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18A5" w14:textId="77777777" w:rsidR="004824AD" w:rsidRPr="00051A71" w:rsidRDefault="004824AD" w:rsidP="004824AD">
      <w:pPr>
        <w:jc w:val="center"/>
        <w:rPr>
          <w:sz w:val="28"/>
          <w:szCs w:val="28"/>
        </w:rPr>
      </w:pPr>
      <w:r w:rsidRPr="00051A71">
        <w:rPr>
          <w:sz w:val="28"/>
          <w:szCs w:val="28"/>
        </w:rPr>
        <w:t>Федеральное государственное образовательное бюджетное учреждение</w:t>
      </w:r>
    </w:p>
    <w:p w14:paraId="75555658" w14:textId="77777777" w:rsidR="004824AD" w:rsidRPr="00051A71" w:rsidRDefault="004824AD" w:rsidP="004824AD">
      <w:pPr>
        <w:jc w:val="center"/>
        <w:rPr>
          <w:sz w:val="28"/>
          <w:szCs w:val="28"/>
        </w:rPr>
      </w:pPr>
      <w:r w:rsidRPr="00051A71">
        <w:rPr>
          <w:sz w:val="28"/>
          <w:szCs w:val="28"/>
        </w:rPr>
        <w:t>высшего образования</w:t>
      </w:r>
    </w:p>
    <w:p w14:paraId="65DE5717" w14:textId="77777777" w:rsidR="004824AD" w:rsidRPr="00051A71" w:rsidRDefault="004824AD" w:rsidP="004824AD">
      <w:pPr>
        <w:jc w:val="center"/>
        <w:rPr>
          <w:b/>
          <w:caps/>
          <w:sz w:val="28"/>
          <w:szCs w:val="28"/>
        </w:rPr>
      </w:pPr>
      <w:r w:rsidRPr="00051A71">
        <w:rPr>
          <w:b/>
          <w:caps/>
          <w:sz w:val="28"/>
          <w:szCs w:val="28"/>
        </w:rPr>
        <w:t>«ФинансовЫЙ УНИВЕРСИТЕТ при Правительстве</w:t>
      </w:r>
    </w:p>
    <w:p w14:paraId="1DC00791" w14:textId="77777777" w:rsidR="004824AD" w:rsidRPr="00051A71" w:rsidRDefault="004824AD" w:rsidP="004824AD">
      <w:pPr>
        <w:jc w:val="center"/>
        <w:rPr>
          <w:b/>
          <w:caps/>
          <w:sz w:val="28"/>
          <w:szCs w:val="28"/>
        </w:rPr>
      </w:pPr>
      <w:r w:rsidRPr="00051A71">
        <w:rPr>
          <w:b/>
          <w:caps/>
          <w:sz w:val="28"/>
          <w:szCs w:val="28"/>
        </w:rPr>
        <w:t>Российской Федерации»</w:t>
      </w:r>
    </w:p>
    <w:p w14:paraId="6AEF02F7" w14:textId="77777777" w:rsidR="004824AD" w:rsidRPr="00051A71" w:rsidRDefault="004824AD" w:rsidP="004824AD">
      <w:pPr>
        <w:jc w:val="center"/>
        <w:rPr>
          <w:b/>
          <w:sz w:val="28"/>
          <w:szCs w:val="28"/>
        </w:rPr>
      </w:pPr>
      <w:r w:rsidRPr="00051A71">
        <w:rPr>
          <w:b/>
          <w:sz w:val="28"/>
          <w:szCs w:val="28"/>
        </w:rPr>
        <w:t>(Финансовый университет)</w:t>
      </w:r>
    </w:p>
    <w:p w14:paraId="6E51ADE5" w14:textId="77777777" w:rsidR="004824AD" w:rsidRPr="00855246" w:rsidRDefault="004824AD" w:rsidP="004824AD">
      <w:pPr>
        <w:pStyle w:val="af7"/>
        <w:spacing w:line="360" w:lineRule="auto"/>
        <w:rPr>
          <w:rFonts w:ascii="Times New Roman" w:hAnsi="Times New Roman"/>
          <w:i w:val="0"/>
          <w:sz w:val="28"/>
          <w:szCs w:val="28"/>
        </w:rPr>
      </w:pPr>
      <w:r w:rsidRPr="00855246">
        <w:rPr>
          <w:rFonts w:ascii="Times New Roman" w:hAnsi="Times New Roman"/>
          <w:i w:val="0"/>
          <w:sz w:val="28"/>
          <w:szCs w:val="28"/>
        </w:rPr>
        <w:t xml:space="preserve">Департамент </w:t>
      </w:r>
      <w:bookmarkStart w:id="0" w:name="_Hlk89608659"/>
      <w:r w:rsidRPr="00855246">
        <w:rPr>
          <w:rFonts w:ascii="Times New Roman" w:hAnsi="Times New Roman"/>
          <w:i w:val="0"/>
          <w:sz w:val="28"/>
          <w:szCs w:val="28"/>
        </w:rPr>
        <w:t xml:space="preserve">бизнес-аналитики </w:t>
      </w:r>
      <w:bookmarkEnd w:id="0"/>
    </w:p>
    <w:p w14:paraId="4E89273F" w14:textId="3D4CA4F0" w:rsidR="004824AD" w:rsidRPr="00051A71" w:rsidRDefault="004E572D" w:rsidP="004824AD">
      <w:pPr>
        <w:pStyle w:val="af7"/>
        <w:spacing w:before="0" w:line="360" w:lineRule="auto"/>
        <w:rPr>
          <w:rFonts w:ascii="Times New Roman" w:hAnsi="Times New Roman"/>
          <w:i w:val="0"/>
          <w:sz w:val="28"/>
          <w:szCs w:val="28"/>
        </w:rPr>
      </w:pPr>
      <w:r>
        <w:rPr>
          <w:rFonts w:ascii="Times New Roman" w:hAnsi="Times New Roman"/>
          <w:i w:val="0"/>
          <w:sz w:val="28"/>
          <w:szCs w:val="28"/>
        </w:rPr>
        <w:t>Ф</w:t>
      </w:r>
      <w:r w:rsidR="004824AD" w:rsidRPr="00855246">
        <w:rPr>
          <w:rFonts w:ascii="Times New Roman" w:hAnsi="Times New Roman"/>
          <w:i w:val="0"/>
          <w:sz w:val="28"/>
          <w:szCs w:val="28"/>
        </w:rPr>
        <w:t>акультет</w:t>
      </w:r>
      <w:r w:rsidR="001E0554">
        <w:rPr>
          <w:rFonts w:ascii="Times New Roman" w:hAnsi="Times New Roman"/>
          <w:i w:val="0"/>
          <w:sz w:val="28"/>
          <w:szCs w:val="28"/>
        </w:rPr>
        <w:t>а</w:t>
      </w:r>
      <w:r w:rsidR="004824AD" w:rsidRPr="00855246">
        <w:rPr>
          <w:rFonts w:ascii="Times New Roman" w:hAnsi="Times New Roman"/>
          <w:i w:val="0"/>
          <w:sz w:val="28"/>
          <w:szCs w:val="28"/>
        </w:rPr>
        <w:t xml:space="preserve"> налогов, аудита и бизнес-анализа</w:t>
      </w:r>
    </w:p>
    <w:p w14:paraId="683E8A09" w14:textId="77777777" w:rsidR="00DE6875" w:rsidRDefault="00DE6875" w:rsidP="00DE6875">
      <w:pPr>
        <w:tabs>
          <w:tab w:val="left" w:pos="709"/>
          <w:tab w:val="left" w:pos="993"/>
        </w:tabs>
        <w:ind w:firstLine="567"/>
        <w:jc w:val="center"/>
        <w:rPr>
          <w:b/>
          <w:caps/>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3161E9" w:rsidRPr="004029A4" w14:paraId="3845ECE1" w14:textId="77777777" w:rsidTr="00C477AC">
        <w:tc>
          <w:tcPr>
            <w:tcW w:w="4548" w:type="dxa"/>
          </w:tcPr>
          <w:p w14:paraId="17E1C7DB" w14:textId="77777777" w:rsidR="003161E9" w:rsidRPr="000046D8" w:rsidRDefault="003161E9" w:rsidP="00C477AC">
            <w:pPr>
              <w:jc w:val="both"/>
              <w:rPr>
                <w:sz w:val="28"/>
                <w:szCs w:val="28"/>
              </w:rPr>
            </w:pPr>
            <w:r w:rsidRPr="000046D8">
              <w:rPr>
                <w:sz w:val="28"/>
                <w:szCs w:val="28"/>
              </w:rPr>
              <w:t>СОГЛАСОВАНО</w:t>
            </w:r>
          </w:p>
          <w:p w14:paraId="4BBCED55" w14:textId="77777777" w:rsidR="003161E9" w:rsidRPr="000046D8" w:rsidRDefault="003161E9" w:rsidP="00C477AC">
            <w:pPr>
              <w:jc w:val="both"/>
              <w:rPr>
                <w:sz w:val="28"/>
                <w:szCs w:val="28"/>
              </w:rPr>
            </w:pPr>
            <w:r w:rsidRPr="000046D8">
              <w:rPr>
                <w:sz w:val="28"/>
                <w:szCs w:val="28"/>
              </w:rPr>
              <w:t xml:space="preserve">Директор </w:t>
            </w:r>
          </w:p>
          <w:p w14:paraId="29E9A860" w14:textId="77777777" w:rsidR="003161E9" w:rsidRPr="000046D8" w:rsidRDefault="003161E9" w:rsidP="00C477AC">
            <w:pPr>
              <w:jc w:val="both"/>
              <w:rPr>
                <w:sz w:val="28"/>
                <w:szCs w:val="28"/>
              </w:rPr>
            </w:pPr>
            <w:r w:rsidRPr="000046D8">
              <w:rPr>
                <w:sz w:val="28"/>
                <w:szCs w:val="28"/>
              </w:rPr>
              <w:t>ООО «Центр анализа данных в цифровом пространстве»</w:t>
            </w:r>
          </w:p>
          <w:p w14:paraId="03ED4432" w14:textId="77777777" w:rsidR="003161E9" w:rsidRPr="000046D8" w:rsidRDefault="003161E9" w:rsidP="00C477AC">
            <w:pPr>
              <w:jc w:val="both"/>
              <w:rPr>
                <w:sz w:val="28"/>
                <w:szCs w:val="28"/>
              </w:rPr>
            </w:pPr>
            <w:r w:rsidRPr="000046D8">
              <w:rPr>
                <w:sz w:val="28"/>
                <w:szCs w:val="28"/>
              </w:rPr>
              <w:t xml:space="preserve">_________________ Е.А. Чепеленко </w:t>
            </w:r>
          </w:p>
          <w:p w14:paraId="405DD30F" w14:textId="5B79B06E" w:rsidR="003161E9" w:rsidRPr="000046D8" w:rsidRDefault="003161E9" w:rsidP="00C477AC">
            <w:pPr>
              <w:jc w:val="both"/>
              <w:rPr>
                <w:sz w:val="28"/>
                <w:szCs w:val="28"/>
              </w:rPr>
            </w:pPr>
            <w:r w:rsidRPr="000046D8">
              <w:rPr>
                <w:sz w:val="28"/>
                <w:szCs w:val="28"/>
              </w:rPr>
              <w:t xml:space="preserve"> «</w:t>
            </w:r>
            <w:r w:rsidR="00157EB3">
              <w:rPr>
                <w:sz w:val="28"/>
                <w:szCs w:val="28"/>
              </w:rPr>
              <w:t>25</w:t>
            </w:r>
            <w:r w:rsidRPr="000046D8">
              <w:rPr>
                <w:sz w:val="28"/>
                <w:szCs w:val="28"/>
              </w:rPr>
              <w:t xml:space="preserve">» </w:t>
            </w:r>
            <w:r w:rsidR="00157EB3">
              <w:rPr>
                <w:sz w:val="28"/>
                <w:szCs w:val="28"/>
              </w:rPr>
              <w:t xml:space="preserve">ноября </w:t>
            </w:r>
            <w:r w:rsidRPr="000046D8">
              <w:rPr>
                <w:sz w:val="28"/>
                <w:szCs w:val="28"/>
              </w:rPr>
              <w:t xml:space="preserve">2022 г. </w:t>
            </w:r>
          </w:p>
          <w:p w14:paraId="6A76B652" w14:textId="77777777" w:rsidR="003161E9" w:rsidRPr="000046D8" w:rsidRDefault="003161E9" w:rsidP="00C477AC">
            <w:pPr>
              <w:jc w:val="both"/>
              <w:rPr>
                <w:sz w:val="28"/>
                <w:szCs w:val="28"/>
              </w:rPr>
            </w:pPr>
          </w:p>
          <w:p w14:paraId="673D59C1" w14:textId="77777777" w:rsidR="003161E9" w:rsidRPr="000046D8" w:rsidRDefault="003161E9" w:rsidP="00C477AC">
            <w:pPr>
              <w:jc w:val="both"/>
              <w:rPr>
                <w:sz w:val="28"/>
                <w:szCs w:val="28"/>
              </w:rPr>
            </w:pPr>
          </w:p>
        </w:tc>
        <w:tc>
          <w:tcPr>
            <w:tcW w:w="4522" w:type="dxa"/>
          </w:tcPr>
          <w:p w14:paraId="37A92585" w14:textId="77777777" w:rsidR="003161E9" w:rsidRPr="000046D8" w:rsidRDefault="003161E9" w:rsidP="00C477AC">
            <w:pPr>
              <w:jc w:val="both"/>
              <w:rPr>
                <w:sz w:val="28"/>
                <w:szCs w:val="28"/>
              </w:rPr>
            </w:pPr>
            <w:r w:rsidRPr="000046D8">
              <w:rPr>
                <w:sz w:val="28"/>
                <w:szCs w:val="28"/>
              </w:rPr>
              <w:t>УТВЕРЖДАЮ</w:t>
            </w:r>
          </w:p>
          <w:p w14:paraId="6F112213" w14:textId="77777777" w:rsidR="003161E9" w:rsidRPr="000046D8" w:rsidRDefault="003161E9" w:rsidP="00C477AC">
            <w:pPr>
              <w:jc w:val="both"/>
              <w:rPr>
                <w:sz w:val="28"/>
                <w:szCs w:val="28"/>
              </w:rPr>
            </w:pPr>
            <w:r w:rsidRPr="000046D8">
              <w:rPr>
                <w:sz w:val="28"/>
                <w:szCs w:val="28"/>
              </w:rPr>
              <w:t>Проректор по учебной</w:t>
            </w:r>
          </w:p>
          <w:p w14:paraId="7F552D08" w14:textId="77777777" w:rsidR="003161E9" w:rsidRPr="000046D8" w:rsidRDefault="003161E9" w:rsidP="00C477AC">
            <w:pPr>
              <w:jc w:val="both"/>
              <w:rPr>
                <w:sz w:val="28"/>
                <w:szCs w:val="28"/>
              </w:rPr>
            </w:pPr>
            <w:r w:rsidRPr="000046D8">
              <w:rPr>
                <w:sz w:val="28"/>
                <w:szCs w:val="28"/>
              </w:rPr>
              <w:t xml:space="preserve"> и методической работе</w:t>
            </w:r>
          </w:p>
          <w:p w14:paraId="01AD8F1C" w14:textId="77777777" w:rsidR="003161E9" w:rsidRPr="000046D8" w:rsidRDefault="003161E9" w:rsidP="00C477AC">
            <w:pPr>
              <w:jc w:val="both"/>
              <w:rPr>
                <w:sz w:val="28"/>
                <w:szCs w:val="28"/>
              </w:rPr>
            </w:pPr>
          </w:p>
          <w:p w14:paraId="7A57DABE" w14:textId="77777777" w:rsidR="003161E9" w:rsidRPr="000046D8" w:rsidRDefault="003161E9" w:rsidP="00C477AC">
            <w:pPr>
              <w:jc w:val="both"/>
              <w:rPr>
                <w:sz w:val="28"/>
                <w:szCs w:val="28"/>
              </w:rPr>
            </w:pPr>
            <w:r w:rsidRPr="000046D8">
              <w:rPr>
                <w:sz w:val="28"/>
                <w:szCs w:val="28"/>
              </w:rPr>
              <w:t>__________________ Е.А. Каменева</w:t>
            </w:r>
          </w:p>
          <w:p w14:paraId="176FA65C" w14:textId="6AF67CD6" w:rsidR="003161E9" w:rsidRPr="000046D8" w:rsidRDefault="003161E9" w:rsidP="00C477AC">
            <w:pPr>
              <w:jc w:val="both"/>
              <w:rPr>
                <w:sz w:val="28"/>
                <w:szCs w:val="28"/>
              </w:rPr>
            </w:pPr>
            <w:r w:rsidRPr="000046D8">
              <w:rPr>
                <w:sz w:val="28"/>
                <w:szCs w:val="28"/>
              </w:rPr>
              <w:t>«</w:t>
            </w:r>
            <w:r w:rsidR="00157EB3">
              <w:rPr>
                <w:sz w:val="28"/>
                <w:szCs w:val="28"/>
              </w:rPr>
              <w:t>28</w:t>
            </w:r>
            <w:r w:rsidRPr="000046D8">
              <w:rPr>
                <w:sz w:val="28"/>
                <w:szCs w:val="28"/>
              </w:rPr>
              <w:t xml:space="preserve">» </w:t>
            </w:r>
            <w:r w:rsidR="00157EB3">
              <w:rPr>
                <w:sz w:val="28"/>
                <w:szCs w:val="28"/>
              </w:rPr>
              <w:t>ноября</w:t>
            </w:r>
            <w:r w:rsidRPr="000046D8">
              <w:rPr>
                <w:sz w:val="28"/>
                <w:szCs w:val="28"/>
              </w:rPr>
              <w:t xml:space="preserve"> 2022 г.</w:t>
            </w:r>
          </w:p>
          <w:p w14:paraId="314DE13A" w14:textId="77777777" w:rsidR="003161E9" w:rsidRPr="000046D8" w:rsidRDefault="003161E9" w:rsidP="00C477AC">
            <w:pPr>
              <w:jc w:val="both"/>
              <w:rPr>
                <w:sz w:val="28"/>
                <w:szCs w:val="28"/>
              </w:rPr>
            </w:pPr>
            <w:r w:rsidRPr="000046D8">
              <w:rPr>
                <w:sz w:val="28"/>
                <w:szCs w:val="28"/>
              </w:rPr>
              <w:t xml:space="preserve"> </w:t>
            </w:r>
          </w:p>
          <w:p w14:paraId="13C644B1" w14:textId="77777777" w:rsidR="003161E9" w:rsidRPr="000046D8" w:rsidRDefault="003161E9" w:rsidP="00C477AC">
            <w:pPr>
              <w:jc w:val="both"/>
              <w:rPr>
                <w:b/>
                <w:sz w:val="28"/>
                <w:szCs w:val="28"/>
              </w:rPr>
            </w:pPr>
          </w:p>
        </w:tc>
      </w:tr>
    </w:tbl>
    <w:p w14:paraId="2AB96FDD" w14:textId="77777777" w:rsidR="000F610E" w:rsidRDefault="000F610E" w:rsidP="000F610E">
      <w:pPr>
        <w:jc w:val="center"/>
        <w:rPr>
          <w:b/>
          <w:sz w:val="32"/>
          <w:szCs w:val="32"/>
        </w:rPr>
      </w:pPr>
    </w:p>
    <w:p w14:paraId="0914FED3" w14:textId="2E93DA61" w:rsidR="00DE6875" w:rsidRPr="0060314F" w:rsidRDefault="00B161FF" w:rsidP="00DE6875">
      <w:pPr>
        <w:jc w:val="center"/>
        <w:rPr>
          <w:b/>
          <w:sz w:val="32"/>
          <w:szCs w:val="32"/>
        </w:rPr>
      </w:pPr>
      <w:r w:rsidRPr="00B161FF">
        <w:rPr>
          <w:b/>
          <w:sz w:val="32"/>
          <w:szCs w:val="32"/>
        </w:rPr>
        <w:t>Никифорова Е.В.</w:t>
      </w:r>
    </w:p>
    <w:p w14:paraId="0580A7B8" w14:textId="77777777" w:rsidR="00DE6875" w:rsidRPr="00051A71" w:rsidRDefault="00DE6875" w:rsidP="00DE6875">
      <w:pPr>
        <w:spacing w:line="276" w:lineRule="auto"/>
        <w:rPr>
          <w:sz w:val="28"/>
          <w:szCs w:val="28"/>
        </w:rPr>
      </w:pPr>
    </w:p>
    <w:p w14:paraId="05BE266D" w14:textId="388A1822" w:rsidR="00DE6875" w:rsidRDefault="00B161FF" w:rsidP="00DE6875">
      <w:pPr>
        <w:spacing w:line="360" w:lineRule="auto"/>
        <w:jc w:val="center"/>
        <w:rPr>
          <w:sz w:val="32"/>
          <w:szCs w:val="32"/>
        </w:rPr>
      </w:pPr>
      <w:r w:rsidRPr="00B161FF">
        <w:rPr>
          <w:sz w:val="32"/>
          <w:szCs w:val="32"/>
        </w:rPr>
        <w:t>Стратегический анализ устойчивого развития</w:t>
      </w:r>
    </w:p>
    <w:p w14:paraId="6AD4C563" w14:textId="77777777" w:rsidR="00DE6875" w:rsidRDefault="00DE6875" w:rsidP="00DE6875">
      <w:pPr>
        <w:spacing w:line="360" w:lineRule="auto"/>
        <w:jc w:val="center"/>
        <w:rPr>
          <w:b/>
          <w:sz w:val="28"/>
          <w:szCs w:val="28"/>
        </w:rPr>
      </w:pPr>
      <w:r w:rsidRPr="00051A71">
        <w:rPr>
          <w:b/>
          <w:sz w:val="28"/>
          <w:szCs w:val="28"/>
        </w:rPr>
        <w:t>Рабочая программа дисциплины</w:t>
      </w:r>
    </w:p>
    <w:p w14:paraId="35276965" w14:textId="77777777" w:rsidR="00597C5C" w:rsidRPr="00051A71" w:rsidRDefault="00597C5C" w:rsidP="00DE6875">
      <w:pPr>
        <w:spacing w:line="360" w:lineRule="auto"/>
        <w:jc w:val="center"/>
        <w:rPr>
          <w:b/>
          <w:sz w:val="28"/>
          <w:szCs w:val="28"/>
        </w:rPr>
      </w:pPr>
    </w:p>
    <w:p w14:paraId="7FA56417" w14:textId="77777777" w:rsidR="00DE6875" w:rsidRPr="00051A71" w:rsidRDefault="00DE6875" w:rsidP="00DE6875">
      <w:pPr>
        <w:jc w:val="center"/>
        <w:rPr>
          <w:sz w:val="28"/>
          <w:szCs w:val="28"/>
        </w:rPr>
      </w:pPr>
      <w:r w:rsidRPr="00051A71">
        <w:rPr>
          <w:sz w:val="28"/>
          <w:szCs w:val="28"/>
        </w:rPr>
        <w:t>для студентов, обучающихся по направлению подготовки</w:t>
      </w:r>
    </w:p>
    <w:p w14:paraId="06FDD3C0" w14:textId="77777777" w:rsidR="000A355D" w:rsidRDefault="00DE6875" w:rsidP="00DE6875">
      <w:pPr>
        <w:tabs>
          <w:tab w:val="left" w:pos="567"/>
        </w:tabs>
        <w:jc w:val="center"/>
        <w:rPr>
          <w:sz w:val="28"/>
          <w:szCs w:val="28"/>
        </w:rPr>
      </w:pPr>
      <w:r w:rsidRPr="00051A71">
        <w:rPr>
          <w:sz w:val="28"/>
          <w:szCs w:val="28"/>
        </w:rPr>
        <w:t>38.0</w:t>
      </w:r>
      <w:r>
        <w:rPr>
          <w:sz w:val="28"/>
          <w:szCs w:val="28"/>
        </w:rPr>
        <w:t>4</w:t>
      </w:r>
      <w:r w:rsidRPr="00051A71">
        <w:rPr>
          <w:sz w:val="28"/>
          <w:szCs w:val="28"/>
        </w:rPr>
        <w:t>.01 «Экономика»</w:t>
      </w:r>
    </w:p>
    <w:p w14:paraId="4541822A" w14:textId="67E4EA07" w:rsidR="0060314F" w:rsidRDefault="006B6BE3" w:rsidP="00CF1787">
      <w:pPr>
        <w:shd w:val="clear" w:color="auto" w:fill="FFFFFF"/>
        <w:jc w:val="center"/>
        <w:rPr>
          <w:sz w:val="28"/>
          <w:szCs w:val="28"/>
        </w:rPr>
      </w:pPr>
      <w:r w:rsidRPr="006B6BE3">
        <w:rPr>
          <w:sz w:val="28"/>
          <w:szCs w:val="28"/>
        </w:rPr>
        <w:t xml:space="preserve">направленность программы магистратуры </w:t>
      </w:r>
      <w:r w:rsidR="00CF1787" w:rsidRPr="00CF1787">
        <w:rPr>
          <w:sz w:val="28"/>
          <w:szCs w:val="28"/>
        </w:rPr>
        <w:t>«Учёт, анализ, аудит»</w:t>
      </w:r>
    </w:p>
    <w:p w14:paraId="04AF8AF7" w14:textId="77777777" w:rsidR="00DE6875" w:rsidRDefault="00DE6875" w:rsidP="00DE6875">
      <w:pPr>
        <w:shd w:val="clear" w:color="auto" w:fill="FFFFFF"/>
        <w:rPr>
          <w:i/>
          <w:sz w:val="28"/>
          <w:szCs w:val="28"/>
        </w:rPr>
      </w:pPr>
    </w:p>
    <w:p w14:paraId="7B3B17B4" w14:textId="77777777" w:rsidR="00CF1787" w:rsidRPr="00051A71" w:rsidRDefault="00CF1787" w:rsidP="00DE6875">
      <w:pPr>
        <w:shd w:val="clear" w:color="auto" w:fill="FFFFFF"/>
        <w:rPr>
          <w:i/>
          <w:sz w:val="28"/>
          <w:szCs w:val="28"/>
        </w:rPr>
      </w:pPr>
    </w:p>
    <w:p w14:paraId="1D40B252" w14:textId="6972B359" w:rsidR="000046D8" w:rsidRPr="000046D8" w:rsidRDefault="000046D8" w:rsidP="000046D8">
      <w:pPr>
        <w:tabs>
          <w:tab w:val="left" w:pos="709"/>
          <w:tab w:val="left" w:pos="993"/>
        </w:tabs>
        <w:ind w:left="-851" w:right="-711" w:firstLine="567"/>
        <w:rPr>
          <w:i/>
          <w:sz w:val="28"/>
          <w:szCs w:val="28"/>
          <w:lang w:eastAsia="ar-SA"/>
        </w:rPr>
      </w:pPr>
      <w:r w:rsidRPr="000046D8">
        <w:rPr>
          <w:i/>
          <w:sz w:val="28"/>
          <w:szCs w:val="28"/>
          <w:lang w:eastAsia="ar-SA"/>
        </w:rPr>
        <w:t>Рекомендовано Ученым советом Факультета налогов, аудита</w:t>
      </w:r>
      <w:r>
        <w:rPr>
          <w:i/>
          <w:sz w:val="28"/>
          <w:szCs w:val="28"/>
          <w:lang w:eastAsia="ar-SA"/>
        </w:rPr>
        <w:t xml:space="preserve"> </w:t>
      </w:r>
      <w:r w:rsidRPr="000046D8">
        <w:rPr>
          <w:i/>
          <w:sz w:val="28"/>
          <w:szCs w:val="28"/>
          <w:lang w:eastAsia="ar-SA"/>
        </w:rPr>
        <w:t>и бизнес-анализа</w:t>
      </w:r>
    </w:p>
    <w:p w14:paraId="5605C7B5" w14:textId="77777777" w:rsidR="000046D8" w:rsidRPr="000046D8" w:rsidRDefault="000046D8" w:rsidP="000046D8">
      <w:pPr>
        <w:tabs>
          <w:tab w:val="left" w:pos="709"/>
          <w:tab w:val="left" w:pos="993"/>
        </w:tabs>
        <w:ind w:firstLine="567"/>
        <w:jc w:val="center"/>
        <w:rPr>
          <w:i/>
          <w:sz w:val="28"/>
          <w:szCs w:val="28"/>
          <w:lang w:eastAsia="ar-SA"/>
        </w:rPr>
      </w:pPr>
      <w:r w:rsidRPr="000046D8">
        <w:rPr>
          <w:i/>
          <w:sz w:val="28"/>
          <w:szCs w:val="28"/>
          <w:lang w:eastAsia="ar-SA"/>
        </w:rPr>
        <w:t>(протокол № 24 от 22 ноября 2022 г.)</w:t>
      </w:r>
    </w:p>
    <w:p w14:paraId="36CB5561" w14:textId="4EEDF700" w:rsidR="000046D8" w:rsidRPr="000046D8" w:rsidRDefault="000046D8" w:rsidP="000046D8">
      <w:pPr>
        <w:tabs>
          <w:tab w:val="left" w:pos="709"/>
          <w:tab w:val="left" w:pos="993"/>
        </w:tabs>
        <w:ind w:right="-144" w:firstLine="567"/>
        <w:rPr>
          <w:i/>
          <w:sz w:val="28"/>
          <w:szCs w:val="28"/>
          <w:lang w:eastAsia="ar-SA"/>
        </w:rPr>
      </w:pPr>
      <w:r w:rsidRPr="000046D8">
        <w:rPr>
          <w:i/>
          <w:sz w:val="28"/>
          <w:szCs w:val="28"/>
          <w:lang w:eastAsia="ar-SA"/>
        </w:rPr>
        <w:t>Одобрено Советом учебно-научного Департамента бизнес-</w:t>
      </w:r>
      <w:r>
        <w:rPr>
          <w:i/>
          <w:sz w:val="28"/>
          <w:szCs w:val="28"/>
          <w:lang w:eastAsia="ar-SA"/>
        </w:rPr>
        <w:t>а</w:t>
      </w:r>
      <w:r w:rsidRPr="000046D8">
        <w:rPr>
          <w:i/>
          <w:sz w:val="28"/>
          <w:szCs w:val="28"/>
          <w:lang w:eastAsia="ar-SA"/>
        </w:rPr>
        <w:t>налитики</w:t>
      </w:r>
    </w:p>
    <w:p w14:paraId="31972FEC" w14:textId="77777777" w:rsidR="000046D8" w:rsidRPr="000046D8" w:rsidRDefault="000046D8" w:rsidP="000046D8">
      <w:pPr>
        <w:tabs>
          <w:tab w:val="left" w:pos="709"/>
          <w:tab w:val="left" w:pos="993"/>
        </w:tabs>
        <w:ind w:firstLine="567"/>
        <w:jc w:val="center"/>
        <w:rPr>
          <w:i/>
          <w:sz w:val="28"/>
          <w:szCs w:val="28"/>
          <w:lang w:eastAsia="ar-SA"/>
        </w:rPr>
      </w:pPr>
      <w:r w:rsidRPr="000046D8">
        <w:rPr>
          <w:i/>
          <w:sz w:val="28"/>
          <w:szCs w:val="28"/>
          <w:lang w:eastAsia="ar-SA"/>
        </w:rPr>
        <w:t>(протокол № 4 от 20 октября 2022 г.)</w:t>
      </w:r>
    </w:p>
    <w:p w14:paraId="52A61446" w14:textId="77777777" w:rsidR="004824AD" w:rsidRPr="00051A71" w:rsidRDefault="004824AD" w:rsidP="004824AD">
      <w:pPr>
        <w:shd w:val="clear" w:color="auto" w:fill="FFFFFF"/>
        <w:tabs>
          <w:tab w:val="left" w:pos="709"/>
          <w:tab w:val="left" w:pos="993"/>
        </w:tabs>
        <w:spacing w:line="360" w:lineRule="auto"/>
        <w:ind w:firstLine="567"/>
        <w:jc w:val="center"/>
        <w:rPr>
          <w:i/>
          <w:sz w:val="28"/>
          <w:szCs w:val="28"/>
        </w:rPr>
      </w:pPr>
    </w:p>
    <w:p w14:paraId="48649649" w14:textId="77777777" w:rsidR="004824AD" w:rsidRPr="00051A71" w:rsidRDefault="004824AD" w:rsidP="004824AD">
      <w:pPr>
        <w:tabs>
          <w:tab w:val="left" w:pos="709"/>
          <w:tab w:val="left" w:pos="993"/>
        </w:tabs>
        <w:spacing w:line="360" w:lineRule="auto"/>
        <w:ind w:firstLine="567"/>
        <w:jc w:val="center"/>
        <w:rPr>
          <w:sz w:val="28"/>
          <w:szCs w:val="28"/>
        </w:rPr>
      </w:pPr>
    </w:p>
    <w:p w14:paraId="55E65060" w14:textId="10E6AABA" w:rsidR="004824AD" w:rsidRPr="007A3D60" w:rsidRDefault="004824AD" w:rsidP="004824AD">
      <w:pPr>
        <w:tabs>
          <w:tab w:val="left" w:pos="709"/>
          <w:tab w:val="left" w:pos="993"/>
        </w:tabs>
        <w:spacing w:line="360" w:lineRule="auto"/>
        <w:jc w:val="center"/>
        <w:rPr>
          <w:b/>
          <w:caps/>
          <w:sz w:val="28"/>
          <w:szCs w:val="28"/>
        </w:rPr>
      </w:pPr>
      <w:r w:rsidRPr="00051A71">
        <w:rPr>
          <w:b/>
          <w:sz w:val="28"/>
          <w:szCs w:val="28"/>
        </w:rPr>
        <w:t>Москва</w:t>
      </w:r>
      <w:r w:rsidRPr="00051A71">
        <w:rPr>
          <w:b/>
          <w:caps/>
          <w:sz w:val="28"/>
          <w:szCs w:val="28"/>
        </w:rPr>
        <w:t xml:space="preserve"> 20</w:t>
      </w:r>
      <w:r w:rsidR="006A22BF">
        <w:rPr>
          <w:b/>
          <w:caps/>
          <w:sz w:val="28"/>
          <w:szCs w:val="28"/>
        </w:rPr>
        <w:t>22</w:t>
      </w:r>
    </w:p>
    <w:p w14:paraId="07BF8D7B" w14:textId="77777777" w:rsidR="00EE3643" w:rsidRDefault="00EE3643" w:rsidP="00EE3643">
      <w:pPr>
        <w:rPr>
          <w:b/>
          <w:sz w:val="28"/>
          <w:szCs w:val="28"/>
        </w:rPr>
        <w:sectPr w:rsidR="00EE3643" w:rsidSect="00DE6875">
          <w:footerReference w:type="default" r:id="rId8"/>
          <w:pgSz w:w="11906" w:h="16838"/>
          <w:pgMar w:top="1418" w:right="1418" w:bottom="1418" w:left="1418" w:header="709" w:footer="709" w:gutter="0"/>
          <w:pgNumType w:start="1"/>
          <w:cols w:space="720"/>
          <w:titlePg/>
          <w:docGrid w:linePitch="272"/>
        </w:sectPr>
      </w:pPr>
    </w:p>
    <w:sdt>
      <w:sdtPr>
        <w:rPr>
          <w:rFonts w:ascii="Times New Roman" w:hAnsi="Times New Roman"/>
          <w:color w:val="auto"/>
          <w:sz w:val="20"/>
          <w:szCs w:val="20"/>
          <w:lang w:eastAsia="zh-CN"/>
        </w:rPr>
        <w:id w:val="1863013851"/>
        <w:docPartObj>
          <w:docPartGallery w:val="Table of Contents"/>
          <w:docPartUnique/>
        </w:docPartObj>
      </w:sdtPr>
      <w:sdtEndPr>
        <w:rPr>
          <w:b/>
          <w:bCs/>
        </w:rPr>
      </w:sdtEndPr>
      <w:sdtContent>
        <w:p w14:paraId="6C7FB3A5" w14:textId="3D914766" w:rsidR="00F2001F" w:rsidRPr="00435914" w:rsidRDefault="00F2001F" w:rsidP="00435914">
          <w:pPr>
            <w:pStyle w:val="af6"/>
            <w:ind w:left="3600"/>
            <w:rPr>
              <w:rFonts w:ascii="Times New Roman" w:hAnsi="Times New Roman"/>
              <w:b/>
              <w:sz w:val="36"/>
            </w:rPr>
          </w:pPr>
          <w:r w:rsidRPr="00435914">
            <w:rPr>
              <w:rFonts w:ascii="Times New Roman" w:hAnsi="Times New Roman"/>
              <w:b/>
              <w:sz w:val="36"/>
            </w:rPr>
            <w:t>Содержание</w:t>
          </w:r>
        </w:p>
        <w:p w14:paraId="096CF28B" w14:textId="77777777" w:rsidR="00435914" w:rsidRPr="00435914" w:rsidRDefault="00435914" w:rsidP="00435914">
          <w:pPr>
            <w:rPr>
              <w:sz w:val="24"/>
              <w:lang w:eastAsia="ru-RU"/>
            </w:rPr>
          </w:pPr>
        </w:p>
        <w:p w14:paraId="351CDD08" w14:textId="37BA1B28" w:rsidR="00D55E5B" w:rsidRPr="00435914" w:rsidRDefault="00F2001F">
          <w:pPr>
            <w:pStyle w:val="10"/>
            <w:tabs>
              <w:tab w:val="left" w:pos="440"/>
            </w:tabs>
            <w:rPr>
              <w:rFonts w:asciiTheme="minorHAnsi" w:eastAsiaTheme="minorEastAsia" w:hAnsiTheme="minorHAnsi" w:cstheme="minorBidi"/>
              <w:noProof/>
              <w:sz w:val="32"/>
              <w:szCs w:val="22"/>
            </w:rPr>
          </w:pPr>
          <w:r w:rsidRPr="00435914">
            <w:rPr>
              <w:sz w:val="24"/>
            </w:rPr>
            <w:fldChar w:fldCharType="begin"/>
          </w:r>
          <w:r w:rsidRPr="00435914">
            <w:rPr>
              <w:sz w:val="24"/>
            </w:rPr>
            <w:instrText xml:space="preserve"> TOC \o "1-3" \h \z \u </w:instrText>
          </w:r>
          <w:r w:rsidRPr="00435914">
            <w:rPr>
              <w:sz w:val="24"/>
            </w:rPr>
            <w:fldChar w:fldCharType="separate"/>
          </w:r>
          <w:hyperlink w:anchor="_Toc90392313" w:history="1">
            <w:r w:rsidR="00D55E5B" w:rsidRPr="00435914">
              <w:rPr>
                <w:rStyle w:val="a9"/>
                <w:bCs/>
                <w:noProof/>
                <w:sz w:val="28"/>
              </w:rPr>
              <w:t>1.</w:t>
            </w:r>
            <w:r w:rsidR="00D55E5B" w:rsidRPr="00435914">
              <w:rPr>
                <w:rFonts w:asciiTheme="minorHAnsi" w:eastAsiaTheme="minorEastAsia" w:hAnsiTheme="minorHAnsi" w:cstheme="minorBidi"/>
                <w:noProof/>
                <w:sz w:val="32"/>
                <w:szCs w:val="22"/>
              </w:rPr>
              <w:tab/>
            </w:r>
            <w:r w:rsidR="00D55E5B" w:rsidRPr="00435914">
              <w:rPr>
                <w:rStyle w:val="a9"/>
                <w:bCs/>
                <w:noProof/>
                <w:sz w:val="28"/>
              </w:rPr>
              <w:t>Наименование дисциплины</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_Toc90392313 \h </w:instrText>
            </w:r>
            <w:r w:rsidR="00D55E5B" w:rsidRPr="00435914">
              <w:rPr>
                <w:noProof/>
                <w:webHidden/>
                <w:sz w:val="28"/>
              </w:rPr>
            </w:r>
            <w:r w:rsidR="00D55E5B" w:rsidRPr="00435914">
              <w:rPr>
                <w:noProof/>
                <w:webHidden/>
                <w:sz w:val="28"/>
              </w:rPr>
              <w:fldChar w:fldCharType="separate"/>
            </w:r>
            <w:r w:rsidR="00A2533B">
              <w:rPr>
                <w:noProof/>
                <w:webHidden/>
                <w:sz w:val="28"/>
              </w:rPr>
              <w:t>3</w:t>
            </w:r>
            <w:r w:rsidR="00D55E5B" w:rsidRPr="00435914">
              <w:rPr>
                <w:noProof/>
                <w:webHidden/>
                <w:sz w:val="28"/>
              </w:rPr>
              <w:fldChar w:fldCharType="end"/>
            </w:r>
          </w:hyperlink>
        </w:p>
        <w:p w14:paraId="2F584423" w14:textId="7E58881C"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14" w:history="1">
            <w:r w:rsidR="00D55E5B" w:rsidRPr="00435914">
              <w:rPr>
                <w:rStyle w:val="a9"/>
                <w:bCs/>
                <w:noProof/>
                <w:sz w:val="28"/>
              </w:rPr>
              <w:t>2.</w:t>
            </w:r>
            <w:r w:rsidR="00D55E5B" w:rsidRPr="00435914">
              <w:rPr>
                <w:rFonts w:asciiTheme="minorHAnsi" w:eastAsiaTheme="minorEastAsia" w:hAnsiTheme="minorHAnsi" w:cstheme="minorBidi"/>
                <w:noProof/>
                <w:sz w:val="32"/>
                <w:szCs w:val="22"/>
              </w:rPr>
              <w:tab/>
            </w:r>
            <w:r w:rsidR="00D55E5B" w:rsidRPr="00435914">
              <w:rPr>
                <w:rStyle w:val="a9"/>
                <w:bCs/>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_Toc90392314 \h </w:instrText>
            </w:r>
            <w:r w:rsidR="00D55E5B" w:rsidRPr="00435914">
              <w:rPr>
                <w:noProof/>
                <w:webHidden/>
                <w:sz w:val="28"/>
              </w:rPr>
            </w:r>
            <w:r w:rsidR="00D55E5B" w:rsidRPr="00435914">
              <w:rPr>
                <w:noProof/>
                <w:webHidden/>
                <w:sz w:val="28"/>
              </w:rPr>
              <w:fldChar w:fldCharType="separate"/>
            </w:r>
            <w:r w:rsidR="00A2533B">
              <w:rPr>
                <w:noProof/>
                <w:webHidden/>
                <w:sz w:val="28"/>
              </w:rPr>
              <w:t>3</w:t>
            </w:r>
            <w:r w:rsidR="00D55E5B" w:rsidRPr="00435914">
              <w:rPr>
                <w:noProof/>
                <w:webHidden/>
                <w:sz w:val="28"/>
              </w:rPr>
              <w:fldChar w:fldCharType="end"/>
            </w:r>
          </w:hyperlink>
        </w:p>
        <w:p w14:paraId="683AD073" w14:textId="1FC4ADA9"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15" w:history="1">
            <w:r w:rsidR="00D55E5B" w:rsidRPr="00435914">
              <w:rPr>
                <w:rStyle w:val="a9"/>
                <w:bCs/>
                <w:noProof/>
                <w:sz w:val="28"/>
              </w:rPr>
              <w:t>3.</w:t>
            </w:r>
            <w:r w:rsidR="00D55E5B" w:rsidRPr="00435914">
              <w:rPr>
                <w:rFonts w:asciiTheme="minorHAnsi" w:eastAsiaTheme="minorEastAsia" w:hAnsiTheme="minorHAnsi" w:cstheme="minorBidi"/>
                <w:noProof/>
                <w:sz w:val="32"/>
                <w:szCs w:val="22"/>
              </w:rPr>
              <w:tab/>
            </w:r>
            <w:r w:rsidR="00D55E5B" w:rsidRPr="00435914">
              <w:rPr>
                <w:rStyle w:val="a9"/>
                <w:bCs/>
                <w:noProof/>
                <w:sz w:val="28"/>
              </w:rPr>
              <w:t>Место дисциплины в структуре основной образовательной программы (ООП)</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_Toc90392315 \h </w:instrText>
            </w:r>
            <w:r w:rsidR="00D55E5B" w:rsidRPr="00435914">
              <w:rPr>
                <w:noProof/>
                <w:webHidden/>
                <w:sz w:val="28"/>
              </w:rPr>
            </w:r>
            <w:r w:rsidR="00D55E5B" w:rsidRPr="00435914">
              <w:rPr>
                <w:noProof/>
                <w:webHidden/>
                <w:sz w:val="28"/>
              </w:rPr>
              <w:fldChar w:fldCharType="separate"/>
            </w:r>
            <w:r w:rsidR="00A2533B">
              <w:rPr>
                <w:noProof/>
                <w:webHidden/>
                <w:sz w:val="28"/>
              </w:rPr>
              <w:t>7</w:t>
            </w:r>
            <w:r w:rsidR="00D55E5B" w:rsidRPr="00435914">
              <w:rPr>
                <w:noProof/>
                <w:webHidden/>
                <w:sz w:val="28"/>
              </w:rPr>
              <w:fldChar w:fldCharType="end"/>
            </w:r>
          </w:hyperlink>
        </w:p>
        <w:p w14:paraId="335BAE89" w14:textId="4AFE6350"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16" w:history="1">
            <w:r w:rsidR="00D55E5B" w:rsidRPr="00435914">
              <w:rPr>
                <w:rStyle w:val="a9"/>
                <w:bCs/>
                <w:noProof/>
                <w:sz w:val="28"/>
              </w:rPr>
              <w:t>4.</w:t>
            </w:r>
            <w:r w:rsidR="00D55E5B" w:rsidRPr="00435914">
              <w:rPr>
                <w:rFonts w:asciiTheme="minorHAnsi" w:eastAsiaTheme="minorEastAsia" w:hAnsiTheme="minorHAnsi" w:cstheme="minorBidi"/>
                <w:noProof/>
                <w:sz w:val="32"/>
                <w:szCs w:val="22"/>
              </w:rPr>
              <w:tab/>
            </w:r>
            <w:r w:rsidR="00D55E5B" w:rsidRPr="00435914">
              <w:rPr>
                <w:rStyle w:val="a9"/>
                <w:bCs/>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_Toc90392316 \h </w:instrText>
            </w:r>
            <w:r w:rsidR="00D55E5B" w:rsidRPr="00435914">
              <w:rPr>
                <w:noProof/>
                <w:webHidden/>
                <w:sz w:val="28"/>
              </w:rPr>
            </w:r>
            <w:r w:rsidR="00D55E5B" w:rsidRPr="00435914">
              <w:rPr>
                <w:noProof/>
                <w:webHidden/>
                <w:sz w:val="28"/>
              </w:rPr>
              <w:fldChar w:fldCharType="separate"/>
            </w:r>
            <w:r w:rsidR="00A2533B">
              <w:rPr>
                <w:noProof/>
                <w:webHidden/>
                <w:sz w:val="28"/>
              </w:rPr>
              <w:t>7</w:t>
            </w:r>
            <w:r w:rsidR="00D55E5B" w:rsidRPr="00435914">
              <w:rPr>
                <w:noProof/>
                <w:webHidden/>
                <w:sz w:val="28"/>
              </w:rPr>
              <w:fldChar w:fldCharType="end"/>
            </w:r>
          </w:hyperlink>
        </w:p>
        <w:p w14:paraId="5F4380AE" w14:textId="6479FFEA"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17" w:history="1">
            <w:r w:rsidR="00D55E5B" w:rsidRPr="00435914">
              <w:rPr>
                <w:rStyle w:val="a9"/>
                <w:bCs/>
                <w:noProof/>
                <w:sz w:val="28"/>
              </w:rPr>
              <w:t>5.</w:t>
            </w:r>
            <w:r w:rsidR="00D55E5B" w:rsidRPr="00435914">
              <w:rPr>
                <w:rFonts w:asciiTheme="minorHAnsi" w:eastAsiaTheme="minorEastAsia" w:hAnsiTheme="minorHAnsi" w:cstheme="minorBidi"/>
                <w:noProof/>
                <w:sz w:val="32"/>
                <w:szCs w:val="22"/>
              </w:rPr>
              <w:tab/>
            </w:r>
            <w:r w:rsidR="00D55E5B" w:rsidRPr="00435914">
              <w:rPr>
                <w:rStyle w:val="a9"/>
                <w:bCs/>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_Toc90392317 \h </w:instrText>
            </w:r>
            <w:r w:rsidR="00D55E5B" w:rsidRPr="00435914">
              <w:rPr>
                <w:noProof/>
                <w:webHidden/>
                <w:sz w:val="28"/>
              </w:rPr>
            </w:r>
            <w:r w:rsidR="00D55E5B" w:rsidRPr="00435914">
              <w:rPr>
                <w:noProof/>
                <w:webHidden/>
                <w:sz w:val="28"/>
              </w:rPr>
              <w:fldChar w:fldCharType="separate"/>
            </w:r>
            <w:r w:rsidR="00A2533B">
              <w:rPr>
                <w:noProof/>
                <w:webHidden/>
                <w:sz w:val="28"/>
              </w:rPr>
              <w:t>8</w:t>
            </w:r>
            <w:r w:rsidR="00D55E5B" w:rsidRPr="00435914">
              <w:rPr>
                <w:noProof/>
                <w:webHidden/>
                <w:sz w:val="28"/>
              </w:rPr>
              <w:fldChar w:fldCharType="end"/>
            </w:r>
          </w:hyperlink>
        </w:p>
        <w:p w14:paraId="3BAC74EB" w14:textId="34A90095" w:rsidR="00D55E5B" w:rsidRPr="00435914" w:rsidRDefault="00DA0569">
          <w:pPr>
            <w:pStyle w:val="23"/>
            <w:rPr>
              <w:rFonts w:asciiTheme="minorHAnsi" w:eastAsiaTheme="minorEastAsia" w:hAnsiTheme="minorHAnsi" w:cstheme="minorBidi"/>
              <w:noProof/>
              <w:sz w:val="32"/>
              <w:szCs w:val="22"/>
              <w:lang w:eastAsia="ru-RU"/>
            </w:rPr>
          </w:pPr>
          <w:hyperlink w:anchor="_Toc90392318" w:history="1">
            <w:r w:rsidR="00D55E5B" w:rsidRPr="00435914">
              <w:rPr>
                <w:rStyle w:val="a9"/>
                <w:bCs/>
                <w:noProof/>
                <w:sz w:val="28"/>
              </w:rPr>
              <w:t>5.1. Содержание дисциплины</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_Toc90392318 \h </w:instrText>
            </w:r>
            <w:r w:rsidR="00D55E5B" w:rsidRPr="00435914">
              <w:rPr>
                <w:noProof/>
                <w:webHidden/>
                <w:sz w:val="28"/>
              </w:rPr>
            </w:r>
            <w:r w:rsidR="00D55E5B" w:rsidRPr="00435914">
              <w:rPr>
                <w:noProof/>
                <w:webHidden/>
                <w:sz w:val="28"/>
              </w:rPr>
              <w:fldChar w:fldCharType="separate"/>
            </w:r>
            <w:r w:rsidR="00A2533B">
              <w:rPr>
                <w:noProof/>
                <w:webHidden/>
                <w:sz w:val="28"/>
              </w:rPr>
              <w:t>8</w:t>
            </w:r>
            <w:r w:rsidR="00D55E5B" w:rsidRPr="00435914">
              <w:rPr>
                <w:noProof/>
                <w:webHidden/>
                <w:sz w:val="28"/>
              </w:rPr>
              <w:fldChar w:fldCharType="end"/>
            </w:r>
          </w:hyperlink>
        </w:p>
        <w:p w14:paraId="620E2FD0" w14:textId="1060DC19" w:rsidR="00D55E5B" w:rsidRPr="00435914" w:rsidRDefault="00DA0569">
          <w:pPr>
            <w:pStyle w:val="23"/>
            <w:rPr>
              <w:rFonts w:asciiTheme="minorHAnsi" w:eastAsiaTheme="minorEastAsia" w:hAnsiTheme="minorHAnsi" w:cstheme="minorBidi"/>
              <w:noProof/>
              <w:sz w:val="32"/>
              <w:szCs w:val="22"/>
              <w:lang w:eastAsia="ru-RU"/>
            </w:rPr>
          </w:pPr>
          <w:hyperlink w:anchor="_Toc90392319" w:history="1">
            <w:r w:rsidR="00D55E5B" w:rsidRPr="00435914">
              <w:rPr>
                <w:rStyle w:val="a9"/>
                <w:noProof/>
                <w:sz w:val="28"/>
              </w:rPr>
              <w:t>5.2. Учебно-тематический план</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_Toc90392319 \h </w:instrText>
            </w:r>
            <w:r w:rsidR="00D55E5B" w:rsidRPr="00435914">
              <w:rPr>
                <w:noProof/>
                <w:webHidden/>
                <w:sz w:val="28"/>
              </w:rPr>
            </w:r>
            <w:r w:rsidR="00D55E5B" w:rsidRPr="00435914">
              <w:rPr>
                <w:noProof/>
                <w:webHidden/>
                <w:sz w:val="28"/>
              </w:rPr>
              <w:fldChar w:fldCharType="separate"/>
            </w:r>
            <w:r w:rsidR="00A2533B">
              <w:rPr>
                <w:noProof/>
                <w:webHidden/>
                <w:sz w:val="28"/>
              </w:rPr>
              <w:t>12</w:t>
            </w:r>
            <w:r w:rsidR="00D55E5B" w:rsidRPr="00435914">
              <w:rPr>
                <w:noProof/>
                <w:webHidden/>
                <w:sz w:val="28"/>
              </w:rPr>
              <w:fldChar w:fldCharType="end"/>
            </w:r>
          </w:hyperlink>
        </w:p>
        <w:p w14:paraId="554D3399" w14:textId="7CBCFEB0" w:rsidR="00D55E5B" w:rsidRPr="00435914" w:rsidRDefault="00DA0569">
          <w:pPr>
            <w:pStyle w:val="23"/>
            <w:tabs>
              <w:tab w:val="left" w:pos="880"/>
            </w:tabs>
            <w:rPr>
              <w:rFonts w:asciiTheme="minorHAnsi" w:eastAsiaTheme="minorEastAsia" w:hAnsiTheme="minorHAnsi" w:cstheme="minorBidi"/>
              <w:noProof/>
              <w:sz w:val="32"/>
              <w:szCs w:val="22"/>
              <w:lang w:eastAsia="ru-RU"/>
            </w:rPr>
          </w:pPr>
          <w:hyperlink w:anchor="_Toc90392320" w:history="1">
            <w:r w:rsidR="00D55E5B" w:rsidRPr="00435914">
              <w:rPr>
                <w:rStyle w:val="a9"/>
                <w:bCs/>
                <w:noProof/>
                <w:sz w:val="28"/>
              </w:rPr>
              <w:t>5.3.</w:t>
            </w:r>
            <w:r w:rsidR="00D55E5B" w:rsidRPr="00435914">
              <w:rPr>
                <w:rFonts w:asciiTheme="minorHAnsi" w:eastAsiaTheme="minorEastAsia" w:hAnsiTheme="minorHAnsi" w:cstheme="minorBidi"/>
                <w:noProof/>
                <w:sz w:val="32"/>
                <w:szCs w:val="22"/>
                <w:lang w:eastAsia="ru-RU"/>
              </w:rPr>
              <w:tab/>
            </w:r>
            <w:r w:rsidR="00D55E5B" w:rsidRPr="00435914">
              <w:rPr>
                <w:rStyle w:val="a9"/>
                <w:bCs/>
                <w:noProof/>
                <w:sz w:val="28"/>
              </w:rPr>
              <w:t>Содержание семинаров, практических занятий</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_Toc90392320 \h </w:instrText>
            </w:r>
            <w:r w:rsidR="00D55E5B" w:rsidRPr="00435914">
              <w:rPr>
                <w:noProof/>
                <w:webHidden/>
                <w:sz w:val="28"/>
              </w:rPr>
            </w:r>
            <w:r w:rsidR="00D55E5B" w:rsidRPr="00435914">
              <w:rPr>
                <w:noProof/>
                <w:webHidden/>
                <w:sz w:val="28"/>
              </w:rPr>
              <w:fldChar w:fldCharType="separate"/>
            </w:r>
            <w:r w:rsidR="00A2533B">
              <w:rPr>
                <w:noProof/>
                <w:webHidden/>
                <w:sz w:val="28"/>
              </w:rPr>
              <w:t>12</w:t>
            </w:r>
            <w:r w:rsidR="00D55E5B" w:rsidRPr="00435914">
              <w:rPr>
                <w:noProof/>
                <w:webHidden/>
                <w:sz w:val="28"/>
              </w:rPr>
              <w:fldChar w:fldCharType="end"/>
            </w:r>
          </w:hyperlink>
        </w:p>
        <w:p w14:paraId="0DC16A26" w14:textId="1B3EC88F"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21" w:history="1">
            <w:r w:rsidR="00D55E5B" w:rsidRPr="00435914">
              <w:rPr>
                <w:rStyle w:val="a9"/>
                <w:bCs/>
                <w:noProof/>
                <w:sz w:val="28"/>
              </w:rPr>
              <w:t>6.</w:t>
            </w:r>
            <w:r w:rsidR="00D55E5B" w:rsidRPr="00435914">
              <w:rPr>
                <w:rFonts w:asciiTheme="minorHAnsi" w:eastAsiaTheme="minorEastAsia" w:hAnsiTheme="minorHAnsi" w:cstheme="minorBidi"/>
                <w:noProof/>
                <w:sz w:val="32"/>
                <w:szCs w:val="22"/>
              </w:rPr>
              <w:tab/>
            </w:r>
            <w:r w:rsidR="00D55E5B" w:rsidRPr="00435914">
              <w:rPr>
                <w:rStyle w:val="a9"/>
                <w:bCs/>
                <w:noProof/>
                <w:sz w:val="28"/>
              </w:rPr>
              <w:t>Перечень учебно-методического обеспечения для самостоятельной работы обучающихся по дисциплине</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_Toc90392321 \h </w:instrText>
            </w:r>
            <w:r w:rsidR="00D55E5B" w:rsidRPr="00435914">
              <w:rPr>
                <w:noProof/>
                <w:webHidden/>
                <w:sz w:val="28"/>
              </w:rPr>
            </w:r>
            <w:r w:rsidR="00D55E5B" w:rsidRPr="00435914">
              <w:rPr>
                <w:noProof/>
                <w:webHidden/>
                <w:sz w:val="28"/>
              </w:rPr>
              <w:fldChar w:fldCharType="separate"/>
            </w:r>
            <w:r w:rsidR="00A2533B">
              <w:rPr>
                <w:noProof/>
                <w:webHidden/>
                <w:sz w:val="28"/>
              </w:rPr>
              <w:t>14</w:t>
            </w:r>
            <w:r w:rsidR="00D55E5B" w:rsidRPr="00435914">
              <w:rPr>
                <w:noProof/>
                <w:webHidden/>
                <w:sz w:val="28"/>
              </w:rPr>
              <w:fldChar w:fldCharType="end"/>
            </w:r>
          </w:hyperlink>
        </w:p>
        <w:p w14:paraId="5011E70E" w14:textId="6FD3AB4F" w:rsidR="00D55E5B" w:rsidRPr="00435914" w:rsidRDefault="00DA0569">
          <w:pPr>
            <w:pStyle w:val="23"/>
            <w:rPr>
              <w:rFonts w:asciiTheme="minorHAnsi" w:eastAsiaTheme="minorEastAsia" w:hAnsiTheme="minorHAnsi" w:cstheme="minorBidi"/>
              <w:noProof/>
              <w:sz w:val="32"/>
              <w:szCs w:val="22"/>
              <w:lang w:eastAsia="ru-RU"/>
            </w:rPr>
          </w:pPr>
          <w:hyperlink w:anchor="_Toc90392322" w:history="1">
            <w:r w:rsidR="00D55E5B" w:rsidRPr="00435914">
              <w:rPr>
                <w:rStyle w:val="a9"/>
                <w:bCs/>
                <w:noProof/>
                <w:sz w:val="28"/>
              </w:rPr>
              <w:t>6.1. Перечень вопросов, отводимых на самостоятельное освоение дисциплины, формы внеаудиторной самостоятельной работы</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_Toc90392322 \h </w:instrText>
            </w:r>
            <w:r w:rsidR="00D55E5B" w:rsidRPr="00435914">
              <w:rPr>
                <w:noProof/>
                <w:webHidden/>
                <w:sz w:val="28"/>
              </w:rPr>
            </w:r>
            <w:r w:rsidR="00D55E5B" w:rsidRPr="00435914">
              <w:rPr>
                <w:noProof/>
                <w:webHidden/>
                <w:sz w:val="28"/>
              </w:rPr>
              <w:fldChar w:fldCharType="separate"/>
            </w:r>
            <w:r w:rsidR="00A2533B">
              <w:rPr>
                <w:noProof/>
                <w:webHidden/>
                <w:sz w:val="28"/>
              </w:rPr>
              <w:t>14</w:t>
            </w:r>
            <w:r w:rsidR="00D55E5B" w:rsidRPr="00435914">
              <w:rPr>
                <w:noProof/>
                <w:webHidden/>
                <w:sz w:val="28"/>
              </w:rPr>
              <w:fldChar w:fldCharType="end"/>
            </w:r>
          </w:hyperlink>
        </w:p>
        <w:p w14:paraId="59D9E737" w14:textId="1CE02F5E" w:rsidR="00D55E5B" w:rsidRPr="00435914" w:rsidRDefault="00DA0569">
          <w:pPr>
            <w:pStyle w:val="23"/>
            <w:rPr>
              <w:rFonts w:asciiTheme="minorHAnsi" w:eastAsiaTheme="minorEastAsia" w:hAnsiTheme="minorHAnsi" w:cstheme="minorBidi"/>
              <w:noProof/>
              <w:sz w:val="32"/>
              <w:szCs w:val="22"/>
              <w:lang w:eastAsia="ru-RU"/>
            </w:rPr>
          </w:pPr>
          <w:hyperlink w:anchor="_Toc90392323" w:history="1">
            <w:r w:rsidR="00D55E5B" w:rsidRPr="00435914">
              <w:rPr>
                <w:rStyle w:val="a9"/>
                <w:noProof/>
                <w:sz w:val="28"/>
              </w:rPr>
              <w:t>6.2. Перечень вопросов, заданий, тем для подготовки к текущему контролю</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_Toc90392323 \h </w:instrText>
            </w:r>
            <w:r w:rsidR="00D55E5B" w:rsidRPr="00435914">
              <w:rPr>
                <w:noProof/>
                <w:webHidden/>
                <w:sz w:val="28"/>
              </w:rPr>
            </w:r>
            <w:r w:rsidR="00D55E5B" w:rsidRPr="00435914">
              <w:rPr>
                <w:noProof/>
                <w:webHidden/>
                <w:sz w:val="28"/>
              </w:rPr>
              <w:fldChar w:fldCharType="separate"/>
            </w:r>
            <w:r w:rsidR="00A2533B">
              <w:rPr>
                <w:noProof/>
                <w:webHidden/>
                <w:sz w:val="28"/>
              </w:rPr>
              <w:t>15</w:t>
            </w:r>
            <w:r w:rsidR="00D55E5B" w:rsidRPr="00435914">
              <w:rPr>
                <w:noProof/>
                <w:webHidden/>
                <w:sz w:val="28"/>
              </w:rPr>
              <w:fldChar w:fldCharType="end"/>
            </w:r>
          </w:hyperlink>
        </w:p>
        <w:p w14:paraId="17880EBC" w14:textId="1A3E8BB9"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24" w:history="1">
            <w:r w:rsidR="00D55E5B" w:rsidRPr="00435914">
              <w:rPr>
                <w:rStyle w:val="a9"/>
                <w:bCs/>
                <w:noProof/>
                <w:sz w:val="28"/>
              </w:rPr>
              <w:t>7.</w:t>
            </w:r>
            <w:r w:rsidR="00D55E5B" w:rsidRPr="00435914">
              <w:rPr>
                <w:rFonts w:asciiTheme="minorHAnsi" w:eastAsiaTheme="minorEastAsia" w:hAnsiTheme="minorHAnsi" w:cstheme="minorBidi"/>
                <w:noProof/>
                <w:sz w:val="32"/>
                <w:szCs w:val="22"/>
              </w:rPr>
              <w:tab/>
            </w:r>
            <w:r w:rsidR="00D55E5B" w:rsidRPr="00435914">
              <w:rPr>
                <w:rStyle w:val="a9"/>
                <w:bCs/>
                <w:noProof/>
                <w:sz w:val="28"/>
              </w:rPr>
              <w:t>Фонд оценочных средств для проведения промежуточной аттестации обучающихся по дисциплине</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_Toc90392324 \h </w:instrText>
            </w:r>
            <w:r w:rsidR="00D55E5B" w:rsidRPr="00435914">
              <w:rPr>
                <w:noProof/>
                <w:webHidden/>
                <w:sz w:val="28"/>
              </w:rPr>
            </w:r>
            <w:r w:rsidR="00D55E5B" w:rsidRPr="00435914">
              <w:rPr>
                <w:noProof/>
                <w:webHidden/>
                <w:sz w:val="28"/>
              </w:rPr>
              <w:fldChar w:fldCharType="separate"/>
            </w:r>
            <w:r w:rsidR="00A2533B">
              <w:rPr>
                <w:noProof/>
                <w:webHidden/>
                <w:sz w:val="28"/>
              </w:rPr>
              <w:t>24</w:t>
            </w:r>
            <w:r w:rsidR="00D55E5B" w:rsidRPr="00435914">
              <w:rPr>
                <w:noProof/>
                <w:webHidden/>
                <w:sz w:val="28"/>
              </w:rPr>
              <w:fldChar w:fldCharType="end"/>
            </w:r>
          </w:hyperlink>
        </w:p>
        <w:p w14:paraId="59AA0F66" w14:textId="37D2E968"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25" w:history="1">
            <w:r w:rsidR="00CE0554">
              <w:rPr>
                <w:rStyle w:val="a9"/>
                <w:noProof/>
                <w:sz w:val="28"/>
              </w:rPr>
              <w:t>8</w:t>
            </w:r>
            <w:r w:rsidR="00D55E5B" w:rsidRPr="00435914">
              <w:rPr>
                <w:rStyle w:val="a9"/>
                <w:noProof/>
                <w:sz w:val="28"/>
              </w:rPr>
              <w:t>.</w:t>
            </w:r>
            <w:r w:rsidR="00D55E5B" w:rsidRPr="00435914">
              <w:rPr>
                <w:rFonts w:asciiTheme="minorHAnsi" w:eastAsiaTheme="minorEastAsia" w:hAnsiTheme="minorHAnsi" w:cstheme="minorBidi"/>
                <w:noProof/>
                <w:sz w:val="32"/>
                <w:szCs w:val="22"/>
              </w:rPr>
              <w:tab/>
            </w:r>
            <w:r w:rsidR="00D55E5B" w:rsidRPr="00435914">
              <w:rPr>
                <w:rStyle w:val="a9"/>
                <w:noProof/>
                <w:sz w:val="28"/>
              </w:rPr>
              <w:t>Перечень основной и дополнительной литературы, необходимой для освоения дисциплины</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_Toc90392325 \h </w:instrText>
            </w:r>
            <w:r w:rsidR="00D55E5B" w:rsidRPr="00435914">
              <w:rPr>
                <w:noProof/>
                <w:webHidden/>
                <w:sz w:val="28"/>
              </w:rPr>
            </w:r>
            <w:r w:rsidR="00D55E5B" w:rsidRPr="00435914">
              <w:rPr>
                <w:noProof/>
                <w:webHidden/>
                <w:sz w:val="28"/>
              </w:rPr>
              <w:fldChar w:fldCharType="separate"/>
            </w:r>
            <w:r w:rsidR="00A2533B">
              <w:rPr>
                <w:noProof/>
                <w:webHidden/>
                <w:sz w:val="28"/>
              </w:rPr>
              <w:t>35</w:t>
            </w:r>
            <w:r w:rsidR="00D55E5B" w:rsidRPr="00435914">
              <w:rPr>
                <w:noProof/>
                <w:webHidden/>
                <w:sz w:val="28"/>
              </w:rPr>
              <w:fldChar w:fldCharType="end"/>
            </w:r>
          </w:hyperlink>
        </w:p>
        <w:p w14:paraId="6C1D925F" w14:textId="5F13E69B"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26" w:history="1">
            <w:r w:rsidR="00CE0554">
              <w:rPr>
                <w:rStyle w:val="a9"/>
                <w:noProof/>
                <w:sz w:val="28"/>
              </w:rPr>
              <w:t>9</w:t>
            </w:r>
            <w:r w:rsidR="00D55E5B" w:rsidRPr="00435914">
              <w:rPr>
                <w:rStyle w:val="a9"/>
                <w:noProof/>
                <w:sz w:val="28"/>
              </w:rPr>
              <w:t>.</w:t>
            </w:r>
            <w:r w:rsidR="00D55E5B" w:rsidRPr="00435914">
              <w:rPr>
                <w:rFonts w:asciiTheme="minorHAnsi" w:eastAsiaTheme="minorEastAsia" w:hAnsiTheme="minorHAnsi" w:cstheme="minorBidi"/>
                <w:noProof/>
                <w:sz w:val="32"/>
                <w:szCs w:val="22"/>
              </w:rPr>
              <w:tab/>
            </w:r>
            <w:r w:rsidR="00D55E5B" w:rsidRPr="00435914">
              <w:rPr>
                <w:rStyle w:val="a9"/>
                <w:noProof/>
                <w:sz w:val="28"/>
              </w:rPr>
              <w:t>Перечень ресурсов информационно-телекоммуникационной сети «Интернет», необходимых для освоения дисциплины</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_Toc90392326 \h </w:instrText>
            </w:r>
            <w:r w:rsidR="00D55E5B" w:rsidRPr="00435914">
              <w:rPr>
                <w:noProof/>
                <w:webHidden/>
                <w:sz w:val="28"/>
              </w:rPr>
            </w:r>
            <w:r w:rsidR="00D55E5B" w:rsidRPr="00435914">
              <w:rPr>
                <w:noProof/>
                <w:webHidden/>
                <w:sz w:val="28"/>
              </w:rPr>
              <w:fldChar w:fldCharType="separate"/>
            </w:r>
            <w:r w:rsidR="00A2533B">
              <w:rPr>
                <w:noProof/>
                <w:webHidden/>
                <w:sz w:val="28"/>
              </w:rPr>
              <w:t>37</w:t>
            </w:r>
            <w:r w:rsidR="00D55E5B" w:rsidRPr="00435914">
              <w:rPr>
                <w:noProof/>
                <w:webHidden/>
                <w:sz w:val="28"/>
              </w:rPr>
              <w:fldChar w:fldCharType="end"/>
            </w:r>
          </w:hyperlink>
        </w:p>
        <w:p w14:paraId="458529F1" w14:textId="47CDCB35"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27" w:history="1">
            <w:r w:rsidR="00CE0554">
              <w:rPr>
                <w:rStyle w:val="a9"/>
                <w:noProof/>
                <w:sz w:val="28"/>
              </w:rPr>
              <w:t>10</w:t>
            </w:r>
            <w:r w:rsidR="00D55E5B" w:rsidRPr="00435914">
              <w:rPr>
                <w:rStyle w:val="a9"/>
                <w:noProof/>
                <w:sz w:val="28"/>
              </w:rPr>
              <w:t>.</w:t>
            </w:r>
            <w:r w:rsidR="00D55E5B" w:rsidRPr="00435914">
              <w:rPr>
                <w:rFonts w:asciiTheme="minorHAnsi" w:eastAsiaTheme="minorEastAsia" w:hAnsiTheme="minorHAnsi" w:cstheme="minorBidi"/>
                <w:noProof/>
                <w:sz w:val="32"/>
                <w:szCs w:val="22"/>
              </w:rPr>
              <w:tab/>
            </w:r>
            <w:r w:rsidR="00D55E5B" w:rsidRPr="00435914">
              <w:rPr>
                <w:rStyle w:val="a9"/>
                <w:noProof/>
                <w:sz w:val="28"/>
              </w:rPr>
              <w:t>Методические указания для обучающихся по освоению дисциплины</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_Toc90392327 \h </w:instrText>
            </w:r>
            <w:r w:rsidR="00D55E5B" w:rsidRPr="00435914">
              <w:rPr>
                <w:noProof/>
                <w:webHidden/>
                <w:sz w:val="28"/>
              </w:rPr>
            </w:r>
            <w:r w:rsidR="00D55E5B" w:rsidRPr="00435914">
              <w:rPr>
                <w:noProof/>
                <w:webHidden/>
                <w:sz w:val="28"/>
              </w:rPr>
              <w:fldChar w:fldCharType="separate"/>
            </w:r>
            <w:r w:rsidR="00A2533B">
              <w:rPr>
                <w:noProof/>
                <w:webHidden/>
                <w:sz w:val="28"/>
              </w:rPr>
              <w:t>38</w:t>
            </w:r>
            <w:r w:rsidR="00D55E5B" w:rsidRPr="00435914">
              <w:rPr>
                <w:noProof/>
                <w:webHidden/>
                <w:sz w:val="28"/>
              </w:rPr>
              <w:fldChar w:fldCharType="end"/>
            </w:r>
          </w:hyperlink>
        </w:p>
        <w:p w14:paraId="20A6DDE4" w14:textId="47379F18" w:rsidR="00D55E5B" w:rsidRPr="00435914" w:rsidRDefault="00DA0569">
          <w:pPr>
            <w:pStyle w:val="10"/>
            <w:tabs>
              <w:tab w:val="left" w:pos="440"/>
            </w:tabs>
            <w:rPr>
              <w:rFonts w:asciiTheme="minorHAnsi" w:eastAsiaTheme="minorEastAsia" w:hAnsiTheme="minorHAnsi" w:cstheme="minorBidi"/>
              <w:noProof/>
              <w:sz w:val="32"/>
              <w:szCs w:val="22"/>
            </w:rPr>
          </w:pPr>
          <w:hyperlink w:anchor="_Toc90392328" w:history="1">
            <w:r w:rsidR="00CE0554">
              <w:rPr>
                <w:rStyle w:val="a9"/>
                <w:noProof/>
                <w:sz w:val="28"/>
              </w:rPr>
              <w:t>11</w:t>
            </w:r>
            <w:r w:rsidR="00D55E5B" w:rsidRPr="00435914">
              <w:rPr>
                <w:rStyle w:val="a9"/>
                <w:noProof/>
                <w:sz w:val="28"/>
              </w:rPr>
              <w:t>.</w:t>
            </w:r>
            <w:r w:rsidR="00D55E5B" w:rsidRPr="00435914">
              <w:rPr>
                <w:rFonts w:asciiTheme="minorHAnsi" w:eastAsiaTheme="minorEastAsia" w:hAnsiTheme="minorHAnsi" w:cstheme="minorBidi"/>
                <w:noProof/>
                <w:sz w:val="32"/>
                <w:szCs w:val="22"/>
              </w:rPr>
              <w:tab/>
            </w:r>
            <w:r w:rsidR="00D55E5B" w:rsidRPr="00435914">
              <w:rPr>
                <w:rStyle w:val="a9"/>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_Toc90392328 \h </w:instrText>
            </w:r>
            <w:r w:rsidR="00D55E5B" w:rsidRPr="00435914">
              <w:rPr>
                <w:noProof/>
                <w:webHidden/>
                <w:sz w:val="28"/>
              </w:rPr>
            </w:r>
            <w:r w:rsidR="00D55E5B" w:rsidRPr="00435914">
              <w:rPr>
                <w:noProof/>
                <w:webHidden/>
                <w:sz w:val="28"/>
              </w:rPr>
              <w:fldChar w:fldCharType="separate"/>
            </w:r>
            <w:r w:rsidR="00A2533B">
              <w:rPr>
                <w:noProof/>
                <w:webHidden/>
                <w:sz w:val="28"/>
              </w:rPr>
              <w:t>45</w:t>
            </w:r>
            <w:r w:rsidR="00D55E5B" w:rsidRPr="00435914">
              <w:rPr>
                <w:noProof/>
                <w:webHidden/>
                <w:sz w:val="28"/>
              </w:rPr>
              <w:fldChar w:fldCharType="end"/>
            </w:r>
          </w:hyperlink>
        </w:p>
        <w:p w14:paraId="3C9B376A" w14:textId="4FB0B2FA" w:rsidR="00D55E5B" w:rsidRPr="00435914" w:rsidRDefault="00DA0569">
          <w:pPr>
            <w:pStyle w:val="10"/>
            <w:tabs>
              <w:tab w:val="left" w:pos="600"/>
            </w:tabs>
            <w:rPr>
              <w:rFonts w:asciiTheme="minorHAnsi" w:eastAsiaTheme="minorEastAsia" w:hAnsiTheme="minorHAnsi" w:cstheme="minorBidi"/>
              <w:noProof/>
              <w:sz w:val="28"/>
              <w:szCs w:val="22"/>
            </w:rPr>
          </w:pPr>
          <w:hyperlink w:anchor="_Toc90392329" w:history="1">
            <w:r w:rsidR="00D55E5B" w:rsidRPr="00435914">
              <w:rPr>
                <w:rStyle w:val="a9"/>
                <w:noProof/>
                <w:sz w:val="28"/>
              </w:rPr>
              <w:t>1</w:t>
            </w:r>
            <w:r w:rsidR="00CE0554">
              <w:rPr>
                <w:rStyle w:val="a9"/>
                <w:noProof/>
                <w:sz w:val="28"/>
              </w:rPr>
              <w:t>2</w:t>
            </w:r>
            <w:r w:rsidR="00D55E5B" w:rsidRPr="00435914">
              <w:rPr>
                <w:rStyle w:val="a9"/>
                <w:noProof/>
                <w:sz w:val="28"/>
              </w:rPr>
              <w:t>.</w:t>
            </w:r>
            <w:r w:rsidR="00D55E5B" w:rsidRPr="00435914">
              <w:rPr>
                <w:rFonts w:asciiTheme="minorHAnsi" w:eastAsiaTheme="minorEastAsia" w:hAnsiTheme="minorHAnsi" w:cstheme="minorBidi"/>
                <w:noProof/>
                <w:sz w:val="32"/>
                <w:szCs w:val="22"/>
              </w:rPr>
              <w:tab/>
            </w:r>
            <w:r w:rsidR="00D55E5B" w:rsidRPr="00435914">
              <w:rPr>
                <w:rStyle w:val="a9"/>
                <w:noProof/>
                <w:sz w:val="28"/>
              </w:rPr>
              <w:t>Описание материально-технической базы, необходимой для осуществления образовательного процесса по дисциплине</w:t>
            </w:r>
            <w:r w:rsidR="00D55E5B" w:rsidRPr="00435914">
              <w:rPr>
                <w:noProof/>
                <w:webHidden/>
                <w:sz w:val="28"/>
              </w:rPr>
              <w:tab/>
            </w:r>
            <w:r w:rsidR="00D55E5B" w:rsidRPr="00435914">
              <w:rPr>
                <w:noProof/>
                <w:webHidden/>
                <w:sz w:val="28"/>
              </w:rPr>
              <w:fldChar w:fldCharType="begin"/>
            </w:r>
            <w:r w:rsidR="00D55E5B" w:rsidRPr="00435914">
              <w:rPr>
                <w:noProof/>
                <w:webHidden/>
                <w:sz w:val="28"/>
              </w:rPr>
              <w:instrText xml:space="preserve"> PAGEREF _Toc90392329 \h </w:instrText>
            </w:r>
            <w:r w:rsidR="00D55E5B" w:rsidRPr="00435914">
              <w:rPr>
                <w:noProof/>
                <w:webHidden/>
                <w:sz w:val="28"/>
              </w:rPr>
            </w:r>
            <w:r w:rsidR="00D55E5B" w:rsidRPr="00435914">
              <w:rPr>
                <w:noProof/>
                <w:webHidden/>
                <w:sz w:val="28"/>
              </w:rPr>
              <w:fldChar w:fldCharType="separate"/>
            </w:r>
            <w:r w:rsidR="00A2533B">
              <w:rPr>
                <w:noProof/>
                <w:webHidden/>
                <w:sz w:val="28"/>
              </w:rPr>
              <w:t>46</w:t>
            </w:r>
            <w:r w:rsidR="00D55E5B" w:rsidRPr="00435914">
              <w:rPr>
                <w:noProof/>
                <w:webHidden/>
                <w:sz w:val="28"/>
              </w:rPr>
              <w:fldChar w:fldCharType="end"/>
            </w:r>
          </w:hyperlink>
        </w:p>
        <w:p w14:paraId="7A1BBD2B" w14:textId="2680C546" w:rsidR="00F2001F" w:rsidRDefault="00F2001F">
          <w:r w:rsidRPr="00435914">
            <w:rPr>
              <w:bCs/>
              <w:sz w:val="24"/>
            </w:rPr>
            <w:fldChar w:fldCharType="end"/>
          </w:r>
        </w:p>
      </w:sdtContent>
    </w:sdt>
    <w:p w14:paraId="6EAD5789" w14:textId="6D4047C2" w:rsidR="00F845D1" w:rsidRPr="00AE758F" w:rsidRDefault="00F845D1">
      <w:pPr>
        <w:rPr>
          <w:sz w:val="27"/>
          <w:szCs w:val="27"/>
        </w:rPr>
      </w:pPr>
    </w:p>
    <w:p w14:paraId="0B0418A3" w14:textId="77777777" w:rsidR="0002764B" w:rsidRDefault="0002764B" w:rsidP="00271DBC">
      <w:pPr>
        <w:pStyle w:val="1"/>
        <w:pageBreakBefore/>
        <w:numPr>
          <w:ilvl w:val="0"/>
          <w:numId w:val="3"/>
        </w:numPr>
        <w:rPr>
          <w:rStyle w:val="FontStyle17"/>
          <w:sz w:val="28"/>
          <w:szCs w:val="28"/>
        </w:rPr>
      </w:pPr>
      <w:bookmarkStart w:id="1" w:name="_Toc466310748"/>
      <w:bookmarkStart w:id="2" w:name="_Toc90392313"/>
      <w:r w:rsidRPr="00DE6875">
        <w:rPr>
          <w:rStyle w:val="FontStyle17"/>
          <w:sz w:val="28"/>
          <w:szCs w:val="28"/>
        </w:rPr>
        <w:lastRenderedPageBreak/>
        <w:t>Наименование дисциплины</w:t>
      </w:r>
      <w:bookmarkEnd w:id="1"/>
      <w:bookmarkEnd w:id="2"/>
    </w:p>
    <w:p w14:paraId="3731CE0D" w14:textId="77777777" w:rsidR="00DE6875" w:rsidRPr="00DE6875" w:rsidRDefault="00DE6875" w:rsidP="00DE6875"/>
    <w:p w14:paraId="0CBAA257" w14:textId="38510323" w:rsidR="0002764B" w:rsidRPr="002941C5" w:rsidRDefault="00DE6875" w:rsidP="0002764B">
      <w:pPr>
        <w:pStyle w:val="Style1"/>
        <w:widowControl/>
        <w:spacing w:before="53" w:line="360" w:lineRule="auto"/>
        <w:ind w:firstLine="720"/>
        <w:jc w:val="both"/>
        <w:rPr>
          <w:rStyle w:val="FontStyle17"/>
          <w:b w:val="0"/>
          <w:sz w:val="28"/>
          <w:szCs w:val="28"/>
          <w:lang w:eastAsia="zh-CN"/>
        </w:rPr>
      </w:pPr>
      <w:r>
        <w:rPr>
          <w:rStyle w:val="FontStyle17"/>
          <w:b w:val="0"/>
          <w:sz w:val="28"/>
          <w:szCs w:val="28"/>
          <w:lang w:eastAsia="zh-CN"/>
        </w:rPr>
        <w:t>Учебная дисциплина «</w:t>
      </w:r>
      <w:r w:rsidR="00B161FF" w:rsidRPr="00B161FF">
        <w:rPr>
          <w:rStyle w:val="FontStyle17"/>
          <w:b w:val="0"/>
          <w:sz w:val="28"/>
          <w:szCs w:val="28"/>
          <w:lang w:eastAsia="zh-CN"/>
        </w:rPr>
        <w:t>Стратегический анализ устойчивого развития</w:t>
      </w:r>
      <w:r>
        <w:rPr>
          <w:rStyle w:val="FontStyle17"/>
          <w:b w:val="0"/>
          <w:sz w:val="28"/>
          <w:szCs w:val="28"/>
          <w:lang w:eastAsia="zh-CN"/>
        </w:rPr>
        <w:t>»</w:t>
      </w:r>
    </w:p>
    <w:p w14:paraId="6EF2A05F" w14:textId="77777777" w:rsidR="00DE6875" w:rsidRDefault="00DE6875" w:rsidP="0031068E">
      <w:pPr>
        <w:pStyle w:val="1"/>
        <w:rPr>
          <w:rStyle w:val="FontStyle17"/>
          <w:sz w:val="32"/>
          <w:szCs w:val="32"/>
        </w:rPr>
      </w:pPr>
      <w:bookmarkStart w:id="3" w:name="_Toc466310749"/>
    </w:p>
    <w:p w14:paraId="3DBDD906" w14:textId="77777777" w:rsidR="004824AD" w:rsidRPr="004824AD" w:rsidRDefault="004824AD" w:rsidP="00271DBC">
      <w:pPr>
        <w:pStyle w:val="1"/>
        <w:numPr>
          <w:ilvl w:val="0"/>
          <w:numId w:val="3"/>
        </w:numPr>
        <w:tabs>
          <w:tab w:val="left" w:pos="1134"/>
        </w:tabs>
        <w:ind w:left="0" w:firstLine="709"/>
        <w:jc w:val="both"/>
        <w:rPr>
          <w:rStyle w:val="FontStyle17"/>
          <w:sz w:val="28"/>
          <w:szCs w:val="28"/>
        </w:rPr>
      </w:pPr>
      <w:bookmarkStart w:id="4" w:name="_Toc90392314"/>
      <w:bookmarkEnd w:id="3"/>
      <w:r w:rsidRPr="004824AD">
        <w:rPr>
          <w:rStyle w:val="FontStyle17"/>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r w:rsidRPr="004824AD">
        <w:rPr>
          <w:rStyle w:val="FontStyle17"/>
          <w:sz w:val="28"/>
          <w:szCs w:val="28"/>
        </w:rPr>
        <w:t xml:space="preserve">        </w:t>
      </w:r>
    </w:p>
    <w:p w14:paraId="373B82E3" w14:textId="77777777" w:rsidR="004824AD" w:rsidRDefault="004824AD" w:rsidP="004824AD">
      <w:pPr>
        <w:pStyle w:val="ac"/>
        <w:tabs>
          <w:tab w:val="left" w:pos="1134"/>
          <w:tab w:val="right" w:leader="underscore" w:pos="8505"/>
        </w:tabs>
        <w:ind w:left="0" w:firstLine="709"/>
        <w:jc w:val="both"/>
        <w:rPr>
          <w:szCs w:val="28"/>
        </w:rPr>
      </w:pPr>
    </w:p>
    <w:p w14:paraId="011911CA" w14:textId="1BA16B71" w:rsidR="004824AD" w:rsidRPr="008D7D55" w:rsidRDefault="004824AD" w:rsidP="004824AD">
      <w:pPr>
        <w:spacing w:line="360" w:lineRule="auto"/>
        <w:ind w:firstLine="709"/>
        <w:jc w:val="both"/>
        <w:rPr>
          <w:rFonts w:eastAsia="Courier New"/>
          <w:sz w:val="28"/>
          <w:szCs w:val="28"/>
          <w:lang w:bidi="ru-RU"/>
        </w:rPr>
      </w:pPr>
      <w:r w:rsidRPr="008D7D55">
        <w:rPr>
          <w:rFonts w:eastAsia="Courier New"/>
          <w:sz w:val="28"/>
          <w:szCs w:val="28"/>
          <w:lang w:bidi="ru-RU"/>
        </w:rPr>
        <w:t>Учебная дисциплина «</w:t>
      </w:r>
      <w:r w:rsidR="00B161FF" w:rsidRPr="00B161FF">
        <w:rPr>
          <w:rFonts w:eastAsia="Courier New"/>
          <w:sz w:val="28"/>
          <w:szCs w:val="28"/>
          <w:lang w:bidi="ru-RU"/>
        </w:rPr>
        <w:t>Стратегический анализ устойчивого развития</w:t>
      </w:r>
      <w:r w:rsidRPr="008D7D55">
        <w:rPr>
          <w:rFonts w:eastAsia="Courier New"/>
          <w:sz w:val="28"/>
          <w:szCs w:val="28"/>
          <w:lang w:bidi="ru-RU"/>
        </w:rPr>
        <w:t>» обеспечивает формирование следующих компетенций магистра экономики.</w:t>
      </w:r>
    </w:p>
    <w:p w14:paraId="39CC2543" w14:textId="20EFD938" w:rsidR="004824AD" w:rsidRDefault="00E71683" w:rsidP="00E71683">
      <w:pPr>
        <w:spacing w:line="360" w:lineRule="auto"/>
        <w:ind w:firstLine="709"/>
        <w:jc w:val="right"/>
        <w:rPr>
          <w:rFonts w:eastAsia="Courier New"/>
          <w:sz w:val="28"/>
          <w:szCs w:val="28"/>
          <w:lang w:bidi="ru-RU"/>
        </w:rPr>
      </w:pPr>
      <w:r w:rsidRPr="008D7D55">
        <w:rPr>
          <w:rFonts w:eastAsia="Courier New"/>
          <w:sz w:val="28"/>
          <w:szCs w:val="28"/>
          <w:lang w:bidi="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55"/>
        <w:gridCol w:w="2769"/>
        <w:gridCol w:w="3722"/>
      </w:tblGrid>
      <w:tr w:rsidR="00B161FF" w:rsidRPr="00B161FF" w14:paraId="78596AC3" w14:textId="77777777" w:rsidTr="00B161FF">
        <w:tc>
          <w:tcPr>
            <w:tcW w:w="1101" w:type="dxa"/>
            <w:tcBorders>
              <w:top w:val="single" w:sz="4" w:space="0" w:color="auto"/>
              <w:left w:val="single" w:sz="4" w:space="0" w:color="auto"/>
              <w:bottom w:val="single" w:sz="4" w:space="0" w:color="auto"/>
              <w:right w:val="single" w:sz="4" w:space="0" w:color="auto"/>
            </w:tcBorders>
            <w:hideMark/>
          </w:tcPr>
          <w:p w14:paraId="18ACC5BB"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cs="Calibri"/>
                <w:sz w:val="24"/>
                <w:szCs w:val="24"/>
                <w:lang w:eastAsia="en-US"/>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372A6336" w14:textId="77777777" w:rsidR="00B161FF" w:rsidRPr="00B161FF" w:rsidRDefault="00B161FF" w:rsidP="00B161FF">
            <w:pPr>
              <w:tabs>
                <w:tab w:val="left" w:pos="540"/>
              </w:tabs>
              <w:contextualSpacing/>
              <w:jc w:val="both"/>
              <w:rPr>
                <w:rFonts w:eastAsia="Calibri" w:cs="Calibri"/>
                <w:sz w:val="24"/>
                <w:szCs w:val="24"/>
                <w:lang w:eastAsia="en-US"/>
              </w:rPr>
            </w:pPr>
            <w:r w:rsidRPr="00B161FF">
              <w:rPr>
                <w:rFonts w:eastAsia="Calibri" w:cs="Calibri"/>
                <w:sz w:val="24"/>
                <w:szCs w:val="24"/>
                <w:lang w:eastAsia="en-US"/>
              </w:rPr>
              <w:t>Наименование компетенции</w:t>
            </w:r>
          </w:p>
        </w:tc>
        <w:tc>
          <w:tcPr>
            <w:tcW w:w="2769" w:type="dxa"/>
            <w:tcBorders>
              <w:top w:val="single" w:sz="4" w:space="0" w:color="auto"/>
              <w:left w:val="single" w:sz="4" w:space="0" w:color="auto"/>
              <w:bottom w:val="single" w:sz="4" w:space="0" w:color="auto"/>
              <w:right w:val="single" w:sz="4" w:space="0" w:color="auto"/>
            </w:tcBorders>
            <w:hideMark/>
          </w:tcPr>
          <w:p w14:paraId="702CE502" w14:textId="77777777" w:rsidR="00B161FF" w:rsidRPr="00B161FF" w:rsidRDefault="00B161FF" w:rsidP="00B161FF">
            <w:pPr>
              <w:tabs>
                <w:tab w:val="left" w:pos="540"/>
              </w:tabs>
              <w:contextualSpacing/>
              <w:jc w:val="both"/>
              <w:rPr>
                <w:rFonts w:eastAsia="Calibri" w:cs="Calibri"/>
                <w:sz w:val="24"/>
                <w:szCs w:val="24"/>
                <w:lang w:eastAsia="en-US"/>
              </w:rPr>
            </w:pPr>
            <w:r w:rsidRPr="00B161FF">
              <w:rPr>
                <w:rFonts w:eastAsia="Calibri" w:cs="Calibri"/>
                <w:sz w:val="24"/>
                <w:szCs w:val="24"/>
                <w:lang w:eastAsia="en-US"/>
              </w:rPr>
              <w:t>Индикаторы достижения компетенции</w:t>
            </w:r>
          </w:p>
        </w:tc>
        <w:tc>
          <w:tcPr>
            <w:tcW w:w="3722" w:type="dxa"/>
            <w:tcBorders>
              <w:top w:val="single" w:sz="4" w:space="0" w:color="auto"/>
              <w:left w:val="single" w:sz="4" w:space="0" w:color="auto"/>
              <w:bottom w:val="single" w:sz="4" w:space="0" w:color="auto"/>
              <w:right w:val="single" w:sz="4" w:space="0" w:color="auto"/>
            </w:tcBorders>
            <w:hideMark/>
          </w:tcPr>
          <w:p w14:paraId="055A6821" w14:textId="6B82429D" w:rsidR="00B161FF" w:rsidRPr="00B161FF" w:rsidRDefault="00B161FF" w:rsidP="00DE258D">
            <w:pPr>
              <w:tabs>
                <w:tab w:val="left" w:pos="540"/>
              </w:tabs>
              <w:contextualSpacing/>
              <w:jc w:val="both"/>
              <w:rPr>
                <w:rFonts w:eastAsia="Calibri" w:cs="Calibri"/>
                <w:sz w:val="24"/>
                <w:szCs w:val="24"/>
                <w:lang w:eastAsia="en-US"/>
              </w:rPr>
            </w:pPr>
            <w:r w:rsidRPr="00B161FF">
              <w:rPr>
                <w:rFonts w:eastAsia="Calibri" w:cs="Calibri"/>
                <w:sz w:val="24"/>
                <w:szCs w:val="24"/>
                <w:lang w:eastAsia="en-US"/>
              </w:rPr>
              <w:t>Результаты обучения (знания и умения), соотнесенные с индикаторами достижения компетенции</w:t>
            </w:r>
          </w:p>
        </w:tc>
      </w:tr>
      <w:tr w:rsidR="00B161FF" w:rsidRPr="00B161FF" w14:paraId="625B0883" w14:textId="77777777" w:rsidTr="00B161FF">
        <w:tc>
          <w:tcPr>
            <w:tcW w:w="1101" w:type="dxa"/>
            <w:vMerge w:val="restart"/>
            <w:tcBorders>
              <w:top w:val="single" w:sz="4" w:space="0" w:color="auto"/>
              <w:left w:val="single" w:sz="4" w:space="0" w:color="auto"/>
              <w:right w:val="single" w:sz="4" w:space="0" w:color="auto"/>
            </w:tcBorders>
            <w:hideMark/>
          </w:tcPr>
          <w:p w14:paraId="1961C490" w14:textId="3274BDFD" w:rsidR="002C2131" w:rsidRPr="00B161FF" w:rsidRDefault="004D5E6E" w:rsidP="00B161FF">
            <w:pPr>
              <w:tabs>
                <w:tab w:val="left" w:pos="540"/>
              </w:tabs>
              <w:contextualSpacing/>
              <w:jc w:val="center"/>
              <w:rPr>
                <w:rFonts w:eastAsia="Calibri"/>
                <w:sz w:val="24"/>
                <w:szCs w:val="24"/>
                <w:lang w:eastAsia="en-US"/>
              </w:rPr>
            </w:pPr>
            <w:r>
              <w:rPr>
                <w:rFonts w:eastAsia="Calibri"/>
                <w:sz w:val="24"/>
                <w:szCs w:val="24"/>
                <w:lang w:eastAsia="en-US"/>
              </w:rPr>
              <w:t>ПК-2</w:t>
            </w:r>
          </w:p>
        </w:tc>
        <w:tc>
          <w:tcPr>
            <w:tcW w:w="2155" w:type="dxa"/>
            <w:vMerge w:val="restart"/>
            <w:tcBorders>
              <w:top w:val="single" w:sz="4" w:space="0" w:color="auto"/>
              <w:left w:val="single" w:sz="4" w:space="0" w:color="auto"/>
              <w:right w:val="single" w:sz="4" w:space="0" w:color="auto"/>
            </w:tcBorders>
            <w:hideMark/>
          </w:tcPr>
          <w:p w14:paraId="56BE7664" w14:textId="2095A8C2" w:rsidR="00B161FF" w:rsidRPr="00B161FF" w:rsidRDefault="00B161FF" w:rsidP="00B161FF">
            <w:pPr>
              <w:tabs>
                <w:tab w:val="left" w:pos="540"/>
              </w:tabs>
              <w:contextualSpacing/>
              <w:rPr>
                <w:rFonts w:eastAsia="Calibri" w:cs="Calibri"/>
                <w:sz w:val="24"/>
                <w:szCs w:val="24"/>
                <w:lang w:eastAsia="en-US"/>
              </w:rPr>
            </w:pPr>
            <w:r w:rsidRPr="00B161FF">
              <w:rPr>
                <w:rFonts w:eastAsia="Calibri" w:cs="Calibri"/>
                <w:sz w:val="24"/>
                <w:szCs w:val="24"/>
                <w:lang w:eastAsia="en-US"/>
              </w:rPr>
              <w:t>Способность организовывать и руководить учетными и контрольно-ревизионными подразделениями хозяйствующих субъектов</w:t>
            </w:r>
            <w:r w:rsidR="002C2131">
              <w:rPr>
                <w:rFonts w:eastAsia="Calibri" w:cs="Calibri"/>
                <w:sz w:val="24"/>
                <w:szCs w:val="24"/>
                <w:lang w:eastAsia="en-US"/>
              </w:rPr>
              <w:t>.</w:t>
            </w:r>
          </w:p>
          <w:p w14:paraId="63D0CF5D" w14:textId="77777777" w:rsidR="00B161FF" w:rsidRPr="00B161FF" w:rsidRDefault="00B161FF" w:rsidP="00B161FF">
            <w:pPr>
              <w:tabs>
                <w:tab w:val="left" w:pos="540"/>
              </w:tabs>
              <w:contextualSpacing/>
              <w:rPr>
                <w:rFonts w:eastAsia="Calibri"/>
                <w:sz w:val="24"/>
                <w:szCs w:val="24"/>
                <w:lang w:eastAsia="en-US"/>
              </w:rPr>
            </w:pPr>
          </w:p>
          <w:p w14:paraId="5CB01859" w14:textId="77777777" w:rsidR="00B161FF" w:rsidRPr="00B161FF" w:rsidRDefault="00B161FF" w:rsidP="00B161FF">
            <w:pPr>
              <w:tabs>
                <w:tab w:val="left" w:pos="540"/>
              </w:tabs>
              <w:contextualSpacing/>
              <w:rPr>
                <w:rFonts w:eastAsia="Calibri"/>
                <w:sz w:val="24"/>
                <w:szCs w:val="24"/>
                <w:lang w:eastAsia="en-US"/>
              </w:rPr>
            </w:pPr>
          </w:p>
        </w:tc>
        <w:tc>
          <w:tcPr>
            <w:tcW w:w="2769" w:type="dxa"/>
            <w:tcBorders>
              <w:top w:val="single" w:sz="4" w:space="0" w:color="auto"/>
              <w:left w:val="single" w:sz="4" w:space="0" w:color="auto"/>
              <w:bottom w:val="single" w:sz="4" w:space="0" w:color="auto"/>
              <w:right w:val="single" w:sz="4" w:space="0" w:color="auto"/>
            </w:tcBorders>
            <w:hideMark/>
          </w:tcPr>
          <w:p w14:paraId="6AA2E7F2" w14:textId="77777777" w:rsidR="00B161FF" w:rsidRPr="00B161FF" w:rsidRDefault="00B161FF" w:rsidP="00B161FF">
            <w:pPr>
              <w:widowControl w:val="0"/>
              <w:autoSpaceDE w:val="0"/>
              <w:autoSpaceDN w:val="0"/>
              <w:adjustRightInd w:val="0"/>
              <w:rPr>
                <w:rFonts w:eastAsia="Calibri"/>
                <w:sz w:val="24"/>
                <w:szCs w:val="24"/>
                <w:lang w:eastAsia="ru-RU"/>
              </w:rPr>
            </w:pPr>
            <w:r w:rsidRPr="00B161FF">
              <w:rPr>
                <w:rFonts w:eastAsia="Calibri"/>
                <w:sz w:val="24"/>
                <w:szCs w:val="24"/>
                <w:lang w:eastAsia="ru-RU"/>
              </w:rPr>
              <w:t xml:space="preserve">1. Демонстрирует навыки выработки адекватных управленческих решений в области управления финансами. </w:t>
            </w:r>
          </w:p>
          <w:p w14:paraId="06A9120C" w14:textId="77777777" w:rsidR="00B161FF" w:rsidRPr="00B161FF" w:rsidRDefault="00B161FF" w:rsidP="00B161FF">
            <w:pPr>
              <w:widowControl w:val="0"/>
              <w:autoSpaceDE w:val="0"/>
              <w:autoSpaceDN w:val="0"/>
              <w:adjustRightInd w:val="0"/>
              <w:rPr>
                <w:sz w:val="24"/>
                <w:szCs w:val="24"/>
                <w:lang w:eastAsia="ru-RU"/>
              </w:rPr>
            </w:pPr>
          </w:p>
        </w:tc>
        <w:tc>
          <w:tcPr>
            <w:tcW w:w="3722" w:type="dxa"/>
            <w:tcBorders>
              <w:top w:val="single" w:sz="4" w:space="0" w:color="auto"/>
              <w:left w:val="single" w:sz="4" w:space="0" w:color="auto"/>
              <w:bottom w:val="single" w:sz="4" w:space="0" w:color="auto"/>
              <w:right w:val="single" w:sz="4" w:space="0" w:color="auto"/>
            </w:tcBorders>
          </w:tcPr>
          <w:p w14:paraId="1F2615C0"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1. Знать: </w:t>
            </w:r>
            <w:r w:rsidRPr="00B161FF">
              <w:rPr>
                <w:rFonts w:eastAsia="Calibri"/>
                <w:sz w:val="24"/>
                <w:szCs w:val="24"/>
                <w:lang w:eastAsia="en-US"/>
              </w:rPr>
              <w:t>приемы и методы анализа информации, лучшие мировые практики управления устойчивым развитием экономических субъектов.</w:t>
            </w:r>
          </w:p>
          <w:p w14:paraId="131D33DB"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Уметь: </w:t>
            </w:r>
            <w:r w:rsidRPr="00B161FF">
              <w:rPr>
                <w:rFonts w:eastAsia="Calibri"/>
                <w:sz w:val="24"/>
                <w:szCs w:val="24"/>
                <w:lang w:eastAsia="en-US"/>
              </w:rPr>
              <w:t>применять методы анализа информации, лучшие мировые практики управления устойчивым развитием экономических субъектов</w:t>
            </w:r>
          </w:p>
        </w:tc>
      </w:tr>
      <w:tr w:rsidR="00B161FF" w:rsidRPr="00B161FF" w14:paraId="31BE31E9" w14:textId="77777777" w:rsidTr="00B161FF">
        <w:tc>
          <w:tcPr>
            <w:tcW w:w="1101" w:type="dxa"/>
            <w:vMerge/>
            <w:tcBorders>
              <w:left w:val="single" w:sz="4" w:space="0" w:color="auto"/>
              <w:bottom w:val="single" w:sz="4" w:space="0" w:color="auto"/>
              <w:right w:val="single" w:sz="4" w:space="0" w:color="auto"/>
            </w:tcBorders>
          </w:tcPr>
          <w:p w14:paraId="59626D05" w14:textId="77777777" w:rsidR="00B161FF" w:rsidRPr="00B161FF" w:rsidRDefault="00B161FF" w:rsidP="00B161FF">
            <w:pPr>
              <w:tabs>
                <w:tab w:val="left" w:pos="540"/>
              </w:tabs>
              <w:contextualSpacing/>
              <w:jc w:val="center"/>
              <w:rPr>
                <w:rFonts w:eastAsia="Calibri"/>
                <w:sz w:val="24"/>
                <w:szCs w:val="24"/>
                <w:lang w:eastAsia="en-US"/>
              </w:rPr>
            </w:pPr>
          </w:p>
        </w:tc>
        <w:tc>
          <w:tcPr>
            <w:tcW w:w="2155" w:type="dxa"/>
            <w:vMerge/>
            <w:tcBorders>
              <w:left w:val="single" w:sz="4" w:space="0" w:color="auto"/>
              <w:bottom w:val="single" w:sz="4" w:space="0" w:color="auto"/>
              <w:right w:val="single" w:sz="4" w:space="0" w:color="auto"/>
            </w:tcBorders>
          </w:tcPr>
          <w:p w14:paraId="2FFD3415" w14:textId="77777777" w:rsidR="00B161FF" w:rsidRPr="00B161FF" w:rsidRDefault="00B161FF" w:rsidP="00B161FF">
            <w:pPr>
              <w:tabs>
                <w:tab w:val="left" w:pos="540"/>
              </w:tabs>
              <w:contextualSpacing/>
              <w:rPr>
                <w:rFonts w:eastAsia="Calibri"/>
                <w:sz w:val="24"/>
                <w:szCs w:val="24"/>
                <w:lang w:eastAsia="en-US"/>
              </w:rPr>
            </w:pPr>
          </w:p>
        </w:tc>
        <w:tc>
          <w:tcPr>
            <w:tcW w:w="2769" w:type="dxa"/>
            <w:tcBorders>
              <w:top w:val="single" w:sz="4" w:space="0" w:color="auto"/>
              <w:left w:val="single" w:sz="4" w:space="0" w:color="auto"/>
              <w:bottom w:val="single" w:sz="4" w:space="0" w:color="auto"/>
              <w:right w:val="single" w:sz="4" w:space="0" w:color="auto"/>
            </w:tcBorders>
          </w:tcPr>
          <w:p w14:paraId="1FC3C640" w14:textId="77777777" w:rsidR="00B161FF" w:rsidRPr="00B161FF" w:rsidRDefault="00B161FF" w:rsidP="00B161FF">
            <w:pPr>
              <w:widowControl w:val="0"/>
              <w:autoSpaceDE w:val="0"/>
              <w:autoSpaceDN w:val="0"/>
              <w:adjustRightInd w:val="0"/>
              <w:rPr>
                <w:rFonts w:eastAsia="Calibri"/>
                <w:sz w:val="24"/>
                <w:szCs w:val="24"/>
                <w:lang w:eastAsia="ru-RU"/>
              </w:rPr>
            </w:pPr>
            <w:r w:rsidRPr="00B161FF">
              <w:rPr>
                <w:rFonts w:eastAsia="Calibri"/>
                <w:sz w:val="24"/>
                <w:szCs w:val="24"/>
                <w:lang w:eastAsia="ru-RU"/>
              </w:rPr>
              <w:t xml:space="preserve">2. </w:t>
            </w:r>
            <w:r w:rsidRPr="00B161FF">
              <w:rPr>
                <w:sz w:val="24"/>
                <w:szCs w:val="24"/>
                <w:lang w:eastAsia="ru-RU"/>
              </w:rPr>
              <w:t xml:space="preserve">Обосновывает решения по управлению бизнес-процессами на основе интеграции знаний из разных областей.   </w:t>
            </w:r>
          </w:p>
          <w:p w14:paraId="349936B4" w14:textId="77777777" w:rsidR="00B161FF" w:rsidRPr="00B161FF" w:rsidRDefault="00B161FF" w:rsidP="00B161FF">
            <w:pPr>
              <w:widowControl w:val="0"/>
              <w:autoSpaceDE w:val="0"/>
              <w:autoSpaceDN w:val="0"/>
              <w:adjustRightInd w:val="0"/>
              <w:rPr>
                <w:rFonts w:eastAsia="Calibri"/>
                <w:sz w:val="24"/>
                <w:szCs w:val="24"/>
                <w:lang w:eastAsia="ru-RU"/>
              </w:rPr>
            </w:pPr>
          </w:p>
        </w:tc>
        <w:tc>
          <w:tcPr>
            <w:tcW w:w="3722" w:type="dxa"/>
            <w:tcBorders>
              <w:top w:val="single" w:sz="4" w:space="0" w:color="auto"/>
              <w:left w:val="single" w:sz="4" w:space="0" w:color="auto"/>
              <w:bottom w:val="single" w:sz="4" w:space="0" w:color="auto"/>
              <w:right w:val="single" w:sz="4" w:space="0" w:color="auto"/>
            </w:tcBorders>
          </w:tcPr>
          <w:p w14:paraId="74D46CBB"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2. Знать: </w:t>
            </w:r>
            <w:r w:rsidRPr="00B161FF">
              <w:rPr>
                <w:rFonts w:eastAsia="Calibri"/>
                <w:sz w:val="24"/>
                <w:szCs w:val="24"/>
                <w:lang w:eastAsia="en-US"/>
              </w:rPr>
              <w:t xml:space="preserve">приемы и методы анализа информации, методы взаимодействия со </w:t>
            </w:r>
            <w:proofErr w:type="spellStart"/>
            <w:r w:rsidRPr="00B161FF">
              <w:rPr>
                <w:rFonts w:eastAsia="Calibri"/>
                <w:sz w:val="24"/>
                <w:szCs w:val="24"/>
                <w:lang w:eastAsia="en-US"/>
              </w:rPr>
              <w:t>стейкхолдерами</w:t>
            </w:r>
            <w:proofErr w:type="spellEnd"/>
            <w:r w:rsidRPr="00B161FF">
              <w:rPr>
                <w:rFonts w:eastAsia="Calibri"/>
                <w:sz w:val="24"/>
                <w:szCs w:val="24"/>
                <w:lang w:eastAsia="en-US"/>
              </w:rPr>
              <w:t xml:space="preserve"> на всех стадиях управления устойчивым развитием экономических субъектов, лучшие мировые практики управления устойчивым развитием экономических субъектов.</w:t>
            </w:r>
          </w:p>
          <w:p w14:paraId="145C3DDE"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Уметь: </w:t>
            </w:r>
            <w:r w:rsidRPr="00B161FF">
              <w:rPr>
                <w:rFonts w:eastAsia="Calibri"/>
                <w:sz w:val="24"/>
                <w:szCs w:val="24"/>
                <w:lang w:eastAsia="en-US"/>
              </w:rPr>
              <w:t xml:space="preserve">применять методы анализа информации, методы взаимодействия со </w:t>
            </w:r>
            <w:proofErr w:type="spellStart"/>
            <w:r w:rsidRPr="00B161FF">
              <w:rPr>
                <w:rFonts w:eastAsia="Calibri"/>
                <w:sz w:val="24"/>
                <w:szCs w:val="24"/>
                <w:lang w:eastAsia="en-US"/>
              </w:rPr>
              <w:t>стейкхолдерами</w:t>
            </w:r>
            <w:proofErr w:type="spellEnd"/>
            <w:r w:rsidRPr="00B161FF">
              <w:rPr>
                <w:rFonts w:eastAsia="Calibri"/>
                <w:sz w:val="24"/>
                <w:szCs w:val="24"/>
                <w:lang w:eastAsia="en-US"/>
              </w:rPr>
              <w:t xml:space="preserve"> на всех стадиях управления устойчивым развитием экономических субъектов, лучшие мировые практики управления устойчивым развитием экономических субъектов</w:t>
            </w:r>
          </w:p>
        </w:tc>
      </w:tr>
      <w:tr w:rsidR="00B161FF" w:rsidRPr="00B161FF" w14:paraId="6A1666F7" w14:textId="77777777" w:rsidTr="00B161FF">
        <w:tc>
          <w:tcPr>
            <w:tcW w:w="1101" w:type="dxa"/>
            <w:vMerge w:val="restart"/>
            <w:tcBorders>
              <w:top w:val="single" w:sz="4" w:space="0" w:color="auto"/>
              <w:left w:val="single" w:sz="4" w:space="0" w:color="auto"/>
              <w:right w:val="single" w:sz="4" w:space="0" w:color="auto"/>
            </w:tcBorders>
            <w:hideMark/>
          </w:tcPr>
          <w:p w14:paraId="7CF55C1A" w14:textId="4BB3DA05" w:rsidR="00B161FF" w:rsidRDefault="00B161FF" w:rsidP="00B161FF">
            <w:pPr>
              <w:tabs>
                <w:tab w:val="left" w:pos="540"/>
              </w:tabs>
              <w:contextualSpacing/>
              <w:jc w:val="center"/>
              <w:rPr>
                <w:rFonts w:eastAsia="Calibri"/>
                <w:sz w:val="24"/>
                <w:szCs w:val="24"/>
                <w:lang w:eastAsia="en-US"/>
              </w:rPr>
            </w:pPr>
          </w:p>
          <w:p w14:paraId="688D7D53" w14:textId="3AAED995" w:rsidR="00802924" w:rsidRPr="00B161FF" w:rsidRDefault="00802924" w:rsidP="00B161FF">
            <w:pPr>
              <w:tabs>
                <w:tab w:val="left" w:pos="540"/>
              </w:tabs>
              <w:contextualSpacing/>
              <w:jc w:val="center"/>
              <w:rPr>
                <w:rFonts w:eastAsia="Calibri"/>
                <w:sz w:val="24"/>
                <w:szCs w:val="24"/>
                <w:lang w:eastAsia="en-US"/>
              </w:rPr>
            </w:pPr>
            <w:r>
              <w:rPr>
                <w:rFonts w:eastAsia="Calibri"/>
                <w:sz w:val="24"/>
                <w:szCs w:val="24"/>
                <w:lang w:eastAsia="en-US"/>
              </w:rPr>
              <w:t>ПК-3</w:t>
            </w:r>
          </w:p>
        </w:tc>
        <w:tc>
          <w:tcPr>
            <w:tcW w:w="2155" w:type="dxa"/>
            <w:vMerge w:val="restart"/>
            <w:tcBorders>
              <w:top w:val="single" w:sz="4" w:space="0" w:color="auto"/>
              <w:left w:val="single" w:sz="4" w:space="0" w:color="auto"/>
              <w:right w:val="single" w:sz="4" w:space="0" w:color="auto"/>
            </w:tcBorders>
            <w:hideMark/>
          </w:tcPr>
          <w:p w14:paraId="170DD683" w14:textId="19F71DCA" w:rsidR="00B161FF" w:rsidRPr="00B161FF" w:rsidRDefault="00B161FF" w:rsidP="00B161FF">
            <w:pPr>
              <w:tabs>
                <w:tab w:val="left" w:pos="540"/>
              </w:tabs>
              <w:contextualSpacing/>
              <w:rPr>
                <w:rFonts w:eastAsia="Calibri"/>
                <w:sz w:val="24"/>
                <w:szCs w:val="24"/>
                <w:lang w:eastAsia="en-US"/>
              </w:rPr>
            </w:pPr>
            <w:r w:rsidRPr="00B161FF">
              <w:rPr>
                <w:rFonts w:eastAsia="Calibri" w:cs="Calibri"/>
                <w:sz w:val="24"/>
                <w:szCs w:val="24"/>
                <w:lang w:eastAsia="en-US"/>
              </w:rPr>
              <w:t xml:space="preserve">Способность систематизировать учетную и </w:t>
            </w:r>
            <w:proofErr w:type="spellStart"/>
            <w:r w:rsidRPr="00B161FF">
              <w:rPr>
                <w:rFonts w:eastAsia="Calibri" w:cs="Calibri"/>
                <w:sz w:val="24"/>
                <w:szCs w:val="24"/>
                <w:lang w:eastAsia="en-US"/>
              </w:rPr>
              <w:t>внеучетную</w:t>
            </w:r>
            <w:proofErr w:type="spellEnd"/>
            <w:r w:rsidRPr="00B161FF">
              <w:rPr>
                <w:rFonts w:eastAsia="Calibri" w:cs="Calibri"/>
                <w:sz w:val="24"/>
                <w:szCs w:val="24"/>
                <w:lang w:eastAsia="en-US"/>
              </w:rPr>
              <w:t xml:space="preserve"> информацию различных видов с целью 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деятельности</w:t>
            </w:r>
            <w:r w:rsidR="00802924">
              <w:rPr>
                <w:rFonts w:eastAsia="Calibri" w:cs="Calibri"/>
                <w:sz w:val="24"/>
                <w:szCs w:val="24"/>
                <w:lang w:eastAsia="en-US"/>
              </w:rPr>
              <w:t>.</w:t>
            </w:r>
          </w:p>
        </w:tc>
        <w:tc>
          <w:tcPr>
            <w:tcW w:w="2769" w:type="dxa"/>
            <w:tcBorders>
              <w:top w:val="single" w:sz="4" w:space="0" w:color="auto"/>
              <w:left w:val="single" w:sz="4" w:space="0" w:color="auto"/>
              <w:bottom w:val="single" w:sz="4" w:space="0" w:color="auto"/>
              <w:right w:val="single" w:sz="4" w:space="0" w:color="auto"/>
            </w:tcBorders>
          </w:tcPr>
          <w:p w14:paraId="08EB0EA6" w14:textId="77777777" w:rsidR="00B161FF" w:rsidRPr="00B161FF" w:rsidRDefault="00B161FF" w:rsidP="00B161FF">
            <w:pPr>
              <w:rPr>
                <w:rFonts w:eastAsia="Calibri"/>
                <w:sz w:val="24"/>
                <w:szCs w:val="24"/>
                <w:lang w:eastAsia="en-US"/>
              </w:rPr>
            </w:pPr>
            <w:r w:rsidRPr="00B161FF">
              <w:rPr>
                <w:rFonts w:eastAsia="Calibri"/>
                <w:sz w:val="24"/>
                <w:szCs w:val="24"/>
                <w:lang w:eastAsia="en-US"/>
              </w:rPr>
              <w:t xml:space="preserve">1. </w:t>
            </w:r>
            <w:r w:rsidRPr="00B161FF">
              <w:rPr>
                <w:rFonts w:eastAsia="Calibri" w:cs="Calibri"/>
                <w:sz w:val="24"/>
                <w:szCs w:val="24"/>
                <w:lang w:eastAsia="en-US"/>
              </w:rPr>
              <w:t>Применяет теоретические знания и экономические законы для анализа и описании основных бизнес-процессов экономического субъекта.</w:t>
            </w:r>
          </w:p>
        </w:tc>
        <w:tc>
          <w:tcPr>
            <w:tcW w:w="3722" w:type="dxa"/>
            <w:tcBorders>
              <w:top w:val="single" w:sz="4" w:space="0" w:color="auto"/>
              <w:left w:val="single" w:sz="4" w:space="0" w:color="auto"/>
              <w:bottom w:val="single" w:sz="4" w:space="0" w:color="auto"/>
              <w:right w:val="single" w:sz="4" w:space="0" w:color="auto"/>
            </w:tcBorders>
          </w:tcPr>
          <w:p w14:paraId="3C9DAC7A"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1. Знать: </w:t>
            </w:r>
            <w:r w:rsidRPr="00B161FF">
              <w:rPr>
                <w:rFonts w:eastAsia="Calibri"/>
                <w:sz w:val="24"/>
                <w:szCs w:val="24"/>
                <w:lang w:eastAsia="en-US"/>
              </w:rPr>
              <w:t>экономические законы по описанию основных бизнес-процессов в части обеспечения устойчивого развития экономических субъектов.</w:t>
            </w:r>
          </w:p>
          <w:p w14:paraId="07EEAAAD"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Уметь: </w:t>
            </w:r>
            <w:r w:rsidRPr="00B161FF">
              <w:rPr>
                <w:rFonts w:eastAsia="Calibri"/>
                <w:sz w:val="24"/>
                <w:szCs w:val="24"/>
                <w:lang w:eastAsia="en-US"/>
              </w:rPr>
              <w:t>применять экономические законы по описанию основных бизнес-процессов в части обеспечения устойчивого развития экономических субъектов</w:t>
            </w:r>
          </w:p>
        </w:tc>
      </w:tr>
      <w:tr w:rsidR="00B161FF" w:rsidRPr="00B161FF" w14:paraId="4357EC21" w14:textId="77777777" w:rsidTr="00B161FF">
        <w:tc>
          <w:tcPr>
            <w:tcW w:w="1101" w:type="dxa"/>
            <w:vMerge/>
            <w:tcBorders>
              <w:left w:val="single" w:sz="4" w:space="0" w:color="auto"/>
              <w:bottom w:val="single" w:sz="4" w:space="0" w:color="auto"/>
              <w:right w:val="single" w:sz="4" w:space="0" w:color="auto"/>
            </w:tcBorders>
          </w:tcPr>
          <w:p w14:paraId="787913CE" w14:textId="77777777" w:rsidR="00B161FF" w:rsidRPr="00B161FF" w:rsidRDefault="00B161FF" w:rsidP="00B161FF">
            <w:pPr>
              <w:tabs>
                <w:tab w:val="left" w:pos="540"/>
              </w:tabs>
              <w:contextualSpacing/>
              <w:jc w:val="center"/>
              <w:rPr>
                <w:rFonts w:eastAsia="Calibri"/>
                <w:sz w:val="24"/>
                <w:szCs w:val="24"/>
                <w:lang w:eastAsia="en-US"/>
              </w:rPr>
            </w:pPr>
          </w:p>
        </w:tc>
        <w:tc>
          <w:tcPr>
            <w:tcW w:w="2155" w:type="dxa"/>
            <w:vMerge/>
            <w:tcBorders>
              <w:left w:val="single" w:sz="4" w:space="0" w:color="auto"/>
              <w:bottom w:val="single" w:sz="4" w:space="0" w:color="auto"/>
              <w:right w:val="single" w:sz="4" w:space="0" w:color="auto"/>
            </w:tcBorders>
          </w:tcPr>
          <w:p w14:paraId="57F9AC43" w14:textId="77777777" w:rsidR="00B161FF" w:rsidRPr="00B161FF" w:rsidRDefault="00B161FF" w:rsidP="00B161FF">
            <w:pPr>
              <w:tabs>
                <w:tab w:val="left" w:pos="540"/>
              </w:tabs>
              <w:contextualSpacing/>
              <w:rPr>
                <w:rFonts w:eastAsia="Calibri"/>
                <w:sz w:val="24"/>
                <w:szCs w:val="24"/>
                <w:lang w:eastAsia="en-US"/>
              </w:rPr>
            </w:pPr>
          </w:p>
        </w:tc>
        <w:tc>
          <w:tcPr>
            <w:tcW w:w="2769" w:type="dxa"/>
            <w:tcBorders>
              <w:top w:val="single" w:sz="4" w:space="0" w:color="auto"/>
              <w:left w:val="single" w:sz="4" w:space="0" w:color="auto"/>
              <w:bottom w:val="single" w:sz="4" w:space="0" w:color="auto"/>
              <w:right w:val="single" w:sz="4" w:space="0" w:color="auto"/>
            </w:tcBorders>
          </w:tcPr>
          <w:p w14:paraId="20526BDF" w14:textId="77777777" w:rsidR="00B161FF" w:rsidRPr="00B161FF" w:rsidRDefault="00B161FF" w:rsidP="00B161FF">
            <w:pPr>
              <w:rPr>
                <w:rFonts w:eastAsia="Calibri"/>
                <w:sz w:val="24"/>
                <w:szCs w:val="24"/>
                <w:lang w:eastAsia="en-US"/>
              </w:rPr>
            </w:pPr>
            <w:r w:rsidRPr="00B161FF">
              <w:rPr>
                <w:rFonts w:eastAsia="Calibri"/>
                <w:sz w:val="24"/>
                <w:szCs w:val="24"/>
                <w:lang w:eastAsia="en-US"/>
              </w:rPr>
              <w:t>2.</w:t>
            </w:r>
            <w:r w:rsidRPr="00B161FF">
              <w:rPr>
                <w:rFonts w:ascii="Calibri" w:eastAsia="Calibri" w:hAnsi="Calibri" w:cs="Calibri"/>
                <w:sz w:val="22"/>
                <w:szCs w:val="22"/>
                <w:lang w:eastAsia="en-US"/>
              </w:rPr>
              <w:t xml:space="preserve"> </w:t>
            </w:r>
            <w:r w:rsidRPr="00B161FF">
              <w:rPr>
                <w:rFonts w:eastAsia="Calibri"/>
                <w:sz w:val="24"/>
                <w:szCs w:val="24"/>
                <w:lang w:eastAsia="en-US"/>
              </w:rPr>
              <w:t>Применяет современные подходы при моделировании сценариев развития экономической ситуации.</w:t>
            </w:r>
          </w:p>
        </w:tc>
        <w:tc>
          <w:tcPr>
            <w:tcW w:w="3722" w:type="dxa"/>
            <w:tcBorders>
              <w:top w:val="single" w:sz="4" w:space="0" w:color="auto"/>
              <w:left w:val="single" w:sz="4" w:space="0" w:color="auto"/>
              <w:bottom w:val="single" w:sz="4" w:space="0" w:color="auto"/>
              <w:right w:val="single" w:sz="4" w:space="0" w:color="auto"/>
            </w:tcBorders>
          </w:tcPr>
          <w:p w14:paraId="15010236"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2. Знать: </w:t>
            </w:r>
            <w:r w:rsidRPr="00B161FF">
              <w:rPr>
                <w:rFonts w:eastAsia="Calibri"/>
                <w:sz w:val="24"/>
                <w:szCs w:val="24"/>
                <w:lang w:eastAsia="en-US"/>
              </w:rPr>
              <w:t>современные подходы при моделировании сценариев устойчивого развития экономических субъектов.</w:t>
            </w:r>
          </w:p>
          <w:p w14:paraId="62BE8DEF"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Уметь: </w:t>
            </w:r>
            <w:r w:rsidRPr="00B161FF">
              <w:rPr>
                <w:rFonts w:eastAsia="Calibri"/>
                <w:sz w:val="24"/>
                <w:szCs w:val="24"/>
                <w:lang w:eastAsia="en-US"/>
              </w:rPr>
              <w:t>применять современные подходы при моделировании сценариев устойчивого развития экономических субъектов</w:t>
            </w:r>
          </w:p>
        </w:tc>
      </w:tr>
      <w:tr w:rsidR="00B161FF" w:rsidRPr="00B161FF" w14:paraId="339EF4DE" w14:textId="77777777" w:rsidTr="00B161FF">
        <w:tc>
          <w:tcPr>
            <w:tcW w:w="1101" w:type="dxa"/>
            <w:vMerge w:val="restart"/>
            <w:tcBorders>
              <w:top w:val="single" w:sz="4" w:space="0" w:color="auto"/>
              <w:left w:val="single" w:sz="4" w:space="0" w:color="auto"/>
              <w:right w:val="single" w:sz="4" w:space="0" w:color="auto"/>
            </w:tcBorders>
            <w:hideMark/>
          </w:tcPr>
          <w:p w14:paraId="1F0A93D1" w14:textId="026E474E" w:rsidR="00C53A43" w:rsidRPr="00B161FF" w:rsidRDefault="00C53A43" w:rsidP="00B161FF">
            <w:pPr>
              <w:tabs>
                <w:tab w:val="left" w:pos="540"/>
              </w:tabs>
              <w:contextualSpacing/>
              <w:jc w:val="center"/>
              <w:rPr>
                <w:rFonts w:eastAsia="Calibri"/>
                <w:sz w:val="24"/>
                <w:szCs w:val="24"/>
                <w:lang w:eastAsia="en-US"/>
              </w:rPr>
            </w:pPr>
            <w:r>
              <w:rPr>
                <w:rFonts w:eastAsia="Calibri"/>
                <w:sz w:val="24"/>
                <w:szCs w:val="24"/>
                <w:lang w:eastAsia="en-US"/>
              </w:rPr>
              <w:t>ПК-6</w:t>
            </w:r>
          </w:p>
        </w:tc>
        <w:tc>
          <w:tcPr>
            <w:tcW w:w="2155" w:type="dxa"/>
            <w:vMerge w:val="restart"/>
            <w:tcBorders>
              <w:top w:val="single" w:sz="4" w:space="0" w:color="auto"/>
              <w:left w:val="single" w:sz="4" w:space="0" w:color="auto"/>
              <w:right w:val="single" w:sz="4" w:space="0" w:color="auto"/>
            </w:tcBorders>
            <w:hideMark/>
          </w:tcPr>
          <w:p w14:paraId="73D58CFE" w14:textId="77777777" w:rsidR="00B161FF" w:rsidRPr="00B161FF" w:rsidRDefault="00B161FF" w:rsidP="00B161FF">
            <w:pPr>
              <w:widowControl w:val="0"/>
              <w:autoSpaceDE w:val="0"/>
              <w:autoSpaceDN w:val="0"/>
              <w:adjustRightInd w:val="0"/>
              <w:rPr>
                <w:sz w:val="24"/>
                <w:szCs w:val="24"/>
                <w:lang w:eastAsia="ru-RU"/>
              </w:rPr>
            </w:pPr>
            <w:r w:rsidRPr="00B161FF">
              <w:rPr>
                <w:sz w:val="24"/>
                <w:szCs w:val="24"/>
                <w:lang w:eastAsia="ru-RU"/>
              </w:rPr>
              <w:t>Владение методикой оказания консалтинговых услуг коммерческим и</w:t>
            </w:r>
          </w:p>
          <w:p w14:paraId="628EE4D5" w14:textId="3840A444" w:rsidR="00B161FF" w:rsidRPr="00B161FF" w:rsidRDefault="00B161FF" w:rsidP="00B161FF">
            <w:pPr>
              <w:widowControl w:val="0"/>
              <w:autoSpaceDE w:val="0"/>
              <w:autoSpaceDN w:val="0"/>
              <w:adjustRightInd w:val="0"/>
              <w:rPr>
                <w:sz w:val="24"/>
                <w:szCs w:val="24"/>
                <w:lang w:eastAsia="ru-RU"/>
              </w:rPr>
            </w:pPr>
            <w:r w:rsidRPr="00B161FF">
              <w:rPr>
                <w:sz w:val="24"/>
                <w:szCs w:val="24"/>
                <w:lang w:eastAsia="ru-RU"/>
              </w:rPr>
              <w:t>некоммерческим организациям различных организационно-правовых форм, финансово-кредитным учреждениям</w:t>
            </w:r>
            <w:r w:rsidR="00C53A43">
              <w:rPr>
                <w:sz w:val="24"/>
                <w:szCs w:val="24"/>
                <w:lang w:eastAsia="ru-RU"/>
              </w:rPr>
              <w:t>.</w:t>
            </w:r>
          </w:p>
        </w:tc>
        <w:tc>
          <w:tcPr>
            <w:tcW w:w="2769" w:type="dxa"/>
            <w:tcBorders>
              <w:top w:val="single" w:sz="4" w:space="0" w:color="auto"/>
              <w:left w:val="single" w:sz="4" w:space="0" w:color="auto"/>
              <w:bottom w:val="single" w:sz="4" w:space="0" w:color="auto"/>
              <w:right w:val="single" w:sz="4" w:space="0" w:color="auto"/>
            </w:tcBorders>
          </w:tcPr>
          <w:p w14:paraId="1EEDA343" w14:textId="77777777" w:rsidR="00B161FF" w:rsidRPr="00B161FF" w:rsidRDefault="00B161FF" w:rsidP="00B161FF">
            <w:pPr>
              <w:widowControl w:val="0"/>
              <w:autoSpaceDE w:val="0"/>
              <w:autoSpaceDN w:val="0"/>
              <w:adjustRightInd w:val="0"/>
              <w:rPr>
                <w:sz w:val="24"/>
                <w:szCs w:val="24"/>
                <w:lang w:eastAsia="ru-RU"/>
              </w:rPr>
            </w:pPr>
            <w:r w:rsidRPr="00B161FF">
              <w:rPr>
                <w:sz w:val="24"/>
                <w:szCs w:val="24"/>
                <w:lang w:eastAsia="ru-RU"/>
              </w:rPr>
              <w:t xml:space="preserve">1. </w:t>
            </w:r>
            <w:r w:rsidRPr="00B161FF">
              <w:rPr>
                <w:rFonts w:eastAsia="Calibri"/>
                <w:sz w:val="24"/>
                <w:szCs w:val="24"/>
                <w:lang w:eastAsia="ru-RU"/>
              </w:rPr>
              <w:t xml:space="preserve">Формирует и применяет методики </w:t>
            </w:r>
            <w:r w:rsidRPr="00B161FF">
              <w:rPr>
                <w:sz w:val="24"/>
                <w:szCs w:val="24"/>
                <w:lang w:eastAsia="ru-RU"/>
              </w:rPr>
              <w:t>выявления, идентификации и квалификации основных рисков бизнеса консультируемого лица.</w:t>
            </w:r>
          </w:p>
        </w:tc>
        <w:tc>
          <w:tcPr>
            <w:tcW w:w="3722" w:type="dxa"/>
            <w:tcBorders>
              <w:top w:val="single" w:sz="4" w:space="0" w:color="auto"/>
              <w:left w:val="single" w:sz="4" w:space="0" w:color="auto"/>
              <w:bottom w:val="single" w:sz="4" w:space="0" w:color="auto"/>
              <w:right w:val="single" w:sz="4" w:space="0" w:color="auto"/>
            </w:tcBorders>
          </w:tcPr>
          <w:p w14:paraId="1D9CF9B0"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1. Знать: </w:t>
            </w:r>
            <w:r w:rsidRPr="00B161FF">
              <w:rPr>
                <w:rFonts w:eastAsia="Calibri"/>
                <w:sz w:val="24"/>
                <w:szCs w:val="24"/>
                <w:lang w:eastAsia="en-US"/>
              </w:rPr>
              <w:t>методики выявления, идентификации и квалификации основных направлений деятельности в части обеспечения устойчивого развития.</w:t>
            </w:r>
          </w:p>
          <w:p w14:paraId="2A239F31"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Уметь: </w:t>
            </w:r>
            <w:r w:rsidRPr="00B161FF">
              <w:rPr>
                <w:rFonts w:eastAsia="Calibri"/>
                <w:sz w:val="24"/>
                <w:szCs w:val="24"/>
                <w:lang w:eastAsia="en-US"/>
              </w:rPr>
              <w:t>применять методики выявления, идентификации и квалификации основных направлений деятельности в части обеспечения устойчивого развития</w:t>
            </w:r>
          </w:p>
        </w:tc>
      </w:tr>
      <w:tr w:rsidR="00B161FF" w:rsidRPr="00B161FF" w14:paraId="17906CBA" w14:textId="77777777" w:rsidTr="00B161FF">
        <w:tc>
          <w:tcPr>
            <w:tcW w:w="1101" w:type="dxa"/>
            <w:vMerge/>
            <w:tcBorders>
              <w:left w:val="single" w:sz="4" w:space="0" w:color="auto"/>
              <w:bottom w:val="single" w:sz="4" w:space="0" w:color="auto"/>
              <w:right w:val="single" w:sz="4" w:space="0" w:color="auto"/>
            </w:tcBorders>
          </w:tcPr>
          <w:p w14:paraId="7424A8DC" w14:textId="77777777" w:rsidR="00B161FF" w:rsidRPr="00B161FF" w:rsidRDefault="00B161FF" w:rsidP="00B161FF">
            <w:pPr>
              <w:tabs>
                <w:tab w:val="left" w:pos="540"/>
              </w:tabs>
              <w:contextualSpacing/>
              <w:jc w:val="center"/>
              <w:rPr>
                <w:rFonts w:eastAsia="Calibri"/>
                <w:sz w:val="24"/>
                <w:szCs w:val="24"/>
                <w:lang w:eastAsia="en-US"/>
              </w:rPr>
            </w:pPr>
          </w:p>
        </w:tc>
        <w:tc>
          <w:tcPr>
            <w:tcW w:w="2155" w:type="dxa"/>
            <w:vMerge/>
            <w:tcBorders>
              <w:left w:val="single" w:sz="4" w:space="0" w:color="auto"/>
              <w:bottom w:val="single" w:sz="4" w:space="0" w:color="auto"/>
              <w:right w:val="single" w:sz="4" w:space="0" w:color="auto"/>
            </w:tcBorders>
          </w:tcPr>
          <w:p w14:paraId="3D6EF350" w14:textId="77777777" w:rsidR="00B161FF" w:rsidRPr="00B161FF" w:rsidRDefault="00B161FF" w:rsidP="00B161FF">
            <w:pPr>
              <w:widowControl w:val="0"/>
              <w:autoSpaceDE w:val="0"/>
              <w:autoSpaceDN w:val="0"/>
              <w:adjustRightInd w:val="0"/>
              <w:rPr>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tcPr>
          <w:p w14:paraId="64791369" w14:textId="77777777" w:rsidR="00B161FF" w:rsidRPr="00B161FF" w:rsidRDefault="00B161FF" w:rsidP="00B161FF">
            <w:pPr>
              <w:widowControl w:val="0"/>
              <w:autoSpaceDE w:val="0"/>
              <w:autoSpaceDN w:val="0"/>
              <w:adjustRightInd w:val="0"/>
              <w:rPr>
                <w:sz w:val="24"/>
                <w:szCs w:val="24"/>
                <w:lang w:eastAsia="ru-RU"/>
              </w:rPr>
            </w:pPr>
            <w:r w:rsidRPr="00B161FF">
              <w:rPr>
                <w:sz w:val="24"/>
                <w:szCs w:val="24"/>
                <w:lang w:eastAsia="ru-RU"/>
              </w:rPr>
              <w:t xml:space="preserve">2. </w:t>
            </w:r>
            <w:r w:rsidRPr="00B161FF">
              <w:rPr>
                <w:rFonts w:eastAsia="Calibri"/>
                <w:sz w:val="24"/>
                <w:szCs w:val="24"/>
                <w:lang w:eastAsia="ru-RU"/>
              </w:rPr>
              <w:t xml:space="preserve">Использует методы </w:t>
            </w:r>
            <w:r w:rsidRPr="00B161FF">
              <w:rPr>
                <w:sz w:val="24"/>
                <w:szCs w:val="24"/>
                <w:lang w:eastAsia="ru-RU"/>
              </w:rPr>
              <w:t>оценки рисков искажения финансовой информации и показателей финансовых отчетов.</w:t>
            </w:r>
          </w:p>
        </w:tc>
        <w:tc>
          <w:tcPr>
            <w:tcW w:w="3722" w:type="dxa"/>
            <w:tcBorders>
              <w:top w:val="single" w:sz="4" w:space="0" w:color="auto"/>
              <w:left w:val="single" w:sz="4" w:space="0" w:color="auto"/>
              <w:bottom w:val="single" w:sz="4" w:space="0" w:color="auto"/>
              <w:right w:val="single" w:sz="4" w:space="0" w:color="auto"/>
            </w:tcBorders>
          </w:tcPr>
          <w:p w14:paraId="13EA8AB3"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2. Знать: </w:t>
            </w:r>
            <w:r w:rsidRPr="00B161FF">
              <w:rPr>
                <w:rFonts w:eastAsia="Calibri"/>
                <w:sz w:val="24"/>
                <w:szCs w:val="24"/>
                <w:lang w:eastAsia="en-US"/>
              </w:rPr>
              <w:t>методы оценки рисков искажения финансовой и нефинансовой информации и показателей отчетности об устойчивом развитии.</w:t>
            </w:r>
          </w:p>
          <w:p w14:paraId="27D7A98E"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Уметь: </w:t>
            </w:r>
            <w:r w:rsidRPr="00B161FF">
              <w:rPr>
                <w:rFonts w:eastAsia="Calibri"/>
                <w:sz w:val="24"/>
                <w:szCs w:val="24"/>
                <w:lang w:eastAsia="en-US"/>
              </w:rPr>
              <w:t>применять методы оценки рисков искажения финансовой и нефинансовой информации и показателей отчетности об устойчивом развитии</w:t>
            </w:r>
          </w:p>
        </w:tc>
      </w:tr>
      <w:tr w:rsidR="00B161FF" w:rsidRPr="00B161FF" w14:paraId="2FFC43EA" w14:textId="77777777" w:rsidTr="00B161FF">
        <w:tc>
          <w:tcPr>
            <w:tcW w:w="1101" w:type="dxa"/>
            <w:vMerge w:val="restart"/>
            <w:tcBorders>
              <w:top w:val="single" w:sz="4" w:space="0" w:color="auto"/>
              <w:left w:val="single" w:sz="4" w:space="0" w:color="auto"/>
              <w:right w:val="single" w:sz="4" w:space="0" w:color="auto"/>
            </w:tcBorders>
            <w:hideMark/>
          </w:tcPr>
          <w:p w14:paraId="1AA7E1A2" w14:textId="77777777" w:rsidR="00B161FF" w:rsidRPr="00B161FF" w:rsidRDefault="00B161FF" w:rsidP="00B161FF">
            <w:pPr>
              <w:tabs>
                <w:tab w:val="left" w:pos="540"/>
              </w:tabs>
              <w:contextualSpacing/>
              <w:jc w:val="center"/>
              <w:rPr>
                <w:rFonts w:eastAsia="Calibri"/>
                <w:sz w:val="24"/>
                <w:szCs w:val="24"/>
                <w:lang w:eastAsia="en-US"/>
              </w:rPr>
            </w:pPr>
            <w:r w:rsidRPr="00B161FF">
              <w:rPr>
                <w:rFonts w:eastAsia="Calibri"/>
                <w:sz w:val="24"/>
                <w:szCs w:val="24"/>
                <w:lang w:eastAsia="en-US"/>
              </w:rPr>
              <w:t>ПКН-2</w:t>
            </w:r>
          </w:p>
        </w:tc>
        <w:tc>
          <w:tcPr>
            <w:tcW w:w="2155" w:type="dxa"/>
            <w:vMerge w:val="restart"/>
            <w:tcBorders>
              <w:top w:val="single" w:sz="4" w:space="0" w:color="auto"/>
              <w:left w:val="single" w:sz="4" w:space="0" w:color="auto"/>
              <w:right w:val="single" w:sz="4" w:space="0" w:color="auto"/>
            </w:tcBorders>
            <w:hideMark/>
          </w:tcPr>
          <w:p w14:paraId="3587B0F6" w14:textId="77777777" w:rsidR="00B161FF" w:rsidRPr="00B161FF" w:rsidRDefault="00B161FF" w:rsidP="00B161FF">
            <w:pPr>
              <w:widowControl w:val="0"/>
              <w:autoSpaceDE w:val="0"/>
              <w:autoSpaceDN w:val="0"/>
              <w:adjustRightInd w:val="0"/>
              <w:rPr>
                <w:sz w:val="24"/>
                <w:szCs w:val="24"/>
                <w:lang w:eastAsia="ru-RU"/>
              </w:rPr>
            </w:pPr>
            <w:r w:rsidRPr="00B161FF">
              <w:rPr>
                <w:color w:val="000000"/>
                <w:sz w:val="24"/>
                <w:szCs w:val="24"/>
                <w:lang w:eastAsia="ru-RU"/>
              </w:rPr>
              <w:t>Способность  осуществлять постановку проектно-</w:t>
            </w:r>
            <w:r w:rsidRPr="00B161FF">
              <w:rPr>
                <w:color w:val="000000"/>
                <w:sz w:val="24"/>
                <w:szCs w:val="24"/>
                <w:lang w:eastAsia="ru-RU"/>
              </w:rPr>
              <w:lastRenderedPageBreak/>
              <w:t>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769" w:type="dxa"/>
            <w:tcBorders>
              <w:top w:val="single" w:sz="4" w:space="0" w:color="auto"/>
              <w:left w:val="single" w:sz="4" w:space="0" w:color="auto"/>
              <w:bottom w:val="single" w:sz="4" w:space="0" w:color="auto"/>
              <w:right w:val="single" w:sz="4" w:space="0" w:color="auto"/>
            </w:tcBorders>
          </w:tcPr>
          <w:p w14:paraId="319C8E2E" w14:textId="4142EC0C" w:rsidR="00B161FF" w:rsidRPr="00B161FF" w:rsidRDefault="00B161FF" w:rsidP="00B161FF">
            <w:pPr>
              <w:rPr>
                <w:sz w:val="24"/>
                <w:szCs w:val="24"/>
                <w:lang w:eastAsia="en-US"/>
              </w:rPr>
            </w:pPr>
            <w:r w:rsidRPr="00B161FF">
              <w:rPr>
                <w:sz w:val="24"/>
                <w:szCs w:val="24"/>
                <w:lang w:eastAsia="en-US"/>
              </w:rPr>
              <w:lastRenderedPageBreak/>
              <w:t>1. Осуществляет постановку исследовательских и прикладных задач</w:t>
            </w:r>
            <w:r w:rsidR="00C53A43">
              <w:rPr>
                <w:sz w:val="24"/>
                <w:szCs w:val="24"/>
                <w:lang w:eastAsia="en-US"/>
              </w:rPr>
              <w:t>.</w:t>
            </w:r>
          </w:p>
        </w:tc>
        <w:tc>
          <w:tcPr>
            <w:tcW w:w="3722" w:type="dxa"/>
            <w:tcBorders>
              <w:top w:val="single" w:sz="4" w:space="0" w:color="auto"/>
              <w:left w:val="single" w:sz="4" w:space="0" w:color="auto"/>
              <w:bottom w:val="single" w:sz="4" w:space="0" w:color="auto"/>
              <w:right w:val="single" w:sz="4" w:space="0" w:color="auto"/>
            </w:tcBorders>
          </w:tcPr>
          <w:p w14:paraId="5E07591E"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1. Знать: </w:t>
            </w:r>
            <w:r w:rsidRPr="00B161FF">
              <w:rPr>
                <w:rFonts w:eastAsia="Calibri"/>
                <w:sz w:val="24"/>
                <w:szCs w:val="24"/>
                <w:lang w:eastAsia="en-US"/>
              </w:rPr>
              <w:t>исследовательские и прикладные задачи устойчивого развития экономических субъектов.</w:t>
            </w:r>
          </w:p>
          <w:p w14:paraId="5AF2CF01"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lastRenderedPageBreak/>
              <w:t xml:space="preserve">Уметь: </w:t>
            </w:r>
            <w:r w:rsidRPr="00B161FF">
              <w:rPr>
                <w:rFonts w:eastAsia="Calibri"/>
                <w:sz w:val="24"/>
                <w:szCs w:val="24"/>
                <w:lang w:eastAsia="en-US"/>
              </w:rPr>
              <w:t>применять исследовательские и прикладные задачи устойчивого развития экономических субъектов</w:t>
            </w:r>
          </w:p>
        </w:tc>
      </w:tr>
      <w:tr w:rsidR="00B161FF" w:rsidRPr="00B161FF" w14:paraId="746C14CE" w14:textId="77777777" w:rsidTr="00B161FF">
        <w:tc>
          <w:tcPr>
            <w:tcW w:w="1101" w:type="dxa"/>
            <w:vMerge/>
            <w:tcBorders>
              <w:left w:val="single" w:sz="4" w:space="0" w:color="auto"/>
              <w:right w:val="single" w:sz="4" w:space="0" w:color="auto"/>
            </w:tcBorders>
          </w:tcPr>
          <w:p w14:paraId="7BC626B8" w14:textId="77777777" w:rsidR="00B161FF" w:rsidRPr="00B161FF" w:rsidRDefault="00B161FF" w:rsidP="00B161FF">
            <w:pPr>
              <w:tabs>
                <w:tab w:val="left" w:pos="540"/>
              </w:tabs>
              <w:contextualSpacing/>
              <w:jc w:val="center"/>
              <w:rPr>
                <w:rFonts w:eastAsia="Calibri"/>
                <w:sz w:val="24"/>
                <w:szCs w:val="24"/>
                <w:lang w:eastAsia="en-US"/>
              </w:rPr>
            </w:pPr>
          </w:p>
        </w:tc>
        <w:tc>
          <w:tcPr>
            <w:tcW w:w="2155" w:type="dxa"/>
            <w:vMerge/>
            <w:tcBorders>
              <w:left w:val="single" w:sz="4" w:space="0" w:color="auto"/>
              <w:right w:val="single" w:sz="4" w:space="0" w:color="auto"/>
            </w:tcBorders>
          </w:tcPr>
          <w:p w14:paraId="7BC86251" w14:textId="77777777" w:rsidR="00B161FF" w:rsidRPr="00B161FF" w:rsidRDefault="00B161FF" w:rsidP="00B161FF">
            <w:pPr>
              <w:widowControl w:val="0"/>
              <w:autoSpaceDE w:val="0"/>
              <w:autoSpaceDN w:val="0"/>
              <w:adjustRightInd w:val="0"/>
              <w:rPr>
                <w:color w:val="000000"/>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tcPr>
          <w:p w14:paraId="5170B8D5" w14:textId="34A3C213" w:rsidR="00B161FF" w:rsidRPr="00B161FF" w:rsidRDefault="00B161FF" w:rsidP="00B161FF">
            <w:pPr>
              <w:rPr>
                <w:sz w:val="24"/>
                <w:szCs w:val="24"/>
                <w:lang w:eastAsia="en-US"/>
              </w:rPr>
            </w:pPr>
            <w:r w:rsidRPr="00B161FF">
              <w:rPr>
                <w:sz w:val="24"/>
                <w:szCs w:val="24"/>
                <w:lang w:eastAsia="en-US"/>
              </w:rPr>
              <w:t>2. Выбирает формы, методы и инструменты реализации исследовательских и прикладных задач</w:t>
            </w:r>
            <w:r w:rsidR="00C53A43">
              <w:rPr>
                <w:sz w:val="24"/>
                <w:szCs w:val="24"/>
                <w:lang w:eastAsia="en-US"/>
              </w:rPr>
              <w:t>.</w:t>
            </w:r>
          </w:p>
        </w:tc>
        <w:tc>
          <w:tcPr>
            <w:tcW w:w="3722" w:type="dxa"/>
            <w:tcBorders>
              <w:top w:val="single" w:sz="4" w:space="0" w:color="auto"/>
              <w:left w:val="single" w:sz="4" w:space="0" w:color="auto"/>
              <w:bottom w:val="single" w:sz="4" w:space="0" w:color="auto"/>
              <w:right w:val="single" w:sz="4" w:space="0" w:color="auto"/>
            </w:tcBorders>
          </w:tcPr>
          <w:p w14:paraId="6C6FA382" w14:textId="77777777" w:rsidR="00B161FF" w:rsidRPr="00B161FF" w:rsidRDefault="00B161FF" w:rsidP="00B161FF">
            <w:pPr>
              <w:jc w:val="both"/>
              <w:rPr>
                <w:sz w:val="24"/>
                <w:szCs w:val="24"/>
                <w:lang w:eastAsia="en-US"/>
              </w:rPr>
            </w:pPr>
            <w:r w:rsidRPr="00B161FF">
              <w:rPr>
                <w:rFonts w:eastAsia="Calibri"/>
                <w:b/>
                <w:sz w:val="24"/>
                <w:szCs w:val="24"/>
                <w:lang w:eastAsia="en-US"/>
              </w:rPr>
              <w:t>2. Знать:</w:t>
            </w:r>
            <w:r w:rsidRPr="00B161FF">
              <w:rPr>
                <w:sz w:val="24"/>
                <w:szCs w:val="24"/>
                <w:lang w:eastAsia="en-US"/>
              </w:rPr>
              <w:t xml:space="preserve"> формы, методы и инструменты реализации исследовательских и прикладных задач в части устойчивого развития экономических субъектов.</w:t>
            </w:r>
          </w:p>
          <w:p w14:paraId="11E0B428" w14:textId="77777777" w:rsidR="00B161FF" w:rsidRPr="00B161FF" w:rsidRDefault="00B161FF" w:rsidP="00B161FF">
            <w:pPr>
              <w:jc w:val="both"/>
              <w:rPr>
                <w:rFonts w:eastAsia="Calibri"/>
                <w:b/>
                <w:sz w:val="24"/>
                <w:szCs w:val="24"/>
                <w:lang w:eastAsia="en-US"/>
              </w:rPr>
            </w:pPr>
            <w:r w:rsidRPr="00B161FF">
              <w:rPr>
                <w:rFonts w:eastAsia="Calibri"/>
                <w:b/>
                <w:sz w:val="24"/>
                <w:szCs w:val="24"/>
                <w:lang w:eastAsia="en-US"/>
              </w:rPr>
              <w:t>Уметь:</w:t>
            </w:r>
            <w:r w:rsidRPr="00B161FF">
              <w:rPr>
                <w:rFonts w:eastAsia="Calibri"/>
                <w:sz w:val="24"/>
                <w:szCs w:val="24"/>
                <w:lang w:eastAsia="en-US"/>
              </w:rPr>
              <w:t xml:space="preserve"> применять </w:t>
            </w:r>
            <w:r w:rsidRPr="00B161FF">
              <w:rPr>
                <w:sz w:val="24"/>
                <w:szCs w:val="24"/>
                <w:lang w:eastAsia="en-US"/>
              </w:rPr>
              <w:t>формы, методы и инструменты реализации исследовательских и прикладных задач</w:t>
            </w:r>
          </w:p>
        </w:tc>
      </w:tr>
      <w:tr w:rsidR="00DE258D" w:rsidRPr="00B161FF" w14:paraId="428ECAE9" w14:textId="77777777" w:rsidTr="00B161FF">
        <w:tc>
          <w:tcPr>
            <w:tcW w:w="1101" w:type="dxa"/>
            <w:vMerge/>
            <w:tcBorders>
              <w:left w:val="single" w:sz="4" w:space="0" w:color="auto"/>
              <w:right w:val="single" w:sz="4" w:space="0" w:color="auto"/>
            </w:tcBorders>
          </w:tcPr>
          <w:p w14:paraId="71671E77" w14:textId="77777777" w:rsidR="00DE258D" w:rsidRPr="00B161FF" w:rsidRDefault="00DE258D" w:rsidP="00DE258D">
            <w:pPr>
              <w:tabs>
                <w:tab w:val="left" w:pos="540"/>
              </w:tabs>
              <w:contextualSpacing/>
              <w:jc w:val="center"/>
              <w:rPr>
                <w:rFonts w:eastAsia="Calibri"/>
                <w:sz w:val="24"/>
                <w:szCs w:val="24"/>
                <w:lang w:eastAsia="en-US"/>
              </w:rPr>
            </w:pPr>
          </w:p>
        </w:tc>
        <w:tc>
          <w:tcPr>
            <w:tcW w:w="2155" w:type="dxa"/>
            <w:vMerge/>
            <w:tcBorders>
              <w:left w:val="single" w:sz="4" w:space="0" w:color="auto"/>
              <w:right w:val="single" w:sz="4" w:space="0" w:color="auto"/>
            </w:tcBorders>
          </w:tcPr>
          <w:p w14:paraId="1C08B059" w14:textId="77777777" w:rsidR="00DE258D" w:rsidRPr="00B161FF" w:rsidRDefault="00DE258D" w:rsidP="00DE258D">
            <w:pPr>
              <w:widowControl w:val="0"/>
              <w:autoSpaceDE w:val="0"/>
              <w:autoSpaceDN w:val="0"/>
              <w:adjustRightInd w:val="0"/>
              <w:rPr>
                <w:color w:val="000000"/>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tcPr>
          <w:p w14:paraId="1461F637" w14:textId="3ABBD571" w:rsidR="00DE258D" w:rsidRPr="00B161FF" w:rsidRDefault="00DE258D" w:rsidP="00DE258D">
            <w:pPr>
              <w:rPr>
                <w:sz w:val="24"/>
                <w:szCs w:val="24"/>
                <w:lang w:eastAsia="en-US"/>
              </w:rPr>
            </w:pPr>
            <w:r w:rsidRPr="00B161FF">
              <w:rPr>
                <w:sz w:val="24"/>
                <w:szCs w:val="24"/>
                <w:lang w:eastAsia="en-US"/>
              </w:rPr>
              <w:t>3.Демонстрирует владение современными информационными технологиями</w:t>
            </w:r>
            <w:r>
              <w:rPr>
                <w:sz w:val="24"/>
                <w:szCs w:val="24"/>
                <w:lang w:eastAsia="en-US"/>
              </w:rPr>
              <w:t>.</w:t>
            </w:r>
          </w:p>
        </w:tc>
        <w:tc>
          <w:tcPr>
            <w:tcW w:w="3722" w:type="dxa"/>
            <w:tcBorders>
              <w:top w:val="single" w:sz="4" w:space="0" w:color="auto"/>
              <w:left w:val="single" w:sz="4" w:space="0" w:color="auto"/>
              <w:bottom w:val="single" w:sz="4" w:space="0" w:color="auto"/>
              <w:right w:val="single" w:sz="4" w:space="0" w:color="auto"/>
            </w:tcBorders>
          </w:tcPr>
          <w:p w14:paraId="133E3A98" w14:textId="77777777" w:rsidR="00DE258D" w:rsidRPr="00B161FF" w:rsidRDefault="00DE258D" w:rsidP="00DE258D">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3. Знать: </w:t>
            </w:r>
            <w:r w:rsidRPr="00B161FF">
              <w:rPr>
                <w:sz w:val="24"/>
                <w:szCs w:val="24"/>
                <w:lang w:eastAsia="en-US"/>
              </w:rPr>
              <w:t>современные информационные технологии.</w:t>
            </w:r>
          </w:p>
          <w:p w14:paraId="6B6CA8A6" w14:textId="555A861A" w:rsidR="00DE258D" w:rsidRPr="00B161FF" w:rsidRDefault="00DE258D" w:rsidP="00DE258D">
            <w:pPr>
              <w:tabs>
                <w:tab w:val="left" w:pos="540"/>
              </w:tabs>
              <w:contextualSpacing/>
              <w:jc w:val="both"/>
              <w:rPr>
                <w:sz w:val="24"/>
                <w:szCs w:val="24"/>
                <w:lang w:eastAsia="en-US"/>
              </w:rPr>
            </w:pPr>
            <w:r w:rsidRPr="00B161FF">
              <w:rPr>
                <w:rFonts w:eastAsia="Calibri"/>
                <w:b/>
                <w:sz w:val="24"/>
                <w:szCs w:val="24"/>
                <w:lang w:eastAsia="en-US"/>
              </w:rPr>
              <w:t xml:space="preserve">Уметь: </w:t>
            </w:r>
            <w:r w:rsidRPr="00B161FF">
              <w:rPr>
                <w:sz w:val="24"/>
                <w:szCs w:val="24"/>
                <w:lang w:eastAsia="en-US"/>
              </w:rPr>
              <w:t>современные информационные технологии.</w:t>
            </w:r>
          </w:p>
        </w:tc>
      </w:tr>
      <w:tr w:rsidR="00DE258D" w:rsidRPr="00B161FF" w14:paraId="3818CA19" w14:textId="77777777" w:rsidTr="00B161FF">
        <w:tc>
          <w:tcPr>
            <w:tcW w:w="1101" w:type="dxa"/>
            <w:vMerge/>
            <w:tcBorders>
              <w:left w:val="single" w:sz="4" w:space="0" w:color="auto"/>
              <w:right w:val="single" w:sz="4" w:space="0" w:color="auto"/>
            </w:tcBorders>
          </w:tcPr>
          <w:p w14:paraId="7B0B27FB" w14:textId="77777777" w:rsidR="00DE258D" w:rsidRPr="00B161FF" w:rsidRDefault="00DE258D" w:rsidP="00DE258D">
            <w:pPr>
              <w:tabs>
                <w:tab w:val="left" w:pos="540"/>
              </w:tabs>
              <w:contextualSpacing/>
              <w:jc w:val="center"/>
              <w:rPr>
                <w:rFonts w:eastAsia="Calibri"/>
                <w:sz w:val="24"/>
                <w:szCs w:val="24"/>
                <w:lang w:eastAsia="en-US"/>
              </w:rPr>
            </w:pPr>
          </w:p>
        </w:tc>
        <w:tc>
          <w:tcPr>
            <w:tcW w:w="2155" w:type="dxa"/>
            <w:vMerge/>
            <w:tcBorders>
              <w:left w:val="single" w:sz="4" w:space="0" w:color="auto"/>
              <w:right w:val="single" w:sz="4" w:space="0" w:color="auto"/>
            </w:tcBorders>
          </w:tcPr>
          <w:p w14:paraId="7609B221" w14:textId="77777777" w:rsidR="00DE258D" w:rsidRPr="00B161FF" w:rsidRDefault="00DE258D" w:rsidP="00DE258D">
            <w:pPr>
              <w:widowControl w:val="0"/>
              <w:autoSpaceDE w:val="0"/>
              <w:autoSpaceDN w:val="0"/>
              <w:adjustRightInd w:val="0"/>
              <w:rPr>
                <w:color w:val="000000"/>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tcPr>
          <w:p w14:paraId="6D039632" w14:textId="3E660841" w:rsidR="00DE258D" w:rsidRPr="00B161FF" w:rsidRDefault="00DE258D" w:rsidP="00DE258D">
            <w:pPr>
              <w:rPr>
                <w:sz w:val="24"/>
                <w:szCs w:val="24"/>
                <w:lang w:eastAsia="en-US"/>
              </w:rPr>
            </w:pPr>
            <w:r w:rsidRPr="00B161FF">
              <w:rPr>
                <w:sz w:val="24"/>
                <w:szCs w:val="24"/>
                <w:lang w:eastAsia="en-US"/>
              </w:rPr>
              <w:t>4. Выбирает и использует необходимое прикладное программное обеспечение в зависимости от решаемых задач</w:t>
            </w:r>
            <w:r>
              <w:rPr>
                <w:sz w:val="24"/>
                <w:szCs w:val="24"/>
                <w:lang w:eastAsia="en-US"/>
              </w:rPr>
              <w:t>.</w:t>
            </w:r>
          </w:p>
        </w:tc>
        <w:tc>
          <w:tcPr>
            <w:tcW w:w="3722" w:type="dxa"/>
            <w:tcBorders>
              <w:top w:val="single" w:sz="4" w:space="0" w:color="auto"/>
              <w:left w:val="single" w:sz="4" w:space="0" w:color="auto"/>
              <w:bottom w:val="single" w:sz="4" w:space="0" w:color="auto"/>
              <w:right w:val="single" w:sz="4" w:space="0" w:color="auto"/>
            </w:tcBorders>
          </w:tcPr>
          <w:p w14:paraId="15D2C18D" w14:textId="77777777" w:rsidR="00DE258D" w:rsidRPr="00B161FF" w:rsidRDefault="00DE258D" w:rsidP="00DE258D">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4. Знать: </w:t>
            </w:r>
            <w:r w:rsidRPr="00B161FF">
              <w:rPr>
                <w:sz w:val="24"/>
                <w:szCs w:val="24"/>
                <w:lang w:eastAsia="en-US"/>
              </w:rPr>
              <w:t>необходимое прикладное программное обеспечение в зависимости от задач обеспечения устойчивого развития экономических субъектов.</w:t>
            </w:r>
          </w:p>
          <w:p w14:paraId="1F8B250B" w14:textId="5157EE1A" w:rsidR="00DE258D" w:rsidRPr="00B161FF" w:rsidRDefault="00DE258D" w:rsidP="00DE258D">
            <w:pPr>
              <w:tabs>
                <w:tab w:val="left" w:pos="540"/>
              </w:tabs>
              <w:contextualSpacing/>
              <w:jc w:val="both"/>
              <w:rPr>
                <w:rFonts w:eastAsia="Calibri"/>
                <w:b/>
                <w:sz w:val="24"/>
                <w:szCs w:val="24"/>
                <w:lang w:eastAsia="en-US"/>
              </w:rPr>
            </w:pPr>
            <w:r w:rsidRPr="00B161FF">
              <w:rPr>
                <w:rFonts w:eastAsia="Calibri"/>
                <w:b/>
                <w:sz w:val="24"/>
                <w:szCs w:val="24"/>
                <w:lang w:eastAsia="en-US"/>
              </w:rPr>
              <w:t>Уметь:</w:t>
            </w:r>
            <w:r w:rsidRPr="00B161FF">
              <w:rPr>
                <w:sz w:val="24"/>
                <w:szCs w:val="24"/>
                <w:lang w:eastAsia="en-US"/>
              </w:rPr>
              <w:t xml:space="preserve"> выбирать и использовать необходимое прикладное программное обеспечение в зависимости от задач обеспечения устойчивого развития экономических субъектов</w:t>
            </w:r>
          </w:p>
        </w:tc>
      </w:tr>
      <w:tr w:rsidR="00DE258D" w:rsidRPr="00B161FF" w14:paraId="6E7CC72E" w14:textId="77777777" w:rsidTr="00B161FF">
        <w:tc>
          <w:tcPr>
            <w:tcW w:w="1101" w:type="dxa"/>
            <w:vMerge/>
            <w:tcBorders>
              <w:left w:val="single" w:sz="4" w:space="0" w:color="auto"/>
              <w:bottom w:val="single" w:sz="4" w:space="0" w:color="auto"/>
              <w:right w:val="single" w:sz="4" w:space="0" w:color="auto"/>
            </w:tcBorders>
          </w:tcPr>
          <w:p w14:paraId="2A0DF647" w14:textId="77777777" w:rsidR="00DE258D" w:rsidRPr="00B161FF" w:rsidRDefault="00DE258D" w:rsidP="00DE258D">
            <w:pPr>
              <w:tabs>
                <w:tab w:val="left" w:pos="540"/>
              </w:tabs>
              <w:contextualSpacing/>
              <w:jc w:val="center"/>
              <w:rPr>
                <w:rFonts w:eastAsia="Calibri"/>
                <w:sz w:val="24"/>
                <w:szCs w:val="24"/>
                <w:lang w:eastAsia="en-US"/>
              </w:rPr>
            </w:pPr>
          </w:p>
        </w:tc>
        <w:tc>
          <w:tcPr>
            <w:tcW w:w="2155" w:type="dxa"/>
            <w:vMerge/>
            <w:tcBorders>
              <w:left w:val="single" w:sz="4" w:space="0" w:color="auto"/>
              <w:bottom w:val="single" w:sz="4" w:space="0" w:color="auto"/>
              <w:right w:val="single" w:sz="4" w:space="0" w:color="auto"/>
            </w:tcBorders>
          </w:tcPr>
          <w:p w14:paraId="74ADC96C" w14:textId="77777777" w:rsidR="00DE258D" w:rsidRPr="00B161FF" w:rsidRDefault="00DE258D" w:rsidP="00DE258D">
            <w:pPr>
              <w:widowControl w:val="0"/>
              <w:autoSpaceDE w:val="0"/>
              <w:autoSpaceDN w:val="0"/>
              <w:adjustRightInd w:val="0"/>
              <w:rPr>
                <w:color w:val="000000"/>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tcPr>
          <w:p w14:paraId="4A1526F3" w14:textId="47AB9EAA" w:rsidR="00DE258D" w:rsidRPr="00B161FF" w:rsidRDefault="00DE258D" w:rsidP="00DE258D">
            <w:pPr>
              <w:rPr>
                <w:sz w:val="24"/>
                <w:szCs w:val="24"/>
                <w:lang w:eastAsia="en-US"/>
              </w:rPr>
            </w:pPr>
            <w:r w:rsidRPr="00B161FF">
              <w:rPr>
                <w:sz w:val="24"/>
                <w:szCs w:val="24"/>
                <w:lang w:eastAsia="en-US"/>
              </w:rPr>
              <w:t>5. Разрабатывает методические и нормативные документы на основе результатов проведенных исследований</w:t>
            </w:r>
            <w:r>
              <w:rPr>
                <w:sz w:val="24"/>
                <w:szCs w:val="24"/>
                <w:lang w:eastAsia="en-US"/>
              </w:rPr>
              <w:t>.</w:t>
            </w:r>
          </w:p>
        </w:tc>
        <w:tc>
          <w:tcPr>
            <w:tcW w:w="3722" w:type="dxa"/>
            <w:tcBorders>
              <w:top w:val="single" w:sz="4" w:space="0" w:color="auto"/>
              <w:left w:val="single" w:sz="4" w:space="0" w:color="auto"/>
              <w:bottom w:val="single" w:sz="4" w:space="0" w:color="auto"/>
              <w:right w:val="single" w:sz="4" w:space="0" w:color="auto"/>
            </w:tcBorders>
          </w:tcPr>
          <w:p w14:paraId="05174520" w14:textId="77777777" w:rsidR="00DE258D" w:rsidRPr="00B161FF" w:rsidRDefault="00DE258D" w:rsidP="00DE258D">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5. Знать: </w:t>
            </w:r>
            <w:r w:rsidRPr="00B161FF">
              <w:rPr>
                <w:sz w:val="24"/>
                <w:szCs w:val="24"/>
                <w:lang w:eastAsia="en-US"/>
              </w:rPr>
              <w:t>методические и нормативные документы на основе результатов проведенных исследований в части устойчивого развития экономических субъектов.</w:t>
            </w:r>
          </w:p>
          <w:p w14:paraId="6E41D45C" w14:textId="68C3A035" w:rsidR="00DE258D" w:rsidRPr="00B161FF" w:rsidRDefault="00DE258D" w:rsidP="00DE258D">
            <w:pPr>
              <w:tabs>
                <w:tab w:val="left" w:pos="540"/>
              </w:tabs>
              <w:contextualSpacing/>
              <w:rPr>
                <w:sz w:val="24"/>
                <w:szCs w:val="24"/>
                <w:lang w:eastAsia="en-US"/>
              </w:rPr>
            </w:pPr>
            <w:r w:rsidRPr="00B161FF">
              <w:rPr>
                <w:rFonts w:eastAsia="Calibri"/>
                <w:b/>
                <w:sz w:val="24"/>
                <w:szCs w:val="24"/>
                <w:lang w:eastAsia="en-US"/>
              </w:rPr>
              <w:t xml:space="preserve">Уметь: </w:t>
            </w:r>
            <w:r w:rsidRPr="00B161FF">
              <w:rPr>
                <w:sz w:val="24"/>
                <w:szCs w:val="24"/>
                <w:lang w:eastAsia="en-US"/>
              </w:rPr>
              <w:t>разрабатывать методические и нормативные документы на основе результатов проведенных исследований в части обеспечения устойчивого развития</w:t>
            </w:r>
          </w:p>
        </w:tc>
      </w:tr>
      <w:tr w:rsidR="00B161FF" w:rsidRPr="00B161FF" w14:paraId="2743A9DD" w14:textId="77777777" w:rsidTr="00B161FF">
        <w:tc>
          <w:tcPr>
            <w:tcW w:w="1101" w:type="dxa"/>
            <w:vMerge w:val="restart"/>
            <w:tcBorders>
              <w:top w:val="single" w:sz="4" w:space="0" w:color="auto"/>
              <w:left w:val="single" w:sz="4" w:space="0" w:color="auto"/>
              <w:right w:val="single" w:sz="4" w:space="0" w:color="auto"/>
            </w:tcBorders>
            <w:hideMark/>
          </w:tcPr>
          <w:p w14:paraId="43F20FFE" w14:textId="77777777" w:rsidR="00B161FF" w:rsidRPr="00B161FF" w:rsidRDefault="00B161FF" w:rsidP="00B161FF">
            <w:pPr>
              <w:tabs>
                <w:tab w:val="left" w:pos="540"/>
              </w:tabs>
              <w:contextualSpacing/>
              <w:jc w:val="center"/>
              <w:rPr>
                <w:rFonts w:eastAsia="Calibri"/>
                <w:sz w:val="24"/>
                <w:szCs w:val="24"/>
                <w:lang w:eastAsia="en-US"/>
              </w:rPr>
            </w:pPr>
            <w:r w:rsidRPr="00B161FF">
              <w:rPr>
                <w:rFonts w:eastAsia="Calibri"/>
                <w:sz w:val="24"/>
                <w:szCs w:val="24"/>
                <w:lang w:eastAsia="en-US"/>
              </w:rPr>
              <w:t>ПКН-7</w:t>
            </w:r>
          </w:p>
        </w:tc>
        <w:tc>
          <w:tcPr>
            <w:tcW w:w="2155" w:type="dxa"/>
            <w:vMerge w:val="restart"/>
            <w:tcBorders>
              <w:top w:val="single" w:sz="4" w:space="0" w:color="auto"/>
              <w:left w:val="single" w:sz="4" w:space="0" w:color="auto"/>
              <w:right w:val="single" w:sz="4" w:space="0" w:color="auto"/>
            </w:tcBorders>
            <w:hideMark/>
          </w:tcPr>
          <w:p w14:paraId="385C6CD9" w14:textId="40622BA2" w:rsidR="00B161FF" w:rsidRPr="00B161FF" w:rsidRDefault="00B161FF" w:rsidP="00B161FF">
            <w:pPr>
              <w:widowControl w:val="0"/>
              <w:autoSpaceDE w:val="0"/>
              <w:autoSpaceDN w:val="0"/>
              <w:adjustRightInd w:val="0"/>
              <w:rPr>
                <w:color w:val="000000"/>
                <w:sz w:val="24"/>
                <w:szCs w:val="24"/>
                <w:lang w:eastAsia="ru-RU"/>
              </w:rPr>
            </w:pPr>
            <w:r w:rsidRPr="00B161FF">
              <w:rPr>
                <w:sz w:val="24"/>
                <w:szCs w:val="24"/>
                <w:lang w:eastAsia="ru-RU"/>
              </w:rPr>
              <w:t>Способность разрабатывать программы в области финансовой грамотности и участвовать в их реализации</w:t>
            </w:r>
            <w:r w:rsidR="00C53A43">
              <w:rPr>
                <w:sz w:val="24"/>
                <w:szCs w:val="24"/>
                <w:lang w:eastAsia="ru-RU"/>
              </w:rPr>
              <w:t>.</w:t>
            </w:r>
          </w:p>
        </w:tc>
        <w:tc>
          <w:tcPr>
            <w:tcW w:w="2769" w:type="dxa"/>
            <w:tcBorders>
              <w:top w:val="single" w:sz="4" w:space="0" w:color="auto"/>
              <w:left w:val="single" w:sz="4" w:space="0" w:color="auto"/>
              <w:bottom w:val="single" w:sz="4" w:space="0" w:color="auto"/>
              <w:right w:val="single" w:sz="4" w:space="0" w:color="auto"/>
            </w:tcBorders>
          </w:tcPr>
          <w:p w14:paraId="4CC8980C" w14:textId="77777777" w:rsidR="00B161FF" w:rsidRPr="00B161FF" w:rsidRDefault="00B161FF" w:rsidP="00B161FF">
            <w:pPr>
              <w:rPr>
                <w:rFonts w:eastAsia="Calibri"/>
                <w:sz w:val="24"/>
                <w:szCs w:val="24"/>
                <w:lang w:eastAsia="en-US"/>
              </w:rPr>
            </w:pPr>
            <w:r w:rsidRPr="00B161FF">
              <w:rPr>
                <w:rFonts w:eastAsia="Calibri"/>
                <w:sz w:val="24"/>
                <w:szCs w:val="24"/>
                <w:lang w:eastAsia="en-US"/>
              </w:rPr>
              <w:t>1. Применяет профессиональные знания для обсуждения проблем в области финансов с аудиториями разного уровня финансовой грамотности.</w:t>
            </w:r>
          </w:p>
        </w:tc>
        <w:tc>
          <w:tcPr>
            <w:tcW w:w="3722" w:type="dxa"/>
            <w:tcBorders>
              <w:top w:val="single" w:sz="4" w:space="0" w:color="auto"/>
              <w:left w:val="single" w:sz="4" w:space="0" w:color="auto"/>
              <w:bottom w:val="single" w:sz="4" w:space="0" w:color="auto"/>
              <w:right w:val="single" w:sz="4" w:space="0" w:color="auto"/>
            </w:tcBorders>
          </w:tcPr>
          <w:p w14:paraId="467DEEAF" w14:textId="77777777" w:rsidR="00B161FF" w:rsidRPr="00B161FF" w:rsidRDefault="00B161FF" w:rsidP="00B161FF">
            <w:pPr>
              <w:jc w:val="both"/>
              <w:rPr>
                <w:rFonts w:eastAsia="Calibri"/>
                <w:sz w:val="24"/>
                <w:szCs w:val="24"/>
                <w:lang w:eastAsia="en-US"/>
              </w:rPr>
            </w:pPr>
            <w:r w:rsidRPr="00B161FF">
              <w:rPr>
                <w:rFonts w:eastAsia="Calibri"/>
                <w:b/>
                <w:sz w:val="24"/>
                <w:szCs w:val="24"/>
                <w:lang w:eastAsia="en-US"/>
              </w:rPr>
              <w:t xml:space="preserve">1. Знать: </w:t>
            </w:r>
            <w:r w:rsidRPr="00B161FF">
              <w:rPr>
                <w:rFonts w:eastAsia="Calibri"/>
                <w:sz w:val="24"/>
                <w:szCs w:val="24"/>
                <w:lang w:eastAsia="en-US"/>
              </w:rPr>
              <w:t>проблемы в области устойчивого развития экономических субъектов с аудиториями разного уровня финансовой грамотности.</w:t>
            </w:r>
          </w:p>
          <w:p w14:paraId="683A7FBF" w14:textId="77777777" w:rsidR="00B161FF" w:rsidRPr="00B161FF" w:rsidRDefault="00B161FF" w:rsidP="00B161FF">
            <w:pPr>
              <w:jc w:val="both"/>
              <w:rPr>
                <w:rFonts w:eastAsia="Calibri"/>
                <w:b/>
                <w:sz w:val="24"/>
                <w:szCs w:val="24"/>
                <w:lang w:eastAsia="en-US"/>
              </w:rPr>
            </w:pPr>
            <w:r w:rsidRPr="00B161FF">
              <w:rPr>
                <w:rFonts w:eastAsia="Calibri"/>
                <w:b/>
                <w:sz w:val="24"/>
                <w:szCs w:val="24"/>
                <w:lang w:eastAsia="en-US"/>
              </w:rPr>
              <w:t>Уметь: п</w:t>
            </w:r>
            <w:r w:rsidRPr="00B161FF">
              <w:rPr>
                <w:rFonts w:eastAsia="Calibri"/>
                <w:sz w:val="24"/>
                <w:szCs w:val="24"/>
                <w:lang w:eastAsia="en-US"/>
              </w:rPr>
              <w:t xml:space="preserve">рименять профессиональные знания для обсуждения проблем в области </w:t>
            </w:r>
            <w:r w:rsidRPr="00B161FF">
              <w:rPr>
                <w:rFonts w:eastAsia="Calibri"/>
                <w:sz w:val="24"/>
                <w:szCs w:val="24"/>
                <w:lang w:eastAsia="en-US"/>
              </w:rPr>
              <w:lastRenderedPageBreak/>
              <w:t>устойчивого развития экономических субъектов с аудиториями разного уровня финансовой грамотности</w:t>
            </w:r>
          </w:p>
        </w:tc>
      </w:tr>
      <w:tr w:rsidR="00B161FF" w:rsidRPr="00B161FF" w14:paraId="533F0605" w14:textId="77777777" w:rsidTr="00B161FF">
        <w:tc>
          <w:tcPr>
            <w:tcW w:w="1101" w:type="dxa"/>
            <w:vMerge/>
            <w:tcBorders>
              <w:left w:val="single" w:sz="4" w:space="0" w:color="auto"/>
              <w:bottom w:val="single" w:sz="4" w:space="0" w:color="auto"/>
              <w:right w:val="single" w:sz="4" w:space="0" w:color="auto"/>
            </w:tcBorders>
          </w:tcPr>
          <w:p w14:paraId="69D85734" w14:textId="77777777" w:rsidR="00B161FF" w:rsidRPr="00B161FF" w:rsidRDefault="00B161FF" w:rsidP="00B161FF">
            <w:pPr>
              <w:tabs>
                <w:tab w:val="left" w:pos="540"/>
              </w:tabs>
              <w:contextualSpacing/>
              <w:jc w:val="center"/>
              <w:rPr>
                <w:rFonts w:eastAsia="Calibri"/>
                <w:sz w:val="24"/>
                <w:szCs w:val="24"/>
                <w:lang w:eastAsia="en-US"/>
              </w:rPr>
            </w:pPr>
          </w:p>
        </w:tc>
        <w:tc>
          <w:tcPr>
            <w:tcW w:w="2155" w:type="dxa"/>
            <w:vMerge/>
            <w:tcBorders>
              <w:left w:val="single" w:sz="4" w:space="0" w:color="auto"/>
              <w:bottom w:val="single" w:sz="4" w:space="0" w:color="auto"/>
              <w:right w:val="single" w:sz="4" w:space="0" w:color="auto"/>
            </w:tcBorders>
          </w:tcPr>
          <w:p w14:paraId="2B965084" w14:textId="77777777" w:rsidR="00B161FF" w:rsidRPr="00B161FF" w:rsidRDefault="00B161FF" w:rsidP="00B161FF">
            <w:pPr>
              <w:widowControl w:val="0"/>
              <w:autoSpaceDE w:val="0"/>
              <w:autoSpaceDN w:val="0"/>
              <w:adjustRightInd w:val="0"/>
              <w:rPr>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tcPr>
          <w:p w14:paraId="409B9DA3" w14:textId="77777777" w:rsidR="00B161FF" w:rsidRPr="00B161FF" w:rsidRDefault="00B161FF" w:rsidP="00B161FF">
            <w:pPr>
              <w:rPr>
                <w:rFonts w:eastAsia="Calibri"/>
                <w:sz w:val="24"/>
                <w:szCs w:val="24"/>
                <w:lang w:eastAsia="en-US"/>
              </w:rPr>
            </w:pPr>
            <w:r w:rsidRPr="00B161FF">
              <w:rPr>
                <w:rFonts w:eastAsia="Calibri"/>
                <w:sz w:val="24"/>
                <w:szCs w:val="24"/>
                <w:lang w:eastAsia="en-US"/>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722" w:type="dxa"/>
            <w:tcBorders>
              <w:top w:val="single" w:sz="4" w:space="0" w:color="auto"/>
              <w:left w:val="single" w:sz="4" w:space="0" w:color="auto"/>
              <w:bottom w:val="single" w:sz="4" w:space="0" w:color="auto"/>
              <w:right w:val="single" w:sz="4" w:space="0" w:color="auto"/>
            </w:tcBorders>
          </w:tcPr>
          <w:p w14:paraId="2CFB4D35"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2. Знать: </w:t>
            </w:r>
            <w:r w:rsidRPr="00B161FF">
              <w:rPr>
                <w:rFonts w:eastAsia="Calibri"/>
                <w:sz w:val="24"/>
                <w:szCs w:val="24"/>
                <w:lang w:eastAsia="en-US"/>
              </w:rPr>
              <w:t>особенности методического обеспечения и реализации программы финансовой грамотности в части устойчивого развития экономических субъектов для разных категорий обучаемых.</w:t>
            </w:r>
          </w:p>
          <w:p w14:paraId="3FCDBFAC" w14:textId="77777777" w:rsidR="00B161FF" w:rsidRPr="00B161FF" w:rsidRDefault="00B161FF" w:rsidP="00B161FF">
            <w:pPr>
              <w:jc w:val="both"/>
              <w:rPr>
                <w:rFonts w:eastAsia="Calibri"/>
                <w:sz w:val="24"/>
                <w:szCs w:val="24"/>
                <w:lang w:eastAsia="en-US"/>
              </w:rPr>
            </w:pPr>
            <w:r w:rsidRPr="00B161FF">
              <w:rPr>
                <w:rFonts w:eastAsia="Calibri"/>
                <w:b/>
                <w:sz w:val="24"/>
                <w:szCs w:val="24"/>
                <w:lang w:eastAsia="en-US"/>
              </w:rPr>
              <w:t>Уметь:</w:t>
            </w:r>
            <w:r w:rsidRPr="00B161FF">
              <w:rPr>
                <w:rFonts w:eastAsia="Calibri"/>
                <w:sz w:val="24"/>
                <w:szCs w:val="24"/>
                <w:lang w:eastAsia="en-US"/>
              </w:rPr>
              <w:t xml:space="preserve"> демонстрировать умение готовить учебно-методическое обеспечение и реализовывать программы финансовой грамотности в части устойчивого развития экономических субъектов для разных категорий обучаемых</w:t>
            </w:r>
          </w:p>
        </w:tc>
      </w:tr>
      <w:tr w:rsidR="00B161FF" w:rsidRPr="00B161FF" w14:paraId="2CB7D0EA" w14:textId="77777777" w:rsidTr="00B161FF">
        <w:trPr>
          <w:trHeight w:val="2516"/>
        </w:trPr>
        <w:tc>
          <w:tcPr>
            <w:tcW w:w="1101" w:type="dxa"/>
            <w:vMerge w:val="restart"/>
            <w:tcBorders>
              <w:top w:val="single" w:sz="4" w:space="0" w:color="auto"/>
              <w:left w:val="single" w:sz="4" w:space="0" w:color="auto"/>
              <w:right w:val="single" w:sz="4" w:space="0" w:color="auto"/>
            </w:tcBorders>
            <w:hideMark/>
          </w:tcPr>
          <w:p w14:paraId="33D6D42B" w14:textId="77777777" w:rsidR="00B161FF" w:rsidRPr="00B161FF" w:rsidRDefault="00B161FF" w:rsidP="00B161FF">
            <w:pPr>
              <w:tabs>
                <w:tab w:val="left" w:pos="540"/>
              </w:tabs>
              <w:contextualSpacing/>
              <w:jc w:val="center"/>
              <w:rPr>
                <w:rFonts w:eastAsia="Calibri"/>
                <w:sz w:val="24"/>
                <w:szCs w:val="24"/>
                <w:lang w:eastAsia="en-US"/>
              </w:rPr>
            </w:pPr>
            <w:r w:rsidRPr="00B161FF">
              <w:rPr>
                <w:rFonts w:eastAsia="Calibri"/>
                <w:sz w:val="24"/>
                <w:szCs w:val="24"/>
                <w:lang w:eastAsia="en-US"/>
              </w:rPr>
              <w:t>УК-7</w:t>
            </w:r>
          </w:p>
        </w:tc>
        <w:tc>
          <w:tcPr>
            <w:tcW w:w="2155" w:type="dxa"/>
            <w:vMerge w:val="restart"/>
            <w:tcBorders>
              <w:top w:val="single" w:sz="4" w:space="0" w:color="auto"/>
              <w:left w:val="single" w:sz="4" w:space="0" w:color="auto"/>
              <w:right w:val="single" w:sz="4" w:space="0" w:color="auto"/>
            </w:tcBorders>
            <w:hideMark/>
          </w:tcPr>
          <w:p w14:paraId="5396541B" w14:textId="77777777" w:rsidR="00B161FF" w:rsidRPr="00B161FF" w:rsidRDefault="00B161FF" w:rsidP="00B161FF">
            <w:pPr>
              <w:widowControl w:val="0"/>
              <w:autoSpaceDE w:val="0"/>
              <w:autoSpaceDN w:val="0"/>
              <w:adjustRightInd w:val="0"/>
              <w:rPr>
                <w:sz w:val="24"/>
                <w:szCs w:val="24"/>
                <w:lang w:eastAsia="ru-RU"/>
              </w:rPr>
            </w:pPr>
            <w:r w:rsidRPr="00B161FF">
              <w:rPr>
                <w:sz w:val="24"/>
                <w:szCs w:val="24"/>
                <w:lang w:eastAsia="ru-RU"/>
              </w:rPr>
              <w:t xml:space="preserve">Способность проводить научные исследования, оценивать и оформлять их результаты  </w:t>
            </w:r>
          </w:p>
        </w:tc>
        <w:tc>
          <w:tcPr>
            <w:tcW w:w="2769" w:type="dxa"/>
            <w:tcBorders>
              <w:top w:val="single" w:sz="4" w:space="0" w:color="auto"/>
              <w:left w:val="single" w:sz="4" w:space="0" w:color="auto"/>
              <w:bottom w:val="single" w:sz="4" w:space="0" w:color="auto"/>
              <w:right w:val="single" w:sz="4" w:space="0" w:color="auto"/>
            </w:tcBorders>
          </w:tcPr>
          <w:p w14:paraId="49256B85" w14:textId="1CA3F1A3" w:rsidR="00B161FF" w:rsidRPr="00B161FF" w:rsidRDefault="00B161FF" w:rsidP="00B161FF">
            <w:pPr>
              <w:rPr>
                <w:rFonts w:eastAsia="Calibri"/>
                <w:sz w:val="24"/>
                <w:szCs w:val="24"/>
                <w:lang w:eastAsia="en-US"/>
              </w:rPr>
            </w:pPr>
            <w:r w:rsidRPr="00B161FF">
              <w:rPr>
                <w:rFonts w:eastAsia="Calibri"/>
                <w:sz w:val="24"/>
                <w:szCs w:val="24"/>
                <w:lang w:eastAsia="en-US"/>
              </w:rPr>
              <w:t>1. Применяет методы прикладных научных исследований</w:t>
            </w:r>
            <w:r w:rsidR="00C53A43">
              <w:rPr>
                <w:rFonts w:eastAsia="Calibri"/>
                <w:sz w:val="24"/>
                <w:szCs w:val="24"/>
                <w:lang w:eastAsia="en-US"/>
              </w:rPr>
              <w:t>.</w:t>
            </w:r>
          </w:p>
        </w:tc>
        <w:tc>
          <w:tcPr>
            <w:tcW w:w="3722" w:type="dxa"/>
            <w:tcBorders>
              <w:top w:val="single" w:sz="4" w:space="0" w:color="auto"/>
              <w:left w:val="single" w:sz="4" w:space="0" w:color="auto"/>
              <w:bottom w:val="single" w:sz="4" w:space="0" w:color="auto"/>
              <w:right w:val="single" w:sz="4" w:space="0" w:color="auto"/>
            </w:tcBorders>
          </w:tcPr>
          <w:p w14:paraId="3B9AB3BE" w14:textId="77777777" w:rsidR="00B161FF" w:rsidRPr="00B161FF" w:rsidRDefault="00B161FF" w:rsidP="00B161FF">
            <w:pPr>
              <w:jc w:val="both"/>
              <w:rPr>
                <w:rFonts w:eastAsia="Calibri"/>
                <w:sz w:val="24"/>
                <w:szCs w:val="24"/>
                <w:lang w:eastAsia="en-US"/>
              </w:rPr>
            </w:pPr>
            <w:r w:rsidRPr="00B161FF">
              <w:rPr>
                <w:rFonts w:eastAsia="Calibri"/>
                <w:b/>
                <w:sz w:val="24"/>
                <w:szCs w:val="24"/>
                <w:lang w:eastAsia="en-US"/>
              </w:rPr>
              <w:t xml:space="preserve">1. Знать: </w:t>
            </w:r>
            <w:r w:rsidRPr="00B161FF">
              <w:rPr>
                <w:rFonts w:eastAsia="Calibri"/>
                <w:sz w:val="24"/>
                <w:szCs w:val="24"/>
                <w:lang w:eastAsia="en-US"/>
              </w:rPr>
              <w:t>методы прикладных научных исследований в части устойчивого развития экономических субъектов.</w:t>
            </w:r>
          </w:p>
          <w:p w14:paraId="38EE657A" w14:textId="77777777" w:rsidR="00B161FF" w:rsidRPr="00B161FF" w:rsidRDefault="00B161FF" w:rsidP="00B161FF">
            <w:pPr>
              <w:jc w:val="both"/>
              <w:rPr>
                <w:rFonts w:eastAsia="Calibri"/>
                <w:sz w:val="24"/>
                <w:szCs w:val="24"/>
                <w:lang w:eastAsia="en-US"/>
              </w:rPr>
            </w:pPr>
            <w:r w:rsidRPr="00B161FF">
              <w:rPr>
                <w:rFonts w:eastAsia="Calibri"/>
                <w:b/>
                <w:sz w:val="24"/>
                <w:szCs w:val="24"/>
                <w:lang w:eastAsia="en-US"/>
              </w:rPr>
              <w:t xml:space="preserve">Уметь: </w:t>
            </w:r>
            <w:r w:rsidRPr="00B161FF">
              <w:rPr>
                <w:rFonts w:eastAsia="Calibri"/>
                <w:sz w:val="24"/>
                <w:szCs w:val="24"/>
                <w:lang w:eastAsia="en-US"/>
              </w:rPr>
              <w:t>применять</w:t>
            </w:r>
            <w:r w:rsidRPr="00B161FF">
              <w:rPr>
                <w:rFonts w:eastAsia="Calibri"/>
                <w:b/>
                <w:sz w:val="24"/>
                <w:szCs w:val="24"/>
                <w:lang w:eastAsia="en-US"/>
              </w:rPr>
              <w:t xml:space="preserve"> </w:t>
            </w:r>
            <w:r w:rsidRPr="00B161FF">
              <w:rPr>
                <w:rFonts w:eastAsia="Calibri"/>
                <w:sz w:val="24"/>
                <w:szCs w:val="24"/>
                <w:lang w:eastAsia="en-US"/>
              </w:rPr>
              <w:t>методы прикладных научных исследований в части устойчивого развития экономических субъектов</w:t>
            </w:r>
          </w:p>
        </w:tc>
      </w:tr>
      <w:tr w:rsidR="00B161FF" w:rsidRPr="00B161FF" w14:paraId="5936729D" w14:textId="77777777" w:rsidTr="00B161FF">
        <w:trPr>
          <w:trHeight w:val="2513"/>
        </w:trPr>
        <w:tc>
          <w:tcPr>
            <w:tcW w:w="1101" w:type="dxa"/>
            <w:vMerge/>
            <w:tcBorders>
              <w:left w:val="single" w:sz="4" w:space="0" w:color="auto"/>
              <w:right w:val="single" w:sz="4" w:space="0" w:color="auto"/>
            </w:tcBorders>
          </w:tcPr>
          <w:p w14:paraId="22D66173" w14:textId="77777777" w:rsidR="00B161FF" w:rsidRPr="00B161FF" w:rsidRDefault="00B161FF" w:rsidP="00B161FF">
            <w:pPr>
              <w:tabs>
                <w:tab w:val="left" w:pos="540"/>
              </w:tabs>
              <w:contextualSpacing/>
              <w:jc w:val="center"/>
              <w:rPr>
                <w:rFonts w:eastAsia="Calibri"/>
                <w:sz w:val="24"/>
                <w:szCs w:val="24"/>
                <w:lang w:eastAsia="en-US"/>
              </w:rPr>
            </w:pPr>
          </w:p>
        </w:tc>
        <w:tc>
          <w:tcPr>
            <w:tcW w:w="2155" w:type="dxa"/>
            <w:vMerge/>
            <w:tcBorders>
              <w:left w:val="single" w:sz="4" w:space="0" w:color="auto"/>
              <w:right w:val="single" w:sz="4" w:space="0" w:color="auto"/>
            </w:tcBorders>
          </w:tcPr>
          <w:p w14:paraId="15653459" w14:textId="77777777" w:rsidR="00B161FF" w:rsidRPr="00B161FF" w:rsidRDefault="00B161FF" w:rsidP="00B161FF">
            <w:pPr>
              <w:widowControl w:val="0"/>
              <w:autoSpaceDE w:val="0"/>
              <w:autoSpaceDN w:val="0"/>
              <w:adjustRightInd w:val="0"/>
              <w:rPr>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tcPr>
          <w:p w14:paraId="6695FD51" w14:textId="602095FF" w:rsidR="00B161FF" w:rsidRPr="00B161FF" w:rsidRDefault="00B161FF" w:rsidP="00B161FF">
            <w:pPr>
              <w:rPr>
                <w:rFonts w:eastAsia="Calibri"/>
                <w:sz w:val="24"/>
                <w:szCs w:val="24"/>
                <w:lang w:eastAsia="en-US"/>
              </w:rPr>
            </w:pPr>
            <w:r w:rsidRPr="00B161FF">
              <w:rPr>
                <w:rFonts w:eastAsia="Calibri"/>
                <w:sz w:val="24"/>
                <w:szCs w:val="24"/>
                <w:lang w:eastAsia="en-US"/>
              </w:rPr>
              <w:t>2. Самостоятельно изучает новые методики и методы исследования, в том числе в новых видах профессиональной деятельности</w:t>
            </w:r>
            <w:r w:rsidR="00C53A43">
              <w:rPr>
                <w:rFonts w:eastAsia="Calibri"/>
                <w:sz w:val="24"/>
                <w:szCs w:val="24"/>
                <w:lang w:eastAsia="en-US"/>
              </w:rPr>
              <w:t>.</w:t>
            </w:r>
          </w:p>
        </w:tc>
        <w:tc>
          <w:tcPr>
            <w:tcW w:w="3722" w:type="dxa"/>
            <w:tcBorders>
              <w:top w:val="single" w:sz="4" w:space="0" w:color="auto"/>
              <w:left w:val="single" w:sz="4" w:space="0" w:color="auto"/>
              <w:bottom w:val="single" w:sz="4" w:space="0" w:color="auto"/>
              <w:right w:val="single" w:sz="4" w:space="0" w:color="auto"/>
            </w:tcBorders>
          </w:tcPr>
          <w:p w14:paraId="2323F51A" w14:textId="77777777" w:rsidR="00B161FF" w:rsidRPr="00B161FF" w:rsidRDefault="00B161FF" w:rsidP="00B161FF">
            <w:pPr>
              <w:jc w:val="both"/>
              <w:rPr>
                <w:rFonts w:eastAsia="Calibri"/>
                <w:sz w:val="24"/>
                <w:szCs w:val="24"/>
                <w:lang w:eastAsia="en-US"/>
              </w:rPr>
            </w:pPr>
            <w:r w:rsidRPr="00B161FF">
              <w:rPr>
                <w:rFonts w:eastAsia="Calibri"/>
                <w:b/>
                <w:sz w:val="24"/>
                <w:szCs w:val="24"/>
                <w:lang w:eastAsia="en-US"/>
              </w:rPr>
              <w:t xml:space="preserve">2. Знать: </w:t>
            </w:r>
            <w:r w:rsidRPr="00B161FF">
              <w:rPr>
                <w:rFonts w:eastAsia="Calibri"/>
                <w:sz w:val="24"/>
                <w:szCs w:val="24"/>
                <w:lang w:eastAsia="en-US"/>
              </w:rPr>
              <w:t>новые методики и методы исследования, в том числе в новых видах профессиональной деятельности.</w:t>
            </w:r>
          </w:p>
          <w:p w14:paraId="357EB6C5" w14:textId="77777777" w:rsidR="00B161FF" w:rsidRPr="00B161FF" w:rsidRDefault="00B161FF" w:rsidP="00B161FF">
            <w:pPr>
              <w:jc w:val="both"/>
              <w:rPr>
                <w:rFonts w:eastAsia="Calibri"/>
                <w:sz w:val="24"/>
                <w:szCs w:val="24"/>
                <w:lang w:eastAsia="en-US"/>
              </w:rPr>
            </w:pPr>
            <w:r w:rsidRPr="00B161FF">
              <w:rPr>
                <w:rFonts w:eastAsia="Calibri"/>
                <w:b/>
                <w:sz w:val="24"/>
                <w:szCs w:val="24"/>
                <w:lang w:eastAsia="en-US"/>
              </w:rPr>
              <w:t>Уметь:</w:t>
            </w:r>
            <w:r w:rsidRPr="00B161FF">
              <w:rPr>
                <w:rFonts w:eastAsia="Calibri"/>
                <w:sz w:val="24"/>
                <w:szCs w:val="24"/>
                <w:lang w:eastAsia="en-US"/>
              </w:rPr>
              <w:t xml:space="preserve"> самостоятельно изучать новые методики и методы исследования, в том числе в новых видах профессиональной деятельности</w:t>
            </w:r>
          </w:p>
        </w:tc>
      </w:tr>
      <w:tr w:rsidR="00B161FF" w:rsidRPr="00B161FF" w14:paraId="7365B128" w14:textId="77777777" w:rsidTr="00B161FF">
        <w:trPr>
          <w:trHeight w:val="2475"/>
        </w:trPr>
        <w:tc>
          <w:tcPr>
            <w:tcW w:w="1101" w:type="dxa"/>
            <w:vMerge/>
            <w:tcBorders>
              <w:left w:val="single" w:sz="4" w:space="0" w:color="auto"/>
              <w:right w:val="single" w:sz="4" w:space="0" w:color="auto"/>
            </w:tcBorders>
          </w:tcPr>
          <w:p w14:paraId="18D7E314" w14:textId="77777777" w:rsidR="00B161FF" w:rsidRPr="00B161FF" w:rsidRDefault="00B161FF" w:rsidP="00B161FF">
            <w:pPr>
              <w:tabs>
                <w:tab w:val="left" w:pos="540"/>
              </w:tabs>
              <w:contextualSpacing/>
              <w:jc w:val="center"/>
              <w:rPr>
                <w:rFonts w:eastAsia="Calibri"/>
                <w:sz w:val="24"/>
                <w:szCs w:val="24"/>
                <w:lang w:eastAsia="en-US"/>
              </w:rPr>
            </w:pPr>
          </w:p>
        </w:tc>
        <w:tc>
          <w:tcPr>
            <w:tcW w:w="2155" w:type="dxa"/>
            <w:vMerge/>
            <w:tcBorders>
              <w:left w:val="single" w:sz="4" w:space="0" w:color="auto"/>
              <w:right w:val="single" w:sz="4" w:space="0" w:color="auto"/>
            </w:tcBorders>
          </w:tcPr>
          <w:p w14:paraId="2D2F3B47" w14:textId="77777777" w:rsidR="00B161FF" w:rsidRPr="00B161FF" w:rsidRDefault="00B161FF" w:rsidP="00B161FF">
            <w:pPr>
              <w:widowControl w:val="0"/>
              <w:autoSpaceDE w:val="0"/>
              <w:autoSpaceDN w:val="0"/>
              <w:adjustRightInd w:val="0"/>
              <w:rPr>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tcPr>
          <w:p w14:paraId="0801D170" w14:textId="16E03C22" w:rsidR="00B161FF" w:rsidRPr="00B161FF" w:rsidRDefault="00B161FF" w:rsidP="00B161FF">
            <w:pPr>
              <w:rPr>
                <w:rFonts w:eastAsia="Calibri"/>
                <w:sz w:val="24"/>
                <w:szCs w:val="24"/>
                <w:lang w:eastAsia="en-US"/>
              </w:rPr>
            </w:pPr>
            <w:r w:rsidRPr="00B161FF">
              <w:rPr>
                <w:rFonts w:eastAsia="Calibri"/>
                <w:sz w:val="24"/>
                <w:szCs w:val="24"/>
                <w:lang w:eastAsia="en-US"/>
              </w:rPr>
              <w:t>3. Выдвигает самостоятельные гипотезы</w:t>
            </w:r>
            <w:r w:rsidR="00C53A43">
              <w:rPr>
                <w:rFonts w:eastAsia="Calibri"/>
                <w:sz w:val="24"/>
                <w:szCs w:val="24"/>
                <w:lang w:eastAsia="en-US"/>
              </w:rPr>
              <w:t>.</w:t>
            </w:r>
          </w:p>
        </w:tc>
        <w:tc>
          <w:tcPr>
            <w:tcW w:w="3722" w:type="dxa"/>
            <w:tcBorders>
              <w:top w:val="single" w:sz="4" w:space="0" w:color="auto"/>
              <w:left w:val="single" w:sz="4" w:space="0" w:color="auto"/>
              <w:bottom w:val="single" w:sz="4" w:space="0" w:color="auto"/>
              <w:right w:val="single" w:sz="4" w:space="0" w:color="auto"/>
            </w:tcBorders>
          </w:tcPr>
          <w:p w14:paraId="48CC6378"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3. Знать: </w:t>
            </w:r>
            <w:r w:rsidRPr="00B161FF">
              <w:rPr>
                <w:rFonts w:eastAsia="Calibri"/>
                <w:sz w:val="24"/>
                <w:szCs w:val="24"/>
                <w:lang w:eastAsia="en-US"/>
              </w:rPr>
              <w:t>современные гипотезы в части обеспечения устойчивого развития экономических субъектов.</w:t>
            </w:r>
          </w:p>
          <w:p w14:paraId="6410CBC2"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t xml:space="preserve">Уметь: </w:t>
            </w:r>
            <w:r w:rsidRPr="00B161FF">
              <w:rPr>
                <w:rFonts w:eastAsia="Calibri"/>
                <w:sz w:val="24"/>
                <w:szCs w:val="24"/>
                <w:lang w:eastAsia="en-US"/>
              </w:rPr>
              <w:t>выдвигать самостоятельные гипотезы в части обеспечения устойчивого развития экономических субъектов</w:t>
            </w:r>
          </w:p>
        </w:tc>
      </w:tr>
      <w:tr w:rsidR="00B161FF" w:rsidRPr="00B161FF" w14:paraId="1B65FFB1" w14:textId="77777777" w:rsidTr="00B161FF">
        <w:trPr>
          <w:trHeight w:val="2541"/>
        </w:trPr>
        <w:tc>
          <w:tcPr>
            <w:tcW w:w="1101" w:type="dxa"/>
            <w:vMerge/>
            <w:tcBorders>
              <w:left w:val="single" w:sz="4" w:space="0" w:color="auto"/>
              <w:right w:val="single" w:sz="4" w:space="0" w:color="auto"/>
            </w:tcBorders>
          </w:tcPr>
          <w:p w14:paraId="1F4A4A03" w14:textId="77777777" w:rsidR="00B161FF" w:rsidRPr="00B161FF" w:rsidRDefault="00B161FF" w:rsidP="00B161FF">
            <w:pPr>
              <w:tabs>
                <w:tab w:val="left" w:pos="540"/>
              </w:tabs>
              <w:contextualSpacing/>
              <w:jc w:val="center"/>
              <w:rPr>
                <w:rFonts w:eastAsia="Calibri"/>
                <w:sz w:val="24"/>
                <w:szCs w:val="24"/>
                <w:lang w:eastAsia="en-US"/>
              </w:rPr>
            </w:pPr>
          </w:p>
        </w:tc>
        <w:tc>
          <w:tcPr>
            <w:tcW w:w="2155" w:type="dxa"/>
            <w:vMerge/>
            <w:tcBorders>
              <w:left w:val="single" w:sz="4" w:space="0" w:color="auto"/>
              <w:right w:val="single" w:sz="4" w:space="0" w:color="auto"/>
            </w:tcBorders>
          </w:tcPr>
          <w:p w14:paraId="00061FF3" w14:textId="77777777" w:rsidR="00B161FF" w:rsidRPr="00B161FF" w:rsidRDefault="00B161FF" w:rsidP="00B161FF">
            <w:pPr>
              <w:widowControl w:val="0"/>
              <w:autoSpaceDE w:val="0"/>
              <w:autoSpaceDN w:val="0"/>
              <w:adjustRightInd w:val="0"/>
              <w:rPr>
                <w:sz w:val="24"/>
                <w:szCs w:val="24"/>
                <w:lang w:eastAsia="ru-RU"/>
              </w:rPr>
            </w:pPr>
          </w:p>
        </w:tc>
        <w:tc>
          <w:tcPr>
            <w:tcW w:w="2769" w:type="dxa"/>
            <w:tcBorders>
              <w:top w:val="single" w:sz="4" w:space="0" w:color="auto"/>
              <w:left w:val="single" w:sz="4" w:space="0" w:color="auto"/>
              <w:right w:val="single" w:sz="4" w:space="0" w:color="auto"/>
            </w:tcBorders>
          </w:tcPr>
          <w:p w14:paraId="06044C00" w14:textId="5784EE28" w:rsidR="00B161FF" w:rsidRPr="00B161FF" w:rsidRDefault="00B161FF" w:rsidP="00B161FF">
            <w:pPr>
              <w:rPr>
                <w:rFonts w:eastAsia="Calibri"/>
                <w:sz w:val="24"/>
                <w:szCs w:val="24"/>
                <w:lang w:eastAsia="en-US"/>
              </w:rPr>
            </w:pPr>
            <w:r w:rsidRPr="00B161FF">
              <w:rPr>
                <w:rFonts w:eastAsia="Calibri"/>
                <w:sz w:val="24"/>
                <w:szCs w:val="24"/>
                <w:lang w:eastAsia="en-US"/>
              </w:rPr>
              <w:t>4. Оформляет результаты исследований в форме аналитических записок, докладов и научных статей</w:t>
            </w:r>
            <w:r w:rsidR="00C53A43">
              <w:rPr>
                <w:rFonts w:eastAsia="Calibri"/>
                <w:sz w:val="24"/>
                <w:szCs w:val="24"/>
                <w:lang w:eastAsia="en-US"/>
              </w:rPr>
              <w:t>.</w:t>
            </w:r>
          </w:p>
        </w:tc>
        <w:tc>
          <w:tcPr>
            <w:tcW w:w="3722" w:type="dxa"/>
            <w:tcBorders>
              <w:top w:val="single" w:sz="4" w:space="0" w:color="auto"/>
              <w:left w:val="single" w:sz="4" w:space="0" w:color="auto"/>
              <w:right w:val="single" w:sz="4" w:space="0" w:color="auto"/>
            </w:tcBorders>
          </w:tcPr>
          <w:p w14:paraId="6DE4619B" w14:textId="77777777" w:rsidR="00B161FF" w:rsidRPr="00B161FF" w:rsidRDefault="00B161FF" w:rsidP="00B161FF">
            <w:pPr>
              <w:tabs>
                <w:tab w:val="left" w:pos="540"/>
              </w:tabs>
              <w:contextualSpacing/>
              <w:jc w:val="both"/>
              <w:rPr>
                <w:rFonts w:eastAsia="Calibri"/>
                <w:sz w:val="24"/>
                <w:szCs w:val="24"/>
                <w:lang w:eastAsia="en-US"/>
              </w:rPr>
            </w:pPr>
            <w:r w:rsidRPr="00B161FF">
              <w:rPr>
                <w:rFonts w:eastAsia="Calibri"/>
                <w:b/>
                <w:sz w:val="24"/>
                <w:szCs w:val="24"/>
                <w:lang w:eastAsia="en-US"/>
              </w:rPr>
              <w:t xml:space="preserve">4. Знать: </w:t>
            </w:r>
            <w:r w:rsidRPr="00B161FF">
              <w:rPr>
                <w:rFonts w:eastAsia="Calibri"/>
                <w:sz w:val="24"/>
                <w:szCs w:val="24"/>
                <w:lang w:eastAsia="en-US"/>
              </w:rPr>
              <w:t>требования к оформлению результатов исследований в форме аналитических записок, докладов и научных статей.</w:t>
            </w:r>
          </w:p>
          <w:p w14:paraId="6D817B59" w14:textId="77777777" w:rsidR="00B161FF" w:rsidRPr="00B161FF" w:rsidRDefault="00B161FF" w:rsidP="00B161FF">
            <w:pPr>
              <w:tabs>
                <w:tab w:val="left" w:pos="540"/>
              </w:tabs>
              <w:contextualSpacing/>
              <w:jc w:val="both"/>
              <w:rPr>
                <w:rFonts w:eastAsia="Calibri"/>
                <w:b/>
                <w:sz w:val="24"/>
                <w:szCs w:val="24"/>
                <w:lang w:eastAsia="en-US"/>
              </w:rPr>
            </w:pPr>
            <w:r w:rsidRPr="00B161FF">
              <w:rPr>
                <w:rFonts w:eastAsia="Calibri"/>
                <w:b/>
                <w:sz w:val="24"/>
                <w:szCs w:val="24"/>
                <w:lang w:eastAsia="en-US"/>
              </w:rPr>
              <w:t>Уметь:</w:t>
            </w:r>
            <w:r w:rsidRPr="00B161FF">
              <w:rPr>
                <w:rFonts w:eastAsia="Calibri"/>
                <w:sz w:val="24"/>
                <w:szCs w:val="24"/>
                <w:lang w:eastAsia="en-US"/>
              </w:rPr>
              <w:t xml:space="preserve"> оформлять результаты исследований в форме аналитических записок, докладов и научных статей</w:t>
            </w:r>
          </w:p>
        </w:tc>
      </w:tr>
    </w:tbl>
    <w:p w14:paraId="4CF42289" w14:textId="227D957A" w:rsidR="00273156" w:rsidRDefault="00273156" w:rsidP="004824AD">
      <w:pPr>
        <w:rPr>
          <w:rFonts w:eastAsia="Calibri"/>
          <w:sz w:val="22"/>
          <w:lang w:eastAsia="en-US"/>
        </w:rPr>
      </w:pPr>
    </w:p>
    <w:p w14:paraId="46DC239D" w14:textId="77777777" w:rsidR="00B161FF" w:rsidRDefault="00B161FF" w:rsidP="004824AD">
      <w:pPr>
        <w:rPr>
          <w:szCs w:val="28"/>
        </w:rPr>
      </w:pPr>
    </w:p>
    <w:p w14:paraId="253D9A18" w14:textId="0556D3CD" w:rsidR="009C7687" w:rsidRPr="002072B9" w:rsidRDefault="009C7687" w:rsidP="00271DBC">
      <w:pPr>
        <w:pStyle w:val="1"/>
        <w:numPr>
          <w:ilvl w:val="0"/>
          <w:numId w:val="3"/>
        </w:numPr>
        <w:tabs>
          <w:tab w:val="left" w:pos="1134"/>
        </w:tabs>
        <w:ind w:left="0" w:firstLine="709"/>
        <w:jc w:val="both"/>
        <w:rPr>
          <w:rStyle w:val="FontStyle17"/>
          <w:sz w:val="28"/>
          <w:szCs w:val="28"/>
        </w:rPr>
      </w:pPr>
      <w:bookmarkStart w:id="5" w:name="_Toc466310750"/>
      <w:bookmarkStart w:id="6" w:name="_Toc90392315"/>
      <w:r w:rsidRPr="002072B9">
        <w:rPr>
          <w:rStyle w:val="FontStyle17"/>
          <w:sz w:val="28"/>
          <w:szCs w:val="28"/>
        </w:rPr>
        <w:t>Место дисциплины в структуре основной образовательной программы</w:t>
      </w:r>
      <w:bookmarkEnd w:id="5"/>
      <w:bookmarkEnd w:id="6"/>
    </w:p>
    <w:p w14:paraId="474D5F50" w14:textId="11C26E8F" w:rsidR="002072B9" w:rsidRDefault="009C7687" w:rsidP="009C7687">
      <w:pPr>
        <w:spacing w:line="360" w:lineRule="auto"/>
        <w:jc w:val="both"/>
        <w:rPr>
          <w:rStyle w:val="FontStyle17"/>
          <w:sz w:val="28"/>
          <w:szCs w:val="28"/>
        </w:rPr>
      </w:pPr>
      <w:r>
        <w:rPr>
          <w:rStyle w:val="FontStyle17"/>
          <w:sz w:val="28"/>
          <w:szCs w:val="28"/>
        </w:rPr>
        <w:t xml:space="preserve"> </w:t>
      </w:r>
      <w:r w:rsidRPr="009962A6">
        <w:rPr>
          <w:rStyle w:val="FontStyle17"/>
          <w:sz w:val="28"/>
          <w:szCs w:val="28"/>
        </w:rPr>
        <w:tab/>
      </w:r>
    </w:p>
    <w:p w14:paraId="05BEDD4C" w14:textId="5D44E13A" w:rsidR="00017ABC" w:rsidRDefault="00121C6A" w:rsidP="00017ABC">
      <w:pPr>
        <w:spacing w:line="360" w:lineRule="auto"/>
        <w:ind w:firstLine="709"/>
        <w:jc w:val="both"/>
        <w:rPr>
          <w:sz w:val="28"/>
          <w:szCs w:val="28"/>
        </w:rPr>
      </w:pPr>
      <w:r w:rsidRPr="00121C6A">
        <w:rPr>
          <w:rStyle w:val="FontStyle35"/>
          <w:sz w:val="28"/>
          <w:szCs w:val="28"/>
        </w:rPr>
        <w:t>Дисциплина «</w:t>
      </w:r>
      <w:r w:rsidR="00B161FF" w:rsidRPr="00B161FF">
        <w:rPr>
          <w:rStyle w:val="FontStyle35"/>
          <w:sz w:val="28"/>
          <w:szCs w:val="28"/>
        </w:rPr>
        <w:t>Стратегический анализ устойчивого развития</w:t>
      </w:r>
      <w:r w:rsidRPr="00121C6A">
        <w:rPr>
          <w:rStyle w:val="FontStyle35"/>
          <w:sz w:val="28"/>
          <w:szCs w:val="28"/>
        </w:rPr>
        <w:t>» является дисциплиной</w:t>
      </w:r>
      <w:r w:rsidR="00267724">
        <w:rPr>
          <w:rStyle w:val="FontStyle35"/>
          <w:sz w:val="28"/>
          <w:szCs w:val="28"/>
        </w:rPr>
        <w:t xml:space="preserve"> модуля направленности</w:t>
      </w:r>
      <w:r w:rsidR="00AB657C">
        <w:rPr>
          <w:rStyle w:val="FontStyle35"/>
          <w:sz w:val="28"/>
          <w:szCs w:val="28"/>
        </w:rPr>
        <w:t>,</w:t>
      </w:r>
      <w:r w:rsidR="00963C5B">
        <w:rPr>
          <w:rStyle w:val="FontStyle35"/>
          <w:sz w:val="28"/>
          <w:szCs w:val="28"/>
        </w:rPr>
        <w:t xml:space="preserve"> </w:t>
      </w:r>
      <w:r w:rsidR="00AB657C" w:rsidRPr="006B6BE3">
        <w:rPr>
          <w:sz w:val="28"/>
          <w:szCs w:val="28"/>
        </w:rPr>
        <w:t xml:space="preserve">направленность программы магистратуры </w:t>
      </w:r>
      <w:r w:rsidRPr="00AB657C">
        <w:rPr>
          <w:rStyle w:val="FontStyle35"/>
          <w:sz w:val="28"/>
          <w:szCs w:val="28"/>
        </w:rPr>
        <w:t>«</w:t>
      </w:r>
      <w:r w:rsidRPr="00121C6A">
        <w:rPr>
          <w:rStyle w:val="FontStyle35"/>
          <w:sz w:val="28"/>
          <w:szCs w:val="28"/>
        </w:rPr>
        <w:t>Учет, анализ</w:t>
      </w:r>
      <w:r w:rsidR="00052F56">
        <w:rPr>
          <w:rStyle w:val="FontStyle35"/>
          <w:sz w:val="28"/>
          <w:szCs w:val="28"/>
        </w:rPr>
        <w:t xml:space="preserve">, </w:t>
      </w:r>
      <w:r w:rsidRPr="00121C6A">
        <w:rPr>
          <w:rStyle w:val="FontStyle35"/>
          <w:sz w:val="28"/>
          <w:szCs w:val="28"/>
        </w:rPr>
        <w:t>аудит»</w:t>
      </w:r>
      <w:r w:rsidR="00AB657C">
        <w:rPr>
          <w:rStyle w:val="FontStyle35"/>
          <w:sz w:val="28"/>
          <w:szCs w:val="28"/>
        </w:rPr>
        <w:t>,</w:t>
      </w:r>
      <w:r>
        <w:rPr>
          <w:rStyle w:val="FontStyle35"/>
          <w:sz w:val="28"/>
          <w:szCs w:val="28"/>
        </w:rPr>
        <w:t xml:space="preserve"> </w:t>
      </w:r>
      <w:r w:rsidR="00017ABC">
        <w:rPr>
          <w:sz w:val="28"/>
          <w:szCs w:val="28"/>
        </w:rPr>
        <w:t>и</w:t>
      </w:r>
      <w:r w:rsidR="00017ABC" w:rsidRPr="00C472C5">
        <w:rPr>
          <w:sz w:val="28"/>
          <w:szCs w:val="28"/>
        </w:rPr>
        <w:t xml:space="preserve"> призвана обеспечить профессиональную компетентность магистра в области </w:t>
      </w:r>
      <w:r w:rsidR="00017ABC">
        <w:rPr>
          <w:sz w:val="28"/>
          <w:szCs w:val="28"/>
        </w:rPr>
        <w:t xml:space="preserve">современных </w:t>
      </w:r>
      <w:r>
        <w:rPr>
          <w:sz w:val="28"/>
          <w:szCs w:val="28"/>
        </w:rPr>
        <w:t xml:space="preserve">подходов к организации </w:t>
      </w:r>
      <w:r w:rsidR="00B161FF" w:rsidRPr="00B161FF">
        <w:rPr>
          <w:sz w:val="28"/>
          <w:szCs w:val="28"/>
        </w:rPr>
        <w:t>анализ</w:t>
      </w:r>
      <w:r w:rsidR="00B161FF">
        <w:rPr>
          <w:sz w:val="28"/>
          <w:szCs w:val="28"/>
        </w:rPr>
        <w:t>а</w:t>
      </w:r>
      <w:r w:rsidR="00B161FF" w:rsidRPr="00B161FF">
        <w:rPr>
          <w:sz w:val="28"/>
          <w:szCs w:val="28"/>
        </w:rPr>
        <w:t xml:space="preserve"> устойчивого развития</w:t>
      </w:r>
      <w:r w:rsidR="00017ABC" w:rsidRPr="00C472C5">
        <w:rPr>
          <w:sz w:val="28"/>
          <w:szCs w:val="28"/>
        </w:rPr>
        <w:t xml:space="preserve">, а также использования этой информации для целей </w:t>
      </w:r>
      <w:r w:rsidR="00B161FF">
        <w:rPr>
          <w:sz w:val="28"/>
          <w:szCs w:val="28"/>
        </w:rPr>
        <w:t>стратегического развития</w:t>
      </w:r>
      <w:r w:rsidR="00017ABC" w:rsidRPr="00C472C5">
        <w:rPr>
          <w:sz w:val="28"/>
          <w:szCs w:val="28"/>
        </w:rPr>
        <w:t xml:space="preserve"> и принятия управленческих решений.</w:t>
      </w:r>
    </w:p>
    <w:p w14:paraId="2EF1EFE5" w14:textId="77777777" w:rsidR="00E71683" w:rsidRPr="00E71683" w:rsidRDefault="00E71683" w:rsidP="00271DBC">
      <w:pPr>
        <w:pStyle w:val="1"/>
        <w:numPr>
          <w:ilvl w:val="0"/>
          <w:numId w:val="3"/>
        </w:numPr>
        <w:tabs>
          <w:tab w:val="left" w:pos="1134"/>
        </w:tabs>
        <w:ind w:left="0" w:firstLine="709"/>
        <w:jc w:val="both"/>
        <w:rPr>
          <w:rStyle w:val="FontStyle17"/>
          <w:sz w:val="28"/>
          <w:szCs w:val="28"/>
        </w:rPr>
      </w:pPr>
      <w:bookmarkStart w:id="7" w:name="_Toc90392316"/>
      <w:r w:rsidRPr="00E71683">
        <w:rPr>
          <w:rStyle w:val="FontStyle17"/>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E71683">
        <w:rPr>
          <w:rStyle w:val="FontStyle17"/>
          <w:sz w:val="28"/>
          <w:szCs w:val="28"/>
        </w:rPr>
        <w:t xml:space="preserve"> </w:t>
      </w:r>
    </w:p>
    <w:p w14:paraId="128CF125" w14:textId="04912197" w:rsidR="00E71683" w:rsidRDefault="00E71683" w:rsidP="00E71683">
      <w:pPr>
        <w:jc w:val="right"/>
        <w:rPr>
          <w:sz w:val="24"/>
        </w:rPr>
      </w:pPr>
      <w:r w:rsidRPr="008D7D55">
        <w:rPr>
          <w:sz w:val="24"/>
        </w:rPr>
        <w:t>Таблица 2</w:t>
      </w:r>
    </w:p>
    <w:p w14:paraId="0F39244C" w14:textId="77777777" w:rsidR="00052F56" w:rsidRDefault="00052F56" w:rsidP="00E71683">
      <w:pPr>
        <w:jc w:val="right"/>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663"/>
        <w:gridCol w:w="2711"/>
      </w:tblGrid>
      <w:tr w:rsidR="00052F56" w:rsidRPr="00B52A17" w14:paraId="288BB981" w14:textId="77777777" w:rsidTr="00052F56">
        <w:trPr>
          <w:trHeight w:val="893"/>
        </w:trPr>
        <w:tc>
          <w:tcPr>
            <w:tcW w:w="2209" w:type="pct"/>
            <w:shd w:val="clear" w:color="auto" w:fill="auto"/>
            <w:vAlign w:val="center"/>
          </w:tcPr>
          <w:p w14:paraId="697E401D" w14:textId="77777777" w:rsidR="00052F56" w:rsidRPr="00B52A17" w:rsidRDefault="00052F56" w:rsidP="00C17361">
            <w:pPr>
              <w:spacing w:before="120" w:after="120"/>
              <w:rPr>
                <w:b/>
                <w:sz w:val="28"/>
                <w:szCs w:val="28"/>
              </w:rPr>
            </w:pPr>
            <w:r w:rsidRPr="00B52A17">
              <w:rPr>
                <w:b/>
                <w:sz w:val="28"/>
                <w:szCs w:val="28"/>
              </w:rPr>
              <w:t>Вид учебной работы по дисциплине</w:t>
            </w:r>
          </w:p>
        </w:tc>
        <w:tc>
          <w:tcPr>
            <w:tcW w:w="1383" w:type="pct"/>
            <w:shd w:val="clear" w:color="auto" w:fill="auto"/>
          </w:tcPr>
          <w:p w14:paraId="2B6E8149" w14:textId="77777777" w:rsidR="00052F56" w:rsidRPr="00B52A17" w:rsidRDefault="00052F56" w:rsidP="00C17361">
            <w:pPr>
              <w:pStyle w:val="Style350"/>
              <w:widowControl/>
              <w:jc w:val="center"/>
              <w:rPr>
                <w:rStyle w:val="FontStyle694"/>
                <w:sz w:val="28"/>
                <w:szCs w:val="28"/>
              </w:rPr>
            </w:pPr>
            <w:r w:rsidRPr="00B52A17">
              <w:rPr>
                <w:rStyle w:val="FontStyle694"/>
                <w:sz w:val="28"/>
                <w:szCs w:val="28"/>
              </w:rPr>
              <w:t>Всего</w:t>
            </w:r>
          </w:p>
          <w:p w14:paraId="4962A4D0" w14:textId="77777777" w:rsidR="00052F56" w:rsidRPr="00B52A17" w:rsidRDefault="00052F56" w:rsidP="00C17361">
            <w:pPr>
              <w:pStyle w:val="Style350"/>
              <w:jc w:val="center"/>
              <w:rPr>
                <w:rStyle w:val="FontStyle694"/>
                <w:sz w:val="28"/>
                <w:szCs w:val="28"/>
              </w:rPr>
            </w:pPr>
            <w:r w:rsidRPr="00B52A17">
              <w:rPr>
                <w:rStyle w:val="FontStyle694"/>
                <w:sz w:val="28"/>
                <w:szCs w:val="28"/>
              </w:rPr>
              <w:t xml:space="preserve">(в з/ед. и часах) </w:t>
            </w:r>
          </w:p>
        </w:tc>
        <w:tc>
          <w:tcPr>
            <w:tcW w:w="1408" w:type="pct"/>
          </w:tcPr>
          <w:p w14:paraId="68598A7D" w14:textId="2BC32E8C" w:rsidR="00052F56" w:rsidRPr="00B52A17" w:rsidRDefault="00052F56" w:rsidP="00C17361">
            <w:pPr>
              <w:pStyle w:val="Style350"/>
              <w:widowControl/>
              <w:jc w:val="center"/>
              <w:rPr>
                <w:rStyle w:val="FontStyle694"/>
                <w:sz w:val="28"/>
                <w:szCs w:val="28"/>
              </w:rPr>
            </w:pPr>
            <w:r w:rsidRPr="00DE258D">
              <w:rPr>
                <w:rStyle w:val="FontStyle694"/>
                <w:sz w:val="28"/>
                <w:szCs w:val="28"/>
              </w:rPr>
              <w:t xml:space="preserve">Модуль </w:t>
            </w:r>
            <w:r w:rsidR="00DE258D">
              <w:rPr>
                <w:rStyle w:val="FontStyle694"/>
                <w:sz w:val="28"/>
                <w:szCs w:val="28"/>
              </w:rPr>
              <w:t>8</w:t>
            </w:r>
          </w:p>
          <w:p w14:paraId="4E22CFD3" w14:textId="77777777" w:rsidR="00052F56" w:rsidRPr="009642D6" w:rsidRDefault="00052F56" w:rsidP="00C17361">
            <w:pPr>
              <w:pStyle w:val="Style350"/>
              <w:widowControl/>
              <w:jc w:val="center"/>
              <w:rPr>
                <w:b/>
                <w:bCs/>
                <w:sz w:val="28"/>
                <w:szCs w:val="28"/>
              </w:rPr>
            </w:pPr>
            <w:r w:rsidRPr="00B52A17">
              <w:rPr>
                <w:rStyle w:val="FontStyle694"/>
                <w:sz w:val="28"/>
                <w:szCs w:val="28"/>
              </w:rPr>
              <w:t xml:space="preserve">(в часах) </w:t>
            </w:r>
          </w:p>
        </w:tc>
      </w:tr>
      <w:tr w:rsidR="00B161FF" w:rsidRPr="00B52A17" w14:paraId="42985491" w14:textId="77777777" w:rsidTr="00052F56">
        <w:trPr>
          <w:trHeight w:val="495"/>
        </w:trPr>
        <w:tc>
          <w:tcPr>
            <w:tcW w:w="2209" w:type="pct"/>
            <w:shd w:val="clear" w:color="auto" w:fill="auto"/>
          </w:tcPr>
          <w:p w14:paraId="13585A44" w14:textId="77777777" w:rsidR="00B161FF" w:rsidRPr="009642D6" w:rsidRDefault="00B161FF" w:rsidP="00B161FF">
            <w:pPr>
              <w:rPr>
                <w:b/>
              </w:rPr>
            </w:pPr>
            <w:r w:rsidRPr="009642D6">
              <w:rPr>
                <w:b/>
              </w:rPr>
              <w:t xml:space="preserve">Общая трудоемкость дисциплины </w:t>
            </w:r>
          </w:p>
        </w:tc>
        <w:tc>
          <w:tcPr>
            <w:tcW w:w="1383" w:type="pct"/>
            <w:shd w:val="clear" w:color="auto" w:fill="auto"/>
          </w:tcPr>
          <w:p w14:paraId="3F8B925C" w14:textId="5AE2AC07" w:rsidR="00B161FF" w:rsidRPr="00B161FF" w:rsidRDefault="00B161FF" w:rsidP="00B161FF">
            <w:pPr>
              <w:jc w:val="center"/>
              <w:rPr>
                <w:b/>
              </w:rPr>
            </w:pPr>
            <w:r w:rsidRPr="00B161FF">
              <w:rPr>
                <w:b/>
              </w:rPr>
              <w:t>4/144</w:t>
            </w:r>
          </w:p>
        </w:tc>
        <w:tc>
          <w:tcPr>
            <w:tcW w:w="1408" w:type="pct"/>
          </w:tcPr>
          <w:p w14:paraId="687A9AFA" w14:textId="0A0466F9" w:rsidR="00B161FF" w:rsidRPr="00B161FF" w:rsidRDefault="00B161FF" w:rsidP="00B161FF">
            <w:pPr>
              <w:jc w:val="center"/>
              <w:rPr>
                <w:b/>
              </w:rPr>
            </w:pPr>
            <w:r w:rsidRPr="00B161FF">
              <w:rPr>
                <w:b/>
              </w:rPr>
              <w:t>144</w:t>
            </w:r>
          </w:p>
        </w:tc>
      </w:tr>
      <w:tr w:rsidR="00052F56" w:rsidRPr="00B52A17" w14:paraId="733DCADC" w14:textId="77777777" w:rsidTr="00052F56">
        <w:trPr>
          <w:trHeight w:val="491"/>
        </w:trPr>
        <w:tc>
          <w:tcPr>
            <w:tcW w:w="2209" w:type="pct"/>
            <w:shd w:val="clear" w:color="auto" w:fill="auto"/>
          </w:tcPr>
          <w:p w14:paraId="68F12028" w14:textId="77777777" w:rsidR="00052F56" w:rsidRPr="009642D6" w:rsidRDefault="00052F56" w:rsidP="00C17361">
            <w:pPr>
              <w:rPr>
                <w:b/>
              </w:rPr>
            </w:pPr>
            <w:r w:rsidRPr="009642D6">
              <w:rPr>
                <w:b/>
              </w:rPr>
              <w:t xml:space="preserve">Контактная работа - Аудиторные занятия </w:t>
            </w:r>
          </w:p>
        </w:tc>
        <w:tc>
          <w:tcPr>
            <w:tcW w:w="1383" w:type="pct"/>
            <w:shd w:val="clear" w:color="auto" w:fill="auto"/>
          </w:tcPr>
          <w:p w14:paraId="056B8470" w14:textId="67328774" w:rsidR="00052F56" w:rsidRPr="009642D6" w:rsidRDefault="00B161FF" w:rsidP="00C17361">
            <w:pPr>
              <w:jc w:val="center"/>
              <w:rPr>
                <w:b/>
              </w:rPr>
            </w:pPr>
            <w:r>
              <w:rPr>
                <w:b/>
              </w:rPr>
              <w:t>24</w:t>
            </w:r>
          </w:p>
        </w:tc>
        <w:tc>
          <w:tcPr>
            <w:tcW w:w="1408" w:type="pct"/>
          </w:tcPr>
          <w:p w14:paraId="08C4715E" w14:textId="05DF4164" w:rsidR="00052F56" w:rsidRPr="009642D6" w:rsidRDefault="00B161FF" w:rsidP="00C17361">
            <w:pPr>
              <w:jc w:val="center"/>
              <w:rPr>
                <w:b/>
              </w:rPr>
            </w:pPr>
            <w:r>
              <w:rPr>
                <w:b/>
              </w:rPr>
              <w:t>24</w:t>
            </w:r>
          </w:p>
        </w:tc>
      </w:tr>
      <w:tr w:rsidR="00052F56" w:rsidRPr="00B52A17" w14:paraId="18CD3C49" w14:textId="77777777" w:rsidTr="00052F56">
        <w:trPr>
          <w:trHeight w:val="484"/>
        </w:trPr>
        <w:tc>
          <w:tcPr>
            <w:tcW w:w="2209" w:type="pct"/>
            <w:shd w:val="clear" w:color="auto" w:fill="auto"/>
          </w:tcPr>
          <w:p w14:paraId="249C3E1A" w14:textId="77777777" w:rsidR="00052F56" w:rsidRPr="009642D6" w:rsidRDefault="00052F56" w:rsidP="00C17361">
            <w:r w:rsidRPr="009642D6">
              <w:t xml:space="preserve">Лекции </w:t>
            </w:r>
          </w:p>
        </w:tc>
        <w:tc>
          <w:tcPr>
            <w:tcW w:w="1383" w:type="pct"/>
            <w:shd w:val="clear" w:color="auto" w:fill="auto"/>
          </w:tcPr>
          <w:p w14:paraId="19073FBE" w14:textId="68CA3CB8" w:rsidR="00052F56" w:rsidRPr="009642D6" w:rsidRDefault="00052F56" w:rsidP="00C17361">
            <w:pPr>
              <w:jc w:val="center"/>
            </w:pPr>
            <w:r w:rsidRPr="009642D6">
              <w:t>4</w:t>
            </w:r>
          </w:p>
        </w:tc>
        <w:tc>
          <w:tcPr>
            <w:tcW w:w="1408" w:type="pct"/>
          </w:tcPr>
          <w:p w14:paraId="46251CC3" w14:textId="31885143" w:rsidR="00052F56" w:rsidRPr="009642D6" w:rsidRDefault="00052F56" w:rsidP="00C17361">
            <w:pPr>
              <w:jc w:val="center"/>
            </w:pPr>
            <w:r w:rsidRPr="009642D6">
              <w:t>4</w:t>
            </w:r>
          </w:p>
        </w:tc>
      </w:tr>
      <w:tr w:rsidR="00052F56" w:rsidRPr="00B52A17" w14:paraId="1CC190F2" w14:textId="77777777" w:rsidTr="00052F56">
        <w:trPr>
          <w:trHeight w:val="489"/>
        </w:trPr>
        <w:tc>
          <w:tcPr>
            <w:tcW w:w="2209" w:type="pct"/>
            <w:shd w:val="clear" w:color="auto" w:fill="auto"/>
          </w:tcPr>
          <w:p w14:paraId="148E6F06" w14:textId="77777777" w:rsidR="00052F56" w:rsidRPr="009642D6" w:rsidRDefault="00052F56" w:rsidP="00C17361">
            <w:r w:rsidRPr="009642D6">
              <w:t xml:space="preserve">Семинары, практические занятия  </w:t>
            </w:r>
          </w:p>
        </w:tc>
        <w:tc>
          <w:tcPr>
            <w:tcW w:w="1383" w:type="pct"/>
            <w:shd w:val="clear" w:color="auto" w:fill="auto"/>
          </w:tcPr>
          <w:p w14:paraId="3745FCFE" w14:textId="3640C019" w:rsidR="00052F56" w:rsidRPr="009642D6" w:rsidRDefault="00B161FF" w:rsidP="00C17361">
            <w:pPr>
              <w:jc w:val="center"/>
            </w:pPr>
            <w:r>
              <w:t>20</w:t>
            </w:r>
          </w:p>
        </w:tc>
        <w:tc>
          <w:tcPr>
            <w:tcW w:w="1408" w:type="pct"/>
          </w:tcPr>
          <w:p w14:paraId="13075E83" w14:textId="1B4D8102" w:rsidR="00052F56" w:rsidRPr="009642D6" w:rsidRDefault="00B161FF" w:rsidP="00C17361">
            <w:pPr>
              <w:jc w:val="center"/>
            </w:pPr>
            <w:r>
              <w:t>20</w:t>
            </w:r>
          </w:p>
        </w:tc>
      </w:tr>
      <w:tr w:rsidR="00052F56" w:rsidRPr="00B52A17" w14:paraId="04E34654" w14:textId="77777777" w:rsidTr="00052F56">
        <w:trPr>
          <w:trHeight w:val="489"/>
        </w:trPr>
        <w:tc>
          <w:tcPr>
            <w:tcW w:w="2209" w:type="pct"/>
            <w:shd w:val="clear" w:color="auto" w:fill="auto"/>
          </w:tcPr>
          <w:p w14:paraId="48E26716" w14:textId="77777777" w:rsidR="00052F56" w:rsidRPr="009642D6" w:rsidRDefault="00052F56" w:rsidP="00C17361">
            <w:pPr>
              <w:rPr>
                <w:b/>
              </w:rPr>
            </w:pPr>
            <w:r w:rsidRPr="009642D6">
              <w:rPr>
                <w:b/>
              </w:rPr>
              <w:t>Самостоятельная работа</w:t>
            </w:r>
          </w:p>
        </w:tc>
        <w:tc>
          <w:tcPr>
            <w:tcW w:w="1383" w:type="pct"/>
            <w:shd w:val="clear" w:color="auto" w:fill="auto"/>
          </w:tcPr>
          <w:p w14:paraId="3099824C" w14:textId="1A2953E9" w:rsidR="00052F56" w:rsidRPr="009642D6" w:rsidRDefault="00B161FF" w:rsidP="00C17361">
            <w:pPr>
              <w:jc w:val="center"/>
              <w:rPr>
                <w:b/>
              </w:rPr>
            </w:pPr>
            <w:r>
              <w:rPr>
                <w:b/>
              </w:rPr>
              <w:t>120</w:t>
            </w:r>
          </w:p>
        </w:tc>
        <w:tc>
          <w:tcPr>
            <w:tcW w:w="1408" w:type="pct"/>
          </w:tcPr>
          <w:p w14:paraId="0C286625" w14:textId="4AAFAFA3" w:rsidR="00052F56" w:rsidRPr="009642D6" w:rsidRDefault="00B161FF" w:rsidP="00C17361">
            <w:pPr>
              <w:jc w:val="center"/>
              <w:rPr>
                <w:b/>
              </w:rPr>
            </w:pPr>
            <w:r>
              <w:rPr>
                <w:b/>
              </w:rPr>
              <w:t>120</w:t>
            </w:r>
          </w:p>
        </w:tc>
      </w:tr>
      <w:tr w:rsidR="009F1609" w:rsidRPr="00B52A17" w14:paraId="05010B8E" w14:textId="77777777" w:rsidTr="00052F56">
        <w:trPr>
          <w:trHeight w:val="512"/>
        </w:trPr>
        <w:tc>
          <w:tcPr>
            <w:tcW w:w="2209" w:type="pct"/>
            <w:shd w:val="clear" w:color="auto" w:fill="auto"/>
          </w:tcPr>
          <w:p w14:paraId="6D6C1DE9" w14:textId="7BCB695A" w:rsidR="009F1609" w:rsidRPr="009642D6" w:rsidRDefault="009F1609" w:rsidP="009F1609">
            <w:r w:rsidRPr="009642D6">
              <w:t xml:space="preserve">Вид текущего контроля </w:t>
            </w:r>
          </w:p>
        </w:tc>
        <w:tc>
          <w:tcPr>
            <w:tcW w:w="1383" w:type="pct"/>
            <w:shd w:val="clear" w:color="auto" w:fill="auto"/>
          </w:tcPr>
          <w:p w14:paraId="67C4605D" w14:textId="5B694314" w:rsidR="009F1609" w:rsidRDefault="009F1609" w:rsidP="009F1609">
            <w:pPr>
              <w:jc w:val="center"/>
            </w:pPr>
            <w:r>
              <w:t>контрольная работа</w:t>
            </w:r>
          </w:p>
        </w:tc>
        <w:tc>
          <w:tcPr>
            <w:tcW w:w="1408" w:type="pct"/>
          </w:tcPr>
          <w:p w14:paraId="73B1BF33" w14:textId="38731C11" w:rsidR="009F1609" w:rsidRDefault="009F1609" w:rsidP="009F1609">
            <w:pPr>
              <w:jc w:val="center"/>
            </w:pPr>
            <w:r w:rsidRPr="009F1609">
              <w:t>контрольная работа</w:t>
            </w:r>
          </w:p>
        </w:tc>
      </w:tr>
      <w:tr w:rsidR="009F1609" w:rsidRPr="00B52A17" w14:paraId="1CA86E03" w14:textId="77777777" w:rsidTr="00052F56">
        <w:trPr>
          <w:trHeight w:val="512"/>
        </w:trPr>
        <w:tc>
          <w:tcPr>
            <w:tcW w:w="2209" w:type="pct"/>
            <w:shd w:val="clear" w:color="auto" w:fill="auto"/>
          </w:tcPr>
          <w:p w14:paraId="5FD9BECB" w14:textId="77777777" w:rsidR="009F1609" w:rsidRPr="009642D6" w:rsidRDefault="009F1609" w:rsidP="009F1609">
            <w:r w:rsidRPr="009642D6">
              <w:t>Вид промежуточной аттестации</w:t>
            </w:r>
          </w:p>
        </w:tc>
        <w:tc>
          <w:tcPr>
            <w:tcW w:w="1383" w:type="pct"/>
            <w:shd w:val="clear" w:color="auto" w:fill="auto"/>
          </w:tcPr>
          <w:p w14:paraId="3F796D9A" w14:textId="2B32EA23" w:rsidR="009F1609" w:rsidRPr="009642D6" w:rsidRDefault="00B161FF" w:rsidP="009F1609">
            <w:pPr>
              <w:jc w:val="center"/>
            </w:pPr>
            <w:r>
              <w:t>экзамен</w:t>
            </w:r>
          </w:p>
        </w:tc>
        <w:tc>
          <w:tcPr>
            <w:tcW w:w="1408" w:type="pct"/>
          </w:tcPr>
          <w:p w14:paraId="306E9074" w14:textId="4A30122D" w:rsidR="009F1609" w:rsidRPr="009642D6" w:rsidRDefault="00B161FF" w:rsidP="009F1609">
            <w:pPr>
              <w:jc w:val="center"/>
            </w:pPr>
            <w:r>
              <w:t>экзамен</w:t>
            </w:r>
          </w:p>
        </w:tc>
      </w:tr>
    </w:tbl>
    <w:p w14:paraId="5BCD2E83" w14:textId="77777777" w:rsidR="00052F56" w:rsidRPr="008D7D55" w:rsidRDefault="00052F56" w:rsidP="00E71683">
      <w:pPr>
        <w:jc w:val="right"/>
        <w:rPr>
          <w:sz w:val="24"/>
        </w:rPr>
      </w:pPr>
    </w:p>
    <w:p w14:paraId="3FE0B871" w14:textId="2E6781AA" w:rsidR="00FA408C" w:rsidRPr="00FB0C57" w:rsidRDefault="00FA408C" w:rsidP="008D7D55">
      <w:pPr>
        <w:pStyle w:val="1"/>
        <w:numPr>
          <w:ilvl w:val="0"/>
          <w:numId w:val="3"/>
        </w:numPr>
        <w:tabs>
          <w:tab w:val="left" w:pos="1134"/>
        </w:tabs>
        <w:ind w:left="0" w:firstLine="709"/>
        <w:jc w:val="both"/>
        <w:rPr>
          <w:rStyle w:val="FontStyle15"/>
          <w:sz w:val="28"/>
          <w:szCs w:val="28"/>
        </w:rPr>
      </w:pPr>
      <w:bookmarkStart w:id="8" w:name="_Toc466310752"/>
      <w:bookmarkStart w:id="9" w:name="_Toc90392317"/>
      <w:r w:rsidRPr="00FB0C57">
        <w:rPr>
          <w:rStyle w:val="FontStyle15"/>
          <w:sz w:val="28"/>
          <w:szCs w:val="28"/>
        </w:rPr>
        <w:lastRenderedPageBreak/>
        <w:t>Содержание дисциплины, структурированное по темам (раздела</w:t>
      </w:r>
      <w:r w:rsidR="000560BA">
        <w:rPr>
          <w:rStyle w:val="FontStyle15"/>
          <w:sz w:val="28"/>
          <w:szCs w:val="28"/>
        </w:rPr>
        <w:t>м) дисциплины</w:t>
      </w:r>
      <w:r w:rsidRPr="00FB0C57">
        <w:rPr>
          <w:rStyle w:val="FontStyle15"/>
          <w:sz w:val="28"/>
          <w:szCs w:val="28"/>
        </w:rPr>
        <w:t xml:space="preserve"> с указанием их объемов (в академических часах) и видов учебных занятий</w:t>
      </w:r>
      <w:bookmarkEnd w:id="8"/>
      <w:bookmarkEnd w:id="9"/>
    </w:p>
    <w:p w14:paraId="2B1099C6" w14:textId="77777777" w:rsidR="009825F7" w:rsidRDefault="009825F7" w:rsidP="008D7D55">
      <w:pPr>
        <w:spacing w:line="360" w:lineRule="auto"/>
        <w:ind w:firstLine="720"/>
        <w:jc w:val="both"/>
        <w:rPr>
          <w:rStyle w:val="FontStyle35"/>
          <w:b/>
          <w:sz w:val="28"/>
          <w:szCs w:val="28"/>
        </w:rPr>
      </w:pPr>
    </w:p>
    <w:p w14:paraId="36E808C9" w14:textId="77777777" w:rsidR="007702DC" w:rsidRPr="00FB0C57" w:rsidRDefault="007702DC" w:rsidP="008D7D55">
      <w:pPr>
        <w:pStyle w:val="2"/>
        <w:ind w:firstLine="709"/>
        <w:rPr>
          <w:rStyle w:val="FontStyle18"/>
          <w:b w:val="0"/>
          <w:sz w:val="28"/>
          <w:szCs w:val="28"/>
        </w:rPr>
      </w:pPr>
      <w:bookmarkStart w:id="10" w:name="_Toc466310753"/>
      <w:bookmarkStart w:id="11" w:name="_Toc90392318"/>
      <w:r w:rsidRPr="00FB0C57">
        <w:rPr>
          <w:rStyle w:val="FontStyle17"/>
          <w:b/>
          <w:sz w:val="28"/>
          <w:szCs w:val="28"/>
        </w:rPr>
        <w:t>5.1. Содержание дисциплины</w:t>
      </w:r>
      <w:bookmarkEnd w:id="10"/>
      <w:bookmarkEnd w:id="11"/>
    </w:p>
    <w:p w14:paraId="7EA5E846" w14:textId="77777777" w:rsidR="00ED4F2D" w:rsidRDefault="00ED4F2D" w:rsidP="008D7D55">
      <w:pPr>
        <w:ind w:right="43"/>
        <w:jc w:val="both"/>
        <w:rPr>
          <w:b/>
          <w:bCs/>
          <w:sz w:val="32"/>
          <w:szCs w:val="32"/>
        </w:rPr>
      </w:pPr>
    </w:p>
    <w:p w14:paraId="19A26480" w14:textId="584C7972" w:rsidR="00701B0A" w:rsidRPr="00556781" w:rsidRDefault="00701B0A" w:rsidP="008D7D55">
      <w:pPr>
        <w:spacing w:line="360" w:lineRule="auto"/>
        <w:ind w:right="59" w:firstLine="709"/>
        <w:jc w:val="both"/>
        <w:rPr>
          <w:b/>
          <w:color w:val="000000"/>
          <w:sz w:val="28"/>
        </w:rPr>
      </w:pPr>
      <w:r w:rsidRPr="00556781">
        <w:rPr>
          <w:b/>
          <w:color w:val="000000"/>
          <w:sz w:val="28"/>
        </w:rPr>
        <w:t xml:space="preserve">Тема 1. </w:t>
      </w:r>
      <w:r w:rsidR="00B161FF" w:rsidRPr="00B161FF">
        <w:rPr>
          <w:b/>
          <w:color w:val="000000"/>
          <w:sz w:val="28"/>
        </w:rPr>
        <w:t>Концептуальные подходы к управлению устойчивым развитием экономических субъектов</w:t>
      </w:r>
    </w:p>
    <w:p w14:paraId="05F650CE" w14:textId="36413665" w:rsidR="00701B0A" w:rsidRDefault="00B161FF" w:rsidP="00B161FF">
      <w:pPr>
        <w:spacing w:line="360" w:lineRule="auto"/>
        <w:ind w:firstLine="709"/>
        <w:jc w:val="both"/>
        <w:rPr>
          <w:color w:val="000000"/>
          <w:sz w:val="28"/>
          <w:szCs w:val="28"/>
        </w:rPr>
      </w:pPr>
      <w:r w:rsidRPr="00B161FF">
        <w:rPr>
          <w:color w:val="000000"/>
          <w:sz w:val="28"/>
          <w:szCs w:val="28"/>
        </w:rPr>
        <w:t>Теоретические основы концепции устойчивого развития экономических субъектов. Исследование существующих подходов к управлению устойчивым развитием на макро-, мезо- и микроуровнях.</w:t>
      </w:r>
      <w:r>
        <w:rPr>
          <w:color w:val="000000"/>
          <w:sz w:val="28"/>
          <w:szCs w:val="28"/>
        </w:rPr>
        <w:t xml:space="preserve"> </w:t>
      </w:r>
      <w:r w:rsidRPr="00B161FF">
        <w:rPr>
          <w:color w:val="000000"/>
          <w:sz w:val="28"/>
          <w:szCs w:val="28"/>
        </w:rPr>
        <w:t>Подходы к определению понятия устойчивого развития, сущность концепции устойчивого развития применительно к субъектам микроэкономики – экономическим субъектам. Основные принципы и факторы, влияющие на устойчивое развитие экономических субъектов. Разработка стратегии и механизма устойчивого развития экономических субъектов. Обоснование целей и принципов устойчивого развития экономических субъектов. Этапы реализации механизма устойчивого развития экономических субъектов. Стандартизация процессов устойчивого развития экономических субъектов.</w:t>
      </w:r>
    </w:p>
    <w:p w14:paraId="7ED09103" w14:textId="77777777" w:rsidR="00B161FF" w:rsidRPr="00556781" w:rsidRDefault="00B161FF" w:rsidP="00B161FF">
      <w:pPr>
        <w:spacing w:line="360" w:lineRule="auto"/>
        <w:ind w:firstLine="709"/>
        <w:jc w:val="both"/>
        <w:rPr>
          <w:color w:val="000000"/>
          <w:sz w:val="28"/>
          <w:szCs w:val="28"/>
        </w:rPr>
      </w:pPr>
    </w:p>
    <w:p w14:paraId="55869B31" w14:textId="5B72E51D" w:rsidR="00701B0A" w:rsidRPr="00556781" w:rsidRDefault="00701B0A" w:rsidP="00B161FF">
      <w:pPr>
        <w:spacing w:line="360" w:lineRule="auto"/>
        <w:ind w:firstLine="709"/>
        <w:jc w:val="both"/>
        <w:rPr>
          <w:b/>
          <w:color w:val="000000"/>
          <w:sz w:val="28"/>
          <w:szCs w:val="28"/>
        </w:rPr>
      </w:pPr>
      <w:r w:rsidRPr="00556781">
        <w:rPr>
          <w:b/>
          <w:color w:val="000000"/>
          <w:sz w:val="28"/>
          <w:szCs w:val="28"/>
        </w:rPr>
        <w:t xml:space="preserve">Тема 2. </w:t>
      </w:r>
      <w:r w:rsidR="00B161FF" w:rsidRPr="00B161FF">
        <w:rPr>
          <w:b/>
          <w:color w:val="000000"/>
          <w:sz w:val="28"/>
          <w:szCs w:val="28"/>
        </w:rPr>
        <w:t>Информационное обеспечение стратегического анализа деятельности экономических субъектов в области устойчивого развития</w:t>
      </w:r>
    </w:p>
    <w:p w14:paraId="27FC9506" w14:textId="755704BA" w:rsidR="00701B0A" w:rsidRDefault="00B161FF" w:rsidP="00B161FF">
      <w:pPr>
        <w:spacing w:line="360" w:lineRule="auto"/>
        <w:ind w:firstLine="709"/>
        <w:jc w:val="both"/>
        <w:rPr>
          <w:color w:val="000000"/>
          <w:sz w:val="28"/>
          <w:szCs w:val="28"/>
        </w:rPr>
      </w:pPr>
      <w:r w:rsidRPr="00B161FF">
        <w:rPr>
          <w:color w:val="000000"/>
          <w:sz w:val="28"/>
          <w:szCs w:val="28"/>
        </w:rPr>
        <w:t>Международные и российские стандарты формирования отчетности об устойчивом развитии экономических субъектов. Международные и национальные документы, регулирующие аспекты устойчивого развития экономических субъектов. Декларации (Глобальный договор ООН), руководства ISO 26000, стандарты GRI, AA1000SES, AA1000AS, SA8000; национальные стандарты и руководства (Социальная Хартия российского бизнеса).</w:t>
      </w:r>
      <w:r>
        <w:rPr>
          <w:color w:val="000000"/>
          <w:sz w:val="28"/>
          <w:szCs w:val="28"/>
        </w:rPr>
        <w:t xml:space="preserve"> </w:t>
      </w:r>
      <w:r w:rsidRPr="00B161FF">
        <w:rPr>
          <w:color w:val="000000"/>
          <w:sz w:val="28"/>
          <w:szCs w:val="28"/>
        </w:rPr>
        <w:t xml:space="preserve">Баланс социальных, экономических и экологических аспектов эффективности </w:t>
      </w:r>
      <w:r w:rsidR="00BB6058">
        <w:rPr>
          <w:color w:val="000000"/>
          <w:sz w:val="28"/>
          <w:szCs w:val="28"/>
        </w:rPr>
        <w:t xml:space="preserve">деятельности </w:t>
      </w:r>
      <w:r w:rsidRPr="00B161FF">
        <w:rPr>
          <w:color w:val="000000"/>
          <w:sz w:val="28"/>
          <w:szCs w:val="28"/>
        </w:rPr>
        <w:t xml:space="preserve">экономических субъектов. Принципы формирования отчетности </w:t>
      </w:r>
      <w:r w:rsidRPr="00B161FF">
        <w:rPr>
          <w:color w:val="000000"/>
          <w:sz w:val="28"/>
          <w:szCs w:val="28"/>
        </w:rPr>
        <w:lastRenderedPageBreak/>
        <w:t xml:space="preserve">об устойчивом развитии экономических субъектов. Определение границ отчета об устойчивом развитии экономических субъектов. Этапы построения отчетности об устойчивом развитии экономических субъектов. </w:t>
      </w:r>
      <w:proofErr w:type="spellStart"/>
      <w:r w:rsidRPr="00B161FF">
        <w:rPr>
          <w:color w:val="000000"/>
          <w:sz w:val="28"/>
          <w:szCs w:val="28"/>
        </w:rPr>
        <w:t>Стейкхолдерский</w:t>
      </w:r>
      <w:proofErr w:type="spellEnd"/>
      <w:r w:rsidRPr="00B161FF">
        <w:rPr>
          <w:color w:val="000000"/>
          <w:sz w:val="28"/>
          <w:szCs w:val="28"/>
        </w:rPr>
        <w:t xml:space="preserve"> подход к формированию отчетности об устойчивом развитии экономических субъектов. Содержание отчета и перечень вопросов, подлежащ</w:t>
      </w:r>
      <w:r w:rsidR="00BB6058">
        <w:rPr>
          <w:color w:val="000000"/>
          <w:sz w:val="28"/>
          <w:szCs w:val="28"/>
        </w:rPr>
        <w:t>их</w:t>
      </w:r>
      <w:r w:rsidRPr="00B161FF">
        <w:rPr>
          <w:color w:val="000000"/>
          <w:sz w:val="28"/>
          <w:szCs w:val="28"/>
        </w:rPr>
        <w:t xml:space="preserve"> раскрытию в отчетности об устойчивом развитии экономических субъектов. Идентификация причастных сторон. Мониторинг интересов, как самого экономического субъекта, так и основных </w:t>
      </w:r>
      <w:proofErr w:type="spellStart"/>
      <w:r w:rsidRPr="00B161FF">
        <w:rPr>
          <w:color w:val="000000"/>
          <w:sz w:val="28"/>
          <w:szCs w:val="28"/>
        </w:rPr>
        <w:t>стейкхолдеров</w:t>
      </w:r>
      <w:proofErr w:type="spellEnd"/>
      <w:r w:rsidRPr="00B161FF">
        <w:rPr>
          <w:color w:val="000000"/>
          <w:sz w:val="28"/>
          <w:szCs w:val="28"/>
        </w:rPr>
        <w:t xml:space="preserve"> по наиболее значимым аспектам взаимодействия.</w:t>
      </w:r>
    </w:p>
    <w:p w14:paraId="411F921D" w14:textId="77777777" w:rsidR="00B161FF" w:rsidRPr="00556781" w:rsidRDefault="00B161FF" w:rsidP="00B161FF">
      <w:pPr>
        <w:spacing w:line="360" w:lineRule="auto"/>
        <w:ind w:firstLine="709"/>
        <w:jc w:val="both"/>
        <w:rPr>
          <w:color w:val="000000"/>
          <w:sz w:val="28"/>
          <w:szCs w:val="28"/>
        </w:rPr>
      </w:pPr>
    </w:p>
    <w:p w14:paraId="1FEDC213" w14:textId="22A670D7" w:rsidR="00701B0A" w:rsidRPr="00B161FF" w:rsidRDefault="00701B0A" w:rsidP="00B161FF">
      <w:pPr>
        <w:spacing w:line="360" w:lineRule="auto"/>
        <w:ind w:firstLine="709"/>
        <w:jc w:val="both"/>
        <w:rPr>
          <w:b/>
          <w:color w:val="000000"/>
          <w:sz w:val="28"/>
          <w:szCs w:val="28"/>
        </w:rPr>
      </w:pPr>
      <w:r w:rsidRPr="00556781">
        <w:rPr>
          <w:b/>
          <w:color w:val="000000"/>
          <w:sz w:val="28"/>
          <w:szCs w:val="28"/>
        </w:rPr>
        <w:t>Тема 3.</w:t>
      </w:r>
      <w:r w:rsidRPr="00556781">
        <w:rPr>
          <w:b/>
          <w:color w:val="000000"/>
          <w:sz w:val="28"/>
          <w:szCs w:val="28"/>
        </w:rPr>
        <w:tab/>
      </w:r>
      <w:r w:rsidR="00B161FF" w:rsidRPr="00B161FF">
        <w:rPr>
          <w:b/>
          <w:color w:val="000000"/>
          <w:sz w:val="28"/>
          <w:szCs w:val="28"/>
        </w:rPr>
        <w:t>Критерии и индикаторы устойчивого развития экономических субъектов</w:t>
      </w:r>
    </w:p>
    <w:p w14:paraId="7F3B23E5" w14:textId="4F462259" w:rsidR="00701B0A" w:rsidRPr="00B161FF" w:rsidRDefault="00B161FF" w:rsidP="00B161FF">
      <w:pPr>
        <w:spacing w:line="360" w:lineRule="auto"/>
        <w:ind w:firstLine="709"/>
        <w:jc w:val="both"/>
        <w:rPr>
          <w:color w:val="000000"/>
          <w:sz w:val="28"/>
          <w:szCs w:val="28"/>
        </w:rPr>
      </w:pPr>
      <w:r w:rsidRPr="00B161FF">
        <w:rPr>
          <w:color w:val="000000"/>
          <w:sz w:val="28"/>
          <w:szCs w:val="28"/>
        </w:rPr>
        <w:t>Понятие критериев и индикаторов устойчивого развития экономических субъектов. Группировка индикаторов в разрезе экономической, социальной и экологической деятельности экономических субъектов.</w:t>
      </w:r>
      <w:r>
        <w:rPr>
          <w:color w:val="000000"/>
          <w:sz w:val="28"/>
          <w:szCs w:val="28"/>
        </w:rPr>
        <w:t xml:space="preserve"> </w:t>
      </w:r>
      <w:r w:rsidRPr="00B161FF">
        <w:rPr>
          <w:color w:val="000000"/>
          <w:sz w:val="28"/>
          <w:szCs w:val="28"/>
        </w:rPr>
        <w:t>Экономические индикаторы, отражающие экономический успех выбранной стратегии (конечный результат) и факторы конкурентного преимущества (средства достижения стратегии) экономических субъектов. Индикаторы экологической устойчивости экономических субъектов, характеризующие их воздействие на живую и неживую природу.</w:t>
      </w:r>
      <w:r>
        <w:rPr>
          <w:color w:val="000000"/>
          <w:sz w:val="28"/>
          <w:szCs w:val="28"/>
        </w:rPr>
        <w:t xml:space="preserve"> </w:t>
      </w:r>
      <w:r w:rsidRPr="00B161FF">
        <w:rPr>
          <w:color w:val="000000"/>
          <w:sz w:val="28"/>
          <w:szCs w:val="28"/>
        </w:rPr>
        <w:t>Индикаторы социальной устойчивости, характеризующие воздействие экономических субъектов на социальные системы, в которых они функционируют. Требования к индикаторам (показателям) устойчивого развития экономических субъектов.</w:t>
      </w:r>
    </w:p>
    <w:p w14:paraId="1ADD15F5" w14:textId="011B5D99" w:rsidR="00701B0A" w:rsidRPr="00556781" w:rsidRDefault="00701B0A" w:rsidP="00701B0A">
      <w:pPr>
        <w:spacing w:before="120" w:after="120" w:line="276" w:lineRule="auto"/>
        <w:ind w:firstLine="709"/>
        <w:jc w:val="both"/>
        <w:rPr>
          <w:b/>
          <w:color w:val="000000"/>
          <w:sz w:val="28"/>
          <w:szCs w:val="28"/>
        </w:rPr>
      </w:pPr>
      <w:r w:rsidRPr="00556781">
        <w:rPr>
          <w:b/>
          <w:color w:val="000000"/>
          <w:sz w:val="28"/>
          <w:szCs w:val="28"/>
        </w:rPr>
        <w:t xml:space="preserve">Тема 4. </w:t>
      </w:r>
      <w:r w:rsidR="00B161FF" w:rsidRPr="00B161FF">
        <w:rPr>
          <w:b/>
          <w:color w:val="000000"/>
          <w:sz w:val="28"/>
          <w:szCs w:val="28"/>
        </w:rPr>
        <w:t>Инструментарий стратегического анализа устойчивого развития экономических субъектов</w:t>
      </w:r>
    </w:p>
    <w:p w14:paraId="24E8FC25" w14:textId="77777777" w:rsidR="00BB6058" w:rsidRDefault="00B161FF" w:rsidP="00701B0A">
      <w:pPr>
        <w:spacing w:line="360" w:lineRule="auto"/>
        <w:ind w:firstLine="709"/>
        <w:jc w:val="both"/>
        <w:rPr>
          <w:rFonts w:eastAsia="Calibri"/>
          <w:sz w:val="28"/>
          <w:szCs w:val="28"/>
          <w:lang w:eastAsia="en-US"/>
        </w:rPr>
      </w:pPr>
      <w:r w:rsidRPr="00B161FF">
        <w:rPr>
          <w:rFonts w:eastAsia="Calibri"/>
          <w:color w:val="000000"/>
          <w:sz w:val="28"/>
          <w:szCs w:val="28"/>
          <w:lang w:eastAsia="en-US"/>
        </w:rPr>
        <w:t>О</w:t>
      </w:r>
      <w:r w:rsidRPr="00B161FF">
        <w:rPr>
          <w:rFonts w:eastAsia="Calibri"/>
          <w:sz w:val="28"/>
          <w:szCs w:val="28"/>
          <w:lang w:eastAsia="en-US"/>
        </w:rPr>
        <w:t>сновные подходы к формированию системы показателей устойчивого развития экономических субъектов. Система показателей, формируемая согласно требованиям стандартов</w:t>
      </w:r>
      <w:r>
        <w:rPr>
          <w:rFonts w:eastAsia="Calibri"/>
          <w:sz w:val="28"/>
          <w:szCs w:val="28"/>
          <w:lang w:eastAsia="en-US"/>
        </w:rPr>
        <w:t>.</w:t>
      </w:r>
      <w:r w:rsidRPr="00B161FF">
        <w:rPr>
          <w:rFonts w:eastAsia="Calibri"/>
          <w:sz w:val="28"/>
          <w:szCs w:val="28"/>
          <w:lang w:eastAsia="en-US"/>
        </w:rPr>
        <w:t xml:space="preserve"> Матрица ключевых показателей результативности, отражающая степень достижения конкретных поставленных </w:t>
      </w:r>
      <w:r w:rsidRPr="00B161FF">
        <w:rPr>
          <w:rFonts w:eastAsia="Calibri"/>
          <w:sz w:val="28"/>
          <w:szCs w:val="28"/>
          <w:lang w:eastAsia="en-US"/>
        </w:rPr>
        <w:lastRenderedPageBreak/>
        <w:t>целей в области устойчивого развития экономических субъектов. Система показателей, разрабатываемых для анализа эффективности бизнес-модели. Проектно-портфельный подход к реализации стратегии устойчивого развития экономических субъектов. Анализ информационных потребностей заинтересованных сторон в отношении устойчивого развития экономических субъектов.</w:t>
      </w:r>
      <w:r>
        <w:rPr>
          <w:rFonts w:eastAsia="Calibri"/>
          <w:sz w:val="28"/>
          <w:szCs w:val="28"/>
          <w:lang w:eastAsia="en-US"/>
        </w:rPr>
        <w:t xml:space="preserve"> </w:t>
      </w:r>
    </w:p>
    <w:p w14:paraId="47542FE2" w14:textId="236CEDBC" w:rsidR="00BB6058" w:rsidRDefault="00B161FF" w:rsidP="00701B0A">
      <w:pPr>
        <w:spacing w:line="360" w:lineRule="auto"/>
        <w:ind w:firstLine="709"/>
        <w:jc w:val="both"/>
        <w:rPr>
          <w:rFonts w:eastAsia="Calibri"/>
          <w:sz w:val="28"/>
          <w:szCs w:val="28"/>
          <w:lang w:eastAsia="en-US"/>
        </w:rPr>
      </w:pPr>
      <w:r w:rsidRPr="00B161FF">
        <w:rPr>
          <w:rFonts w:eastAsia="Calibri"/>
          <w:sz w:val="28"/>
          <w:szCs w:val="28"/>
          <w:lang w:eastAsia="en-US"/>
        </w:rPr>
        <w:t xml:space="preserve">Анализ стратегии устойчивого развития экономических субъектов. Координация целей экономических субъектов в области устойчивого развития, оценка достигнутых результатов и предполагаемые изменения в каждой области деятельности;  рассмотрение задач и проблем соответствующих причастных сторон и ключевых воздействий на них </w:t>
      </w:r>
      <w:r w:rsidR="00BB6058">
        <w:rPr>
          <w:rFonts w:eastAsia="Calibri"/>
          <w:sz w:val="28"/>
          <w:szCs w:val="28"/>
          <w:lang w:eastAsia="en-US"/>
        </w:rPr>
        <w:t xml:space="preserve">деятельности </w:t>
      </w:r>
      <w:r w:rsidRPr="00B161FF">
        <w:rPr>
          <w:rFonts w:eastAsia="Calibri"/>
          <w:sz w:val="28"/>
          <w:szCs w:val="28"/>
          <w:lang w:eastAsia="en-US"/>
        </w:rPr>
        <w:t>экономически</w:t>
      </w:r>
      <w:r w:rsidR="00BB6058">
        <w:rPr>
          <w:rFonts w:eastAsia="Calibri"/>
          <w:sz w:val="28"/>
          <w:szCs w:val="28"/>
          <w:lang w:eastAsia="en-US"/>
        </w:rPr>
        <w:t>х</w:t>
      </w:r>
      <w:r w:rsidRPr="00B161FF">
        <w:rPr>
          <w:rFonts w:eastAsia="Calibri"/>
          <w:sz w:val="28"/>
          <w:szCs w:val="28"/>
          <w:lang w:eastAsia="en-US"/>
        </w:rPr>
        <w:t xml:space="preserve"> субъект</w:t>
      </w:r>
      <w:r w:rsidR="00BB6058">
        <w:rPr>
          <w:rFonts w:eastAsia="Calibri"/>
          <w:sz w:val="28"/>
          <w:szCs w:val="28"/>
          <w:lang w:eastAsia="en-US"/>
        </w:rPr>
        <w:t>ов</w:t>
      </w:r>
      <w:r w:rsidRPr="00B161FF">
        <w:rPr>
          <w:rFonts w:eastAsia="Calibri"/>
          <w:sz w:val="28"/>
          <w:szCs w:val="28"/>
          <w:lang w:eastAsia="en-US"/>
        </w:rPr>
        <w:t>; проверка соответствия целей и значимых направлений деятельности экономических субъектов или необходимость их пересмотра; обеспечение последовательного и поступательного развития экономических субъектов в соответствии с целями экономических субъектов в области устойчивого развития; продвижение и перспективы повышения уровня зрелости экономических субъектов в области  устойчивого развития. Анализ факторов, обеспечивающих устойчивое развитие экономических субъектов. Идентификация задач в области управления устойчивым развитием экономических субъектов.</w:t>
      </w:r>
      <w:r>
        <w:rPr>
          <w:rFonts w:eastAsia="Calibri"/>
          <w:sz w:val="28"/>
          <w:szCs w:val="28"/>
          <w:lang w:eastAsia="en-US"/>
        </w:rPr>
        <w:t xml:space="preserve"> </w:t>
      </w:r>
      <w:r w:rsidRPr="00B161FF">
        <w:rPr>
          <w:rFonts w:eastAsia="Calibri"/>
          <w:sz w:val="28"/>
          <w:szCs w:val="28"/>
          <w:lang w:eastAsia="en-US"/>
        </w:rPr>
        <w:t>Матрица зрелости устойчивого развития экономических субъектов. Использование методов финансового анализа для характеристики текущего уровня финансово-экономического развития экономических субъектов, а также оценки достаточности ресурсов для интеграции принципов устойчивого развития в их стратегию.</w:t>
      </w:r>
      <w:r>
        <w:rPr>
          <w:rFonts w:eastAsia="Calibri"/>
          <w:sz w:val="28"/>
          <w:szCs w:val="28"/>
          <w:lang w:eastAsia="en-US"/>
        </w:rPr>
        <w:t xml:space="preserve"> </w:t>
      </w:r>
      <w:r w:rsidRPr="00B161FF">
        <w:rPr>
          <w:rFonts w:eastAsia="Calibri"/>
          <w:sz w:val="28"/>
          <w:szCs w:val="28"/>
          <w:lang w:eastAsia="en-US"/>
        </w:rPr>
        <w:t>Количественные и качественные методы анализа устойчивого развития экономических субъектов. Выбор метода анализа в зависимости от информационного обеспечения. Анализ факторов, обеспечивающих устойчивое развитие экономических субъектов.</w:t>
      </w:r>
    </w:p>
    <w:p w14:paraId="286D51F1" w14:textId="03BDCCF8" w:rsidR="00B161FF" w:rsidRDefault="00B161FF" w:rsidP="00701B0A">
      <w:pPr>
        <w:spacing w:line="360" w:lineRule="auto"/>
        <w:ind w:firstLine="709"/>
        <w:jc w:val="both"/>
        <w:rPr>
          <w:rFonts w:eastAsia="Calibri"/>
          <w:sz w:val="28"/>
          <w:szCs w:val="28"/>
          <w:lang w:eastAsia="en-US"/>
        </w:rPr>
      </w:pPr>
      <w:r w:rsidRPr="00B161FF">
        <w:rPr>
          <w:rFonts w:eastAsia="Calibri"/>
          <w:sz w:val="28"/>
          <w:szCs w:val="28"/>
          <w:lang w:eastAsia="en-US"/>
        </w:rPr>
        <w:t xml:space="preserve">Методы обобщенной оценки эффективности деятельности экономических субъектов в области устойчивого развития. Анализ промежуточных состояний </w:t>
      </w:r>
      <w:r w:rsidRPr="00B161FF">
        <w:rPr>
          <w:rFonts w:eastAsia="Calibri"/>
          <w:sz w:val="28"/>
          <w:szCs w:val="28"/>
          <w:lang w:eastAsia="en-US"/>
        </w:rPr>
        <w:lastRenderedPageBreak/>
        <w:t>устойчивого развития экономических субъектов. Анализ характеристик допустимого состояния (совмещение социальных и экологических факторов). Анализ характеристик справедливого состояния (совмещение социальных и экономических факторов). Анализ характеристик приемлемого состояния (совмещение экологических и экономических факторов).</w:t>
      </w:r>
      <w:r>
        <w:rPr>
          <w:rFonts w:eastAsia="Calibri"/>
          <w:sz w:val="28"/>
          <w:szCs w:val="28"/>
          <w:lang w:eastAsia="en-US"/>
        </w:rPr>
        <w:t xml:space="preserve"> </w:t>
      </w:r>
      <w:r w:rsidRPr="00B161FF">
        <w:rPr>
          <w:rFonts w:eastAsia="Calibri"/>
          <w:sz w:val="28"/>
          <w:szCs w:val="28"/>
          <w:lang w:eastAsia="en-US"/>
        </w:rPr>
        <w:t>Методики комплексной диагностики устойчивости деятельности экономических субъектов: «Бортовое табло» (</w:t>
      </w:r>
      <w:proofErr w:type="spellStart"/>
      <w:r w:rsidRPr="00B161FF">
        <w:rPr>
          <w:rFonts w:eastAsia="Calibri"/>
          <w:sz w:val="28"/>
          <w:szCs w:val="28"/>
          <w:lang w:val="en-US" w:eastAsia="en-US"/>
        </w:rPr>
        <w:t>Tableaudebord</w:t>
      </w:r>
      <w:proofErr w:type="spellEnd"/>
      <w:r w:rsidRPr="00B161FF">
        <w:rPr>
          <w:rFonts w:eastAsia="Calibri"/>
          <w:sz w:val="28"/>
          <w:szCs w:val="28"/>
          <w:lang w:eastAsia="en-US"/>
        </w:rPr>
        <w:t>), комплексный экономический анализ, Всеобщий менеджмент качества (</w:t>
      </w:r>
      <w:proofErr w:type="spellStart"/>
      <w:r w:rsidRPr="00B161FF">
        <w:rPr>
          <w:rFonts w:eastAsia="Calibri"/>
          <w:sz w:val="28"/>
          <w:szCs w:val="28"/>
          <w:lang w:val="en-US" w:eastAsia="en-US"/>
        </w:rPr>
        <w:t>TotalQualityManagement</w:t>
      </w:r>
      <w:proofErr w:type="spellEnd"/>
      <w:r w:rsidRPr="00B161FF">
        <w:rPr>
          <w:rFonts w:eastAsia="Calibri"/>
          <w:sz w:val="28"/>
          <w:szCs w:val="28"/>
          <w:lang w:eastAsia="en-US"/>
        </w:rPr>
        <w:t xml:space="preserve">, </w:t>
      </w:r>
      <w:r w:rsidRPr="00B161FF">
        <w:rPr>
          <w:rFonts w:eastAsia="Calibri"/>
          <w:sz w:val="28"/>
          <w:szCs w:val="28"/>
          <w:lang w:val="en-US" w:eastAsia="en-US"/>
        </w:rPr>
        <w:t>TQM</w:t>
      </w:r>
      <w:r w:rsidRPr="00B161FF">
        <w:rPr>
          <w:rFonts w:eastAsia="Calibri"/>
          <w:sz w:val="28"/>
          <w:szCs w:val="28"/>
          <w:lang w:eastAsia="en-US"/>
        </w:rPr>
        <w:t>), Сбалансированная система показателей (</w:t>
      </w:r>
      <w:proofErr w:type="spellStart"/>
      <w:r w:rsidRPr="00B161FF">
        <w:rPr>
          <w:rFonts w:eastAsia="Calibri"/>
          <w:sz w:val="28"/>
          <w:szCs w:val="28"/>
          <w:lang w:val="en-US" w:eastAsia="en-US"/>
        </w:rPr>
        <w:t>BalancedScorecard</w:t>
      </w:r>
      <w:proofErr w:type="spellEnd"/>
      <w:r w:rsidRPr="00B161FF">
        <w:rPr>
          <w:rFonts w:eastAsia="Calibri"/>
          <w:sz w:val="28"/>
          <w:szCs w:val="28"/>
          <w:lang w:eastAsia="en-US"/>
        </w:rPr>
        <w:t xml:space="preserve">, </w:t>
      </w:r>
      <w:r w:rsidRPr="00B161FF">
        <w:rPr>
          <w:rFonts w:eastAsia="Calibri"/>
          <w:sz w:val="28"/>
          <w:szCs w:val="28"/>
          <w:lang w:val="en-US" w:eastAsia="en-US"/>
        </w:rPr>
        <w:t>BSC</w:t>
      </w:r>
      <w:r w:rsidRPr="00B161FF">
        <w:rPr>
          <w:rFonts w:eastAsia="Calibri"/>
          <w:sz w:val="28"/>
          <w:szCs w:val="28"/>
          <w:lang w:eastAsia="en-US"/>
        </w:rPr>
        <w:t xml:space="preserve">) и ее производные. Реализация стратегии устойчивого развития на основе внедрения сбалансированной системы показателей экономических субъектов. </w:t>
      </w:r>
    </w:p>
    <w:p w14:paraId="54DBE5CB" w14:textId="77777777" w:rsidR="00B161FF" w:rsidRDefault="00B161FF" w:rsidP="00701B0A">
      <w:pPr>
        <w:spacing w:line="360" w:lineRule="auto"/>
        <w:ind w:firstLine="709"/>
        <w:jc w:val="both"/>
        <w:rPr>
          <w:rFonts w:eastAsia="Calibri"/>
          <w:sz w:val="28"/>
          <w:szCs w:val="28"/>
          <w:lang w:eastAsia="en-US"/>
        </w:rPr>
      </w:pPr>
    </w:p>
    <w:p w14:paraId="50B69362" w14:textId="7366EFDE" w:rsidR="00701B0A" w:rsidRPr="00254362" w:rsidRDefault="00701B0A" w:rsidP="00701B0A">
      <w:pPr>
        <w:spacing w:line="360" w:lineRule="auto"/>
        <w:ind w:firstLine="709"/>
        <w:jc w:val="both"/>
        <w:rPr>
          <w:b/>
          <w:sz w:val="28"/>
          <w:szCs w:val="28"/>
        </w:rPr>
      </w:pPr>
      <w:r w:rsidRPr="00254362">
        <w:rPr>
          <w:b/>
          <w:sz w:val="28"/>
          <w:szCs w:val="28"/>
        </w:rPr>
        <w:t xml:space="preserve">Тема 5. </w:t>
      </w:r>
      <w:r w:rsidR="00B161FF" w:rsidRPr="00B161FF">
        <w:rPr>
          <w:b/>
          <w:sz w:val="28"/>
          <w:szCs w:val="28"/>
        </w:rPr>
        <w:t>Стратегический анализ ключевых факторов создания стоимости экономических субъектов</w:t>
      </w:r>
    </w:p>
    <w:p w14:paraId="4185A5F7" w14:textId="77777777" w:rsidR="00B161FF" w:rsidRPr="00B161FF" w:rsidRDefault="00B161FF" w:rsidP="00B161FF">
      <w:pPr>
        <w:spacing w:line="360" w:lineRule="auto"/>
        <w:ind w:firstLine="709"/>
        <w:jc w:val="both"/>
        <w:rPr>
          <w:sz w:val="28"/>
          <w:szCs w:val="28"/>
        </w:rPr>
      </w:pPr>
      <w:r w:rsidRPr="00B161FF">
        <w:rPr>
          <w:sz w:val="28"/>
          <w:szCs w:val="28"/>
        </w:rPr>
        <w:t>Ключевые факторы создания стоимости экономических субъектов и их влияние на устойчивое развитие экономических субъектов. Анализ финансовых факторов создания стоимости. Методика анализа экономической добавленной стоимости (</w:t>
      </w:r>
      <w:proofErr w:type="spellStart"/>
      <w:r w:rsidRPr="00B161FF">
        <w:rPr>
          <w:sz w:val="28"/>
          <w:szCs w:val="28"/>
        </w:rPr>
        <w:t>EconomicValueAdded</w:t>
      </w:r>
      <w:proofErr w:type="spellEnd"/>
      <w:r w:rsidRPr="00B161FF">
        <w:rPr>
          <w:sz w:val="28"/>
          <w:szCs w:val="28"/>
        </w:rPr>
        <w:t>, EVA) как критерия стратегической эффективности экономических субъектов. Анализ эффективности операционной деятельности экономических субъектов. Анализ инвестиционной отдачи экономических субъектов. Анализ чувствительности EVA к финансовым факторам стоимости экономических субъектов.</w:t>
      </w:r>
    </w:p>
    <w:p w14:paraId="07410247" w14:textId="3BD9BB4D" w:rsidR="00701B0A" w:rsidRDefault="00B161FF" w:rsidP="00B161FF">
      <w:pPr>
        <w:spacing w:line="360" w:lineRule="auto"/>
        <w:ind w:firstLine="709"/>
        <w:jc w:val="both"/>
        <w:rPr>
          <w:sz w:val="28"/>
          <w:szCs w:val="28"/>
        </w:rPr>
      </w:pPr>
      <w:r w:rsidRPr="00B161FF">
        <w:rPr>
          <w:sz w:val="28"/>
          <w:szCs w:val="28"/>
        </w:rPr>
        <w:t xml:space="preserve">Анализ нефинансовых факторов создания стоимости экономических субъектов. Качество продукции (услуг) – основной фактор конкурентоспособности экономических субъектов. Критерии качества продукции (услуг), менеджмента. Внешний и внутренний анализ качества продукции (услуг) и менеджмента, </w:t>
      </w:r>
      <w:proofErr w:type="spellStart"/>
      <w:r w:rsidRPr="00B161FF">
        <w:rPr>
          <w:sz w:val="28"/>
          <w:szCs w:val="28"/>
        </w:rPr>
        <w:t>бенчмаркинг</w:t>
      </w:r>
      <w:proofErr w:type="spellEnd"/>
      <w:r w:rsidRPr="00B161FF">
        <w:rPr>
          <w:sz w:val="28"/>
          <w:szCs w:val="28"/>
        </w:rPr>
        <w:t>, цепочка создания стоимости экономических субъектов.</w:t>
      </w:r>
      <w:r w:rsidR="00701B0A" w:rsidRPr="00254362">
        <w:rPr>
          <w:sz w:val="28"/>
          <w:szCs w:val="28"/>
        </w:rPr>
        <w:t xml:space="preserve"> </w:t>
      </w:r>
    </w:p>
    <w:p w14:paraId="2AF35C2E" w14:textId="7C409422" w:rsidR="00BB6058" w:rsidRPr="00254362" w:rsidRDefault="00BB6058" w:rsidP="00B161FF">
      <w:pPr>
        <w:spacing w:line="360" w:lineRule="auto"/>
        <w:ind w:firstLine="709"/>
        <w:jc w:val="both"/>
        <w:rPr>
          <w:sz w:val="28"/>
          <w:szCs w:val="28"/>
        </w:rPr>
      </w:pPr>
      <w:r>
        <w:rPr>
          <w:sz w:val="28"/>
          <w:szCs w:val="28"/>
        </w:rPr>
        <w:t>Анализ эко-социализации бизнеса и потребительских привычек.</w:t>
      </w:r>
    </w:p>
    <w:p w14:paraId="4B5F4C59" w14:textId="4BA09D26" w:rsidR="0086698F" w:rsidRDefault="0086698F" w:rsidP="00E813BB">
      <w:pPr>
        <w:pStyle w:val="20"/>
        <w:ind w:right="43"/>
      </w:pPr>
    </w:p>
    <w:p w14:paraId="6BB988E1" w14:textId="77777777" w:rsidR="00B161FF" w:rsidRDefault="00B161FF" w:rsidP="00E813BB">
      <w:pPr>
        <w:pStyle w:val="20"/>
        <w:ind w:right="43"/>
      </w:pPr>
    </w:p>
    <w:p w14:paraId="2200C9ED" w14:textId="4358C0CD" w:rsidR="001E3B02" w:rsidRDefault="001E3B02" w:rsidP="00B41E83">
      <w:pPr>
        <w:pStyle w:val="2"/>
        <w:ind w:firstLine="709"/>
        <w:rPr>
          <w:rStyle w:val="FontStyle17"/>
          <w:b/>
          <w:bCs w:val="0"/>
          <w:sz w:val="28"/>
          <w:szCs w:val="20"/>
        </w:rPr>
      </w:pPr>
      <w:bookmarkStart w:id="12" w:name="_Toc384404354"/>
      <w:bookmarkStart w:id="13" w:name="_Toc466310754"/>
      <w:bookmarkStart w:id="14" w:name="_Toc90392319"/>
      <w:r w:rsidRPr="0086698F">
        <w:rPr>
          <w:rStyle w:val="FontStyle17"/>
          <w:b/>
          <w:bCs w:val="0"/>
          <w:sz w:val="28"/>
          <w:szCs w:val="20"/>
        </w:rPr>
        <w:t>5.</w:t>
      </w:r>
      <w:r w:rsidR="0086698F">
        <w:rPr>
          <w:rStyle w:val="FontStyle17"/>
          <w:b/>
          <w:bCs w:val="0"/>
          <w:sz w:val="28"/>
          <w:szCs w:val="20"/>
        </w:rPr>
        <w:t>2</w:t>
      </w:r>
      <w:r w:rsidRPr="0086698F">
        <w:rPr>
          <w:rStyle w:val="FontStyle17"/>
          <w:b/>
          <w:bCs w:val="0"/>
          <w:sz w:val="28"/>
          <w:szCs w:val="20"/>
        </w:rPr>
        <w:t xml:space="preserve">. </w:t>
      </w:r>
      <w:bookmarkEnd w:id="12"/>
      <w:r w:rsidR="0086698F" w:rsidRPr="0086698F">
        <w:rPr>
          <w:rStyle w:val="FontStyle17"/>
          <w:b/>
          <w:bCs w:val="0"/>
          <w:sz w:val="28"/>
          <w:szCs w:val="20"/>
        </w:rPr>
        <w:t>Учебно-тематический план</w:t>
      </w:r>
      <w:bookmarkEnd w:id="13"/>
      <w:bookmarkEnd w:id="14"/>
    </w:p>
    <w:p w14:paraId="37DC7D3B" w14:textId="2AAA6E23" w:rsidR="004362EB" w:rsidRPr="008D7D55" w:rsidRDefault="004362EB" w:rsidP="004362EB">
      <w:pPr>
        <w:widowControl w:val="0"/>
        <w:tabs>
          <w:tab w:val="right" w:pos="851"/>
        </w:tabs>
        <w:autoSpaceDE w:val="0"/>
        <w:autoSpaceDN w:val="0"/>
        <w:adjustRightInd w:val="0"/>
        <w:ind w:firstLine="709"/>
        <w:jc w:val="both"/>
        <w:rPr>
          <w:sz w:val="24"/>
        </w:rPr>
      </w:pPr>
      <w:r w:rsidRPr="008D7D55">
        <w:rPr>
          <w:sz w:val="24"/>
        </w:rPr>
        <w:t>Информация представляется в табличной форме</w:t>
      </w:r>
      <w:r w:rsidR="005F26F2">
        <w:rPr>
          <w:sz w:val="24"/>
        </w:rPr>
        <w:t>.</w:t>
      </w:r>
      <w:r w:rsidR="002825CB">
        <w:rPr>
          <w:sz w:val="24"/>
        </w:rPr>
        <w:t xml:space="preserve"> </w:t>
      </w:r>
    </w:p>
    <w:p w14:paraId="3EE958FB" w14:textId="401297BA" w:rsidR="004362EB" w:rsidRDefault="004362EB" w:rsidP="004362EB">
      <w:pPr>
        <w:jc w:val="right"/>
        <w:rPr>
          <w:sz w:val="24"/>
        </w:rPr>
      </w:pPr>
      <w:r w:rsidRPr="008D7D55">
        <w:rPr>
          <w:sz w:val="24"/>
        </w:rPr>
        <w:t>Таблица 3</w:t>
      </w:r>
    </w:p>
    <w:p w14:paraId="7F784916" w14:textId="77777777" w:rsidR="005F26F2" w:rsidRDefault="005F26F2" w:rsidP="004362EB">
      <w:pPr>
        <w:jc w:val="right"/>
        <w:rPr>
          <w:sz w:val="24"/>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2826"/>
        <w:gridCol w:w="688"/>
        <w:gridCol w:w="688"/>
        <w:gridCol w:w="1104"/>
        <w:gridCol w:w="1388"/>
        <w:gridCol w:w="1329"/>
        <w:gridCol w:w="1128"/>
      </w:tblGrid>
      <w:tr w:rsidR="005F26F2" w:rsidRPr="007304CE" w14:paraId="386A7929" w14:textId="77777777" w:rsidTr="00970659">
        <w:trPr>
          <w:trHeight w:val="357"/>
        </w:trPr>
        <w:tc>
          <w:tcPr>
            <w:tcW w:w="318" w:type="pct"/>
            <w:vMerge w:val="restart"/>
            <w:shd w:val="clear" w:color="auto" w:fill="auto"/>
          </w:tcPr>
          <w:p w14:paraId="2502457D" w14:textId="77777777" w:rsidR="005F26F2" w:rsidRPr="00E4471D" w:rsidRDefault="005F26F2" w:rsidP="00435914">
            <w:pPr>
              <w:overflowPunct w:val="0"/>
              <w:jc w:val="center"/>
              <w:textAlignment w:val="baseline"/>
              <w:rPr>
                <w:b/>
                <w:sz w:val="24"/>
                <w:szCs w:val="24"/>
              </w:rPr>
            </w:pPr>
            <w:bookmarkStart w:id="15" w:name="_Toc466310755"/>
            <w:r w:rsidRPr="00E4471D">
              <w:rPr>
                <w:b/>
                <w:sz w:val="24"/>
                <w:szCs w:val="24"/>
              </w:rPr>
              <w:t>№</w:t>
            </w:r>
          </w:p>
          <w:p w14:paraId="633098C3" w14:textId="77777777" w:rsidR="005F26F2" w:rsidRPr="00E4471D" w:rsidRDefault="005F26F2" w:rsidP="00435914">
            <w:pPr>
              <w:rPr>
                <w:b/>
                <w:sz w:val="24"/>
                <w:szCs w:val="24"/>
              </w:rPr>
            </w:pPr>
            <w:r w:rsidRPr="00E4471D">
              <w:rPr>
                <w:b/>
                <w:sz w:val="24"/>
                <w:szCs w:val="24"/>
              </w:rPr>
              <w:t>п\п</w:t>
            </w:r>
          </w:p>
        </w:tc>
        <w:tc>
          <w:tcPr>
            <w:tcW w:w="1446" w:type="pct"/>
            <w:vMerge w:val="restart"/>
            <w:shd w:val="clear" w:color="auto" w:fill="auto"/>
          </w:tcPr>
          <w:p w14:paraId="6201E0CD" w14:textId="0E1A4AB2" w:rsidR="005F26F2" w:rsidRPr="00E4471D" w:rsidRDefault="005F26F2" w:rsidP="00435914">
            <w:pPr>
              <w:rPr>
                <w:b/>
                <w:sz w:val="24"/>
                <w:szCs w:val="24"/>
              </w:rPr>
            </w:pPr>
            <w:r w:rsidRPr="005F26F2">
              <w:rPr>
                <w:b/>
                <w:sz w:val="24"/>
                <w:szCs w:val="24"/>
              </w:rPr>
              <w:t xml:space="preserve">Наименование тем (разделов) дисциплины </w:t>
            </w:r>
          </w:p>
        </w:tc>
        <w:tc>
          <w:tcPr>
            <w:tcW w:w="2659" w:type="pct"/>
            <w:gridSpan w:val="5"/>
            <w:shd w:val="clear" w:color="auto" w:fill="auto"/>
          </w:tcPr>
          <w:p w14:paraId="6CD85A87" w14:textId="77777777" w:rsidR="005F26F2" w:rsidRPr="007304CE" w:rsidRDefault="005F26F2" w:rsidP="00435914">
            <w:pPr>
              <w:jc w:val="center"/>
              <w:rPr>
                <w:b/>
              </w:rPr>
            </w:pPr>
            <w:r w:rsidRPr="00E4471D">
              <w:rPr>
                <w:b/>
                <w:sz w:val="24"/>
                <w:szCs w:val="24"/>
              </w:rPr>
              <w:t>Трудоемкость в часах</w:t>
            </w:r>
          </w:p>
        </w:tc>
        <w:tc>
          <w:tcPr>
            <w:tcW w:w="577" w:type="pct"/>
            <w:vMerge w:val="restart"/>
            <w:shd w:val="clear" w:color="auto" w:fill="auto"/>
          </w:tcPr>
          <w:p w14:paraId="18119C5E" w14:textId="77777777" w:rsidR="005F26F2" w:rsidRPr="00E4471D" w:rsidRDefault="005F26F2" w:rsidP="005F26F2">
            <w:pPr>
              <w:jc w:val="center"/>
              <w:rPr>
                <w:b/>
                <w:sz w:val="24"/>
                <w:szCs w:val="24"/>
              </w:rPr>
            </w:pPr>
            <w:r w:rsidRPr="0086698F">
              <w:rPr>
                <w:b/>
              </w:rPr>
              <w:t>Формы текущего контроля успеваемости</w:t>
            </w:r>
          </w:p>
          <w:p w14:paraId="6C3318C7" w14:textId="77777777" w:rsidR="005F26F2" w:rsidRPr="00E4471D" w:rsidRDefault="005F26F2" w:rsidP="00435914">
            <w:pPr>
              <w:jc w:val="center"/>
              <w:rPr>
                <w:b/>
                <w:sz w:val="24"/>
                <w:szCs w:val="24"/>
              </w:rPr>
            </w:pPr>
          </w:p>
        </w:tc>
      </w:tr>
      <w:tr w:rsidR="005F26F2" w:rsidRPr="007304CE" w14:paraId="7DCBA7FD" w14:textId="77777777" w:rsidTr="00970659">
        <w:trPr>
          <w:trHeight w:val="440"/>
        </w:trPr>
        <w:tc>
          <w:tcPr>
            <w:tcW w:w="318" w:type="pct"/>
            <w:vMerge/>
            <w:shd w:val="clear" w:color="auto" w:fill="auto"/>
          </w:tcPr>
          <w:p w14:paraId="67B6E3EC" w14:textId="77777777" w:rsidR="005F26F2" w:rsidRPr="007304CE" w:rsidRDefault="005F26F2" w:rsidP="00435914">
            <w:pPr>
              <w:rPr>
                <w:b/>
              </w:rPr>
            </w:pPr>
          </w:p>
        </w:tc>
        <w:tc>
          <w:tcPr>
            <w:tcW w:w="1446" w:type="pct"/>
            <w:vMerge/>
            <w:shd w:val="clear" w:color="auto" w:fill="auto"/>
          </w:tcPr>
          <w:p w14:paraId="6E52C041" w14:textId="77777777" w:rsidR="005F26F2" w:rsidRPr="007304CE" w:rsidRDefault="005F26F2" w:rsidP="00435914">
            <w:pPr>
              <w:rPr>
                <w:b/>
              </w:rPr>
            </w:pPr>
          </w:p>
        </w:tc>
        <w:tc>
          <w:tcPr>
            <w:tcW w:w="352" w:type="pct"/>
            <w:vMerge w:val="restart"/>
            <w:shd w:val="clear" w:color="auto" w:fill="auto"/>
          </w:tcPr>
          <w:p w14:paraId="77A6708D" w14:textId="77777777" w:rsidR="005F26F2" w:rsidRPr="00B41E83" w:rsidRDefault="005F26F2" w:rsidP="00435914">
            <w:pPr>
              <w:jc w:val="center"/>
              <w:rPr>
                <w:b/>
                <w:color w:val="FF0000"/>
                <w:sz w:val="22"/>
                <w:szCs w:val="22"/>
              </w:rPr>
            </w:pPr>
            <w:r w:rsidRPr="00B41E83">
              <w:rPr>
                <w:b/>
                <w:sz w:val="22"/>
                <w:szCs w:val="22"/>
              </w:rPr>
              <w:t xml:space="preserve">Всего </w:t>
            </w:r>
          </w:p>
        </w:tc>
        <w:tc>
          <w:tcPr>
            <w:tcW w:w="1627" w:type="pct"/>
            <w:gridSpan w:val="3"/>
            <w:shd w:val="clear" w:color="auto" w:fill="auto"/>
          </w:tcPr>
          <w:p w14:paraId="4738C3A3" w14:textId="307C25D1" w:rsidR="005F26F2" w:rsidRPr="007304CE" w:rsidRDefault="005F26F2" w:rsidP="00435914">
            <w:pPr>
              <w:jc w:val="center"/>
              <w:rPr>
                <w:b/>
              </w:rPr>
            </w:pPr>
            <w:r w:rsidRPr="005F26F2">
              <w:rPr>
                <w:b/>
                <w:sz w:val="24"/>
                <w:szCs w:val="24"/>
              </w:rPr>
              <w:t>Контактная работа - Аудиторная работа</w:t>
            </w:r>
          </w:p>
        </w:tc>
        <w:tc>
          <w:tcPr>
            <w:tcW w:w="680" w:type="pct"/>
            <w:vMerge w:val="restart"/>
            <w:shd w:val="clear" w:color="auto" w:fill="auto"/>
          </w:tcPr>
          <w:p w14:paraId="67B62C23" w14:textId="77777777" w:rsidR="005F26F2" w:rsidRPr="007304CE" w:rsidRDefault="005F26F2" w:rsidP="00435914">
            <w:pPr>
              <w:jc w:val="center"/>
              <w:rPr>
                <w:b/>
              </w:rPr>
            </w:pPr>
            <w:r w:rsidRPr="007304CE">
              <w:rPr>
                <w:b/>
              </w:rPr>
              <w:t>Самостоятельная работа</w:t>
            </w:r>
          </w:p>
          <w:p w14:paraId="52C83872" w14:textId="77777777" w:rsidR="005F26F2" w:rsidRPr="007304CE" w:rsidRDefault="005F26F2" w:rsidP="00435914">
            <w:pPr>
              <w:jc w:val="center"/>
              <w:rPr>
                <w:b/>
              </w:rPr>
            </w:pPr>
          </w:p>
        </w:tc>
        <w:tc>
          <w:tcPr>
            <w:tcW w:w="577" w:type="pct"/>
            <w:vMerge/>
            <w:shd w:val="clear" w:color="auto" w:fill="auto"/>
          </w:tcPr>
          <w:p w14:paraId="653ACF4D" w14:textId="77777777" w:rsidR="005F26F2" w:rsidRPr="007304CE" w:rsidRDefault="005F26F2" w:rsidP="00435914">
            <w:pPr>
              <w:jc w:val="center"/>
              <w:rPr>
                <w:b/>
              </w:rPr>
            </w:pPr>
          </w:p>
        </w:tc>
      </w:tr>
      <w:tr w:rsidR="005F26F2" w:rsidRPr="007304CE" w14:paraId="20A3DFD2" w14:textId="77777777" w:rsidTr="00970659">
        <w:trPr>
          <w:trHeight w:val="143"/>
        </w:trPr>
        <w:tc>
          <w:tcPr>
            <w:tcW w:w="318" w:type="pct"/>
            <w:vMerge/>
            <w:shd w:val="clear" w:color="auto" w:fill="auto"/>
          </w:tcPr>
          <w:p w14:paraId="08F8A381" w14:textId="77777777" w:rsidR="005F26F2" w:rsidRPr="007304CE" w:rsidRDefault="005F26F2" w:rsidP="00435914"/>
        </w:tc>
        <w:tc>
          <w:tcPr>
            <w:tcW w:w="1446" w:type="pct"/>
            <w:vMerge/>
            <w:shd w:val="clear" w:color="auto" w:fill="auto"/>
          </w:tcPr>
          <w:p w14:paraId="45A53274" w14:textId="77777777" w:rsidR="005F26F2" w:rsidRPr="007304CE" w:rsidRDefault="005F26F2" w:rsidP="00435914"/>
        </w:tc>
        <w:tc>
          <w:tcPr>
            <w:tcW w:w="352" w:type="pct"/>
            <w:vMerge/>
            <w:shd w:val="clear" w:color="auto" w:fill="auto"/>
          </w:tcPr>
          <w:p w14:paraId="6D8D5485" w14:textId="77777777" w:rsidR="005F26F2" w:rsidRPr="007304CE" w:rsidRDefault="005F26F2" w:rsidP="00435914">
            <w:pPr>
              <w:rPr>
                <w:b/>
              </w:rPr>
            </w:pPr>
          </w:p>
        </w:tc>
        <w:tc>
          <w:tcPr>
            <w:tcW w:w="352" w:type="pct"/>
            <w:shd w:val="clear" w:color="auto" w:fill="auto"/>
            <w:vAlign w:val="center"/>
          </w:tcPr>
          <w:p w14:paraId="61F05DFD" w14:textId="56CC14A8" w:rsidR="005F26F2" w:rsidRPr="00B41E83" w:rsidRDefault="005F26F2" w:rsidP="005F26F2">
            <w:pPr>
              <w:overflowPunct w:val="0"/>
              <w:jc w:val="center"/>
              <w:textAlignment w:val="baseline"/>
              <w:rPr>
                <w:b/>
              </w:rPr>
            </w:pPr>
            <w:r w:rsidRPr="005F26F2">
              <w:rPr>
                <w:b/>
              </w:rPr>
              <w:t>Общая</w:t>
            </w:r>
            <w:r>
              <w:rPr>
                <w:b/>
              </w:rPr>
              <w:t>,</w:t>
            </w:r>
            <w:r w:rsidRPr="005F26F2">
              <w:rPr>
                <w:b/>
              </w:rPr>
              <w:t xml:space="preserve"> в </w:t>
            </w:r>
            <w:proofErr w:type="spellStart"/>
            <w:r w:rsidRPr="005F26F2">
              <w:rPr>
                <w:b/>
              </w:rPr>
              <w:t>т.ч</w:t>
            </w:r>
            <w:proofErr w:type="spellEnd"/>
            <w:r w:rsidRPr="005F26F2">
              <w:rPr>
                <w:b/>
              </w:rPr>
              <w:t>.:</w:t>
            </w:r>
          </w:p>
        </w:tc>
        <w:tc>
          <w:tcPr>
            <w:tcW w:w="565" w:type="pct"/>
            <w:shd w:val="clear" w:color="auto" w:fill="auto"/>
            <w:vAlign w:val="center"/>
          </w:tcPr>
          <w:p w14:paraId="5D528D7F" w14:textId="77777777" w:rsidR="005F26F2" w:rsidRPr="00B41E83" w:rsidRDefault="005F26F2" w:rsidP="00435914">
            <w:pPr>
              <w:overflowPunct w:val="0"/>
              <w:jc w:val="center"/>
              <w:textAlignment w:val="baseline"/>
              <w:rPr>
                <w:b/>
              </w:rPr>
            </w:pPr>
            <w:r w:rsidRPr="00B41E83">
              <w:rPr>
                <w:b/>
              </w:rPr>
              <w:t>Лекции</w:t>
            </w:r>
          </w:p>
        </w:tc>
        <w:tc>
          <w:tcPr>
            <w:tcW w:w="710" w:type="pct"/>
            <w:shd w:val="clear" w:color="auto" w:fill="auto"/>
            <w:vAlign w:val="center"/>
          </w:tcPr>
          <w:p w14:paraId="1F8EF288" w14:textId="16970D49" w:rsidR="005F26F2" w:rsidRPr="00B41E83" w:rsidRDefault="005F26F2" w:rsidP="00435914">
            <w:pPr>
              <w:jc w:val="center"/>
              <w:rPr>
                <w:b/>
              </w:rPr>
            </w:pPr>
            <w:r w:rsidRPr="005F26F2">
              <w:rPr>
                <w:b/>
              </w:rPr>
              <w:t>Семинары, практические занятия</w:t>
            </w:r>
          </w:p>
        </w:tc>
        <w:tc>
          <w:tcPr>
            <w:tcW w:w="680" w:type="pct"/>
            <w:vMerge/>
            <w:shd w:val="clear" w:color="auto" w:fill="auto"/>
          </w:tcPr>
          <w:p w14:paraId="49FB1D61" w14:textId="77777777" w:rsidR="005F26F2" w:rsidRPr="007304CE" w:rsidRDefault="005F26F2" w:rsidP="00435914">
            <w:pPr>
              <w:jc w:val="center"/>
              <w:rPr>
                <w:b/>
              </w:rPr>
            </w:pPr>
          </w:p>
        </w:tc>
        <w:tc>
          <w:tcPr>
            <w:tcW w:w="577" w:type="pct"/>
            <w:vMerge/>
            <w:shd w:val="clear" w:color="auto" w:fill="auto"/>
          </w:tcPr>
          <w:p w14:paraId="68B97B3B" w14:textId="77777777" w:rsidR="005F26F2" w:rsidRPr="00E4471D" w:rsidRDefault="005F26F2" w:rsidP="00435914">
            <w:pPr>
              <w:jc w:val="center"/>
              <w:rPr>
                <w:b/>
                <w:sz w:val="24"/>
                <w:szCs w:val="24"/>
              </w:rPr>
            </w:pPr>
          </w:p>
        </w:tc>
      </w:tr>
      <w:tr w:rsidR="00970659" w:rsidRPr="007304CE" w14:paraId="0D8C026C" w14:textId="77777777" w:rsidTr="00970659">
        <w:trPr>
          <w:trHeight w:val="888"/>
        </w:trPr>
        <w:tc>
          <w:tcPr>
            <w:tcW w:w="318" w:type="pct"/>
            <w:shd w:val="clear" w:color="auto" w:fill="auto"/>
          </w:tcPr>
          <w:p w14:paraId="49CE488A" w14:textId="77777777" w:rsidR="00970659" w:rsidRPr="00B41E83" w:rsidRDefault="00970659" w:rsidP="00970659">
            <w:pPr>
              <w:pStyle w:val="a3"/>
              <w:rPr>
                <w:rStyle w:val="FontStyle29"/>
                <w:b/>
                <w:i w:val="0"/>
                <w:sz w:val="24"/>
                <w:szCs w:val="24"/>
              </w:rPr>
            </w:pPr>
            <w:r w:rsidRPr="00B41E83">
              <w:rPr>
                <w:rStyle w:val="FontStyle29"/>
                <w:sz w:val="24"/>
                <w:szCs w:val="24"/>
              </w:rPr>
              <w:t>1</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09C1BA64" w14:textId="4056CAF9" w:rsidR="00970659" w:rsidRPr="00970659" w:rsidRDefault="00970659" w:rsidP="00970659">
            <w:pPr>
              <w:pStyle w:val="a3"/>
              <w:ind w:right="33"/>
              <w:rPr>
                <w:b w:val="0"/>
                <w:sz w:val="20"/>
              </w:rPr>
            </w:pPr>
            <w:r w:rsidRPr="00970659">
              <w:rPr>
                <w:b w:val="0"/>
                <w:sz w:val="20"/>
              </w:rPr>
              <w:t>Концептуальные подходы к управлению устойчивым развитием экономических субъектов</w:t>
            </w:r>
          </w:p>
        </w:tc>
        <w:tc>
          <w:tcPr>
            <w:tcW w:w="352" w:type="pct"/>
            <w:shd w:val="clear" w:color="auto" w:fill="auto"/>
          </w:tcPr>
          <w:p w14:paraId="68184327" w14:textId="3A7E00AC" w:rsidR="00970659" w:rsidRPr="00975B93" w:rsidRDefault="00970659" w:rsidP="00970659">
            <w:pPr>
              <w:jc w:val="center"/>
            </w:pPr>
            <w:r w:rsidRPr="001168DB">
              <w:t>21</w:t>
            </w:r>
          </w:p>
        </w:tc>
        <w:tc>
          <w:tcPr>
            <w:tcW w:w="352" w:type="pct"/>
            <w:shd w:val="clear" w:color="auto" w:fill="auto"/>
          </w:tcPr>
          <w:p w14:paraId="05D50B2F" w14:textId="257F10F5" w:rsidR="00970659" w:rsidRPr="00975B93" w:rsidRDefault="00970659" w:rsidP="00970659">
            <w:pPr>
              <w:jc w:val="center"/>
            </w:pPr>
            <w:r w:rsidRPr="001168DB">
              <w:t>5</w:t>
            </w:r>
          </w:p>
        </w:tc>
        <w:tc>
          <w:tcPr>
            <w:tcW w:w="565" w:type="pct"/>
            <w:shd w:val="clear" w:color="auto" w:fill="auto"/>
          </w:tcPr>
          <w:p w14:paraId="591ABFA6" w14:textId="04958D80" w:rsidR="00970659" w:rsidRPr="00975B93" w:rsidRDefault="00970659" w:rsidP="00970659">
            <w:pPr>
              <w:jc w:val="center"/>
            </w:pPr>
            <w:r w:rsidRPr="001168DB">
              <w:t>1</w:t>
            </w:r>
          </w:p>
        </w:tc>
        <w:tc>
          <w:tcPr>
            <w:tcW w:w="710" w:type="pct"/>
            <w:shd w:val="clear" w:color="auto" w:fill="auto"/>
          </w:tcPr>
          <w:p w14:paraId="46AB0E85" w14:textId="68D6C1CA" w:rsidR="00970659" w:rsidRPr="00975B93" w:rsidRDefault="00970659" w:rsidP="00970659">
            <w:pPr>
              <w:jc w:val="center"/>
            </w:pPr>
            <w:r w:rsidRPr="001168DB">
              <w:t>4</w:t>
            </w:r>
          </w:p>
        </w:tc>
        <w:tc>
          <w:tcPr>
            <w:tcW w:w="680" w:type="pct"/>
            <w:shd w:val="clear" w:color="auto" w:fill="auto"/>
          </w:tcPr>
          <w:p w14:paraId="2B58DD1C" w14:textId="73C3EB74" w:rsidR="00970659" w:rsidRPr="00975B93" w:rsidRDefault="00970659" w:rsidP="00970659">
            <w:pPr>
              <w:jc w:val="center"/>
            </w:pPr>
            <w:r>
              <w:t>16</w:t>
            </w:r>
          </w:p>
        </w:tc>
        <w:tc>
          <w:tcPr>
            <w:tcW w:w="577" w:type="pct"/>
            <w:shd w:val="clear" w:color="auto" w:fill="auto"/>
          </w:tcPr>
          <w:p w14:paraId="1E5DADAA" w14:textId="45144C07" w:rsidR="00970659" w:rsidRPr="00975B93" w:rsidRDefault="00970659" w:rsidP="00970659">
            <w:pPr>
              <w:jc w:val="center"/>
            </w:pPr>
            <w:r w:rsidRPr="00975B93">
              <w:t>Опрос, дискуссия</w:t>
            </w:r>
          </w:p>
        </w:tc>
      </w:tr>
      <w:tr w:rsidR="00970659" w:rsidRPr="007304CE" w14:paraId="644139F5" w14:textId="77777777" w:rsidTr="00970659">
        <w:trPr>
          <w:trHeight w:val="403"/>
        </w:trPr>
        <w:tc>
          <w:tcPr>
            <w:tcW w:w="318" w:type="pct"/>
            <w:shd w:val="clear" w:color="auto" w:fill="auto"/>
          </w:tcPr>
          <w:p w14:paraId="4F4592F8" w14:textId="77777777" w:rsidR="00970659" w:rsidRPr="00B41E83" w:rsidRDefault="00970659" w:rsidP="00970659">
            <w:pPr>
              <w:pStyle w:val="a3"/>
              <w:rPr>
                <w:rStyle w:val="FontStyle29"/>
                <w:b/>
                <w:i w:val="0"/>
                <w:sz w:val="24"/>
                <w:szCs w:val="24"/>
              </w:rPr>
            </w:pPr>
            <w:r w:rsidRPr="00B41E83">
              <w:rPr>
                <w:rStyle w:val="FontStyle29"/>
                <w:sz w:val="24"/>
                <w:szCs w:val="24"/>
              </w:rPr>
              <w:t>2</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3B24149A" w14:textId="103FAB7B" w:rsidR="00970659" w:rsidRPr="00975B93" w:rsidRDefault="00970659" w:rsidP="00970659">
            <w:pPr>
              <w:ind w:right="33"/>
            </w:pPr>
            <w:r w:rsidRPr="00970659">
              <w:rPr>
                <w:bCs/>
              </w:rPr>
              <w:t>Информационное обеспечение стратегического анализа деятельности экономических субъектов в области устойчивого развития</w:t>
            </w:r>
          </w:p>
        </w:tc>
        <w:tc>
          <w:tcPr>
            <w:tcW w:w="352" w:type="pct"/>
            <w:shd w:val="clear" w:color="auto" w:fill="auto"/>
          </w:tcPr>
          <w:p w14:paraId="72372FFC" w14:textId="0FDF9AC0" w:rsidR="00970659" w:rsidRPr="00975B93" w:rsidRDefault="00970659" w:rsidP="00970659">
            <w:pPr>
              <w:jc w:val="center"/>
            </w:pPr>
            <w:r w:rsidRPr="007978B3">
              <w:t>28</w:t>
            </w:r>
          </w:p>
        </w:tc>
        <w:tc>
          <w:tcPr>
            <w:tcW w:w="352" w:type="pct"/>
            <w:shd w:val="clear" w:color="auto" w:fill="auto"/>
          </w:tcPr>
          <w:p w14:paraId="4A38C0CB" w14:textId="10EB926E" w:rsidR="00970659" w:rsidRPr="00975B93" w:rsidRDefault="00970659" w:rsidP="00970659">
            <w:pPr>
              <w:jc w:val="center"/>
            </w:pPr>
            <w:r w:rsidRPr="007978B3">
              <w:t>4</w:t>
            </w:r>
          </w:p>
        </w:tc>
        <w:tc>
          <w:tcPr>
            <w:tcW w:w="565" w:type="pct"/>
            <w:shd w:val="clear" w:color="auto" w:fill="auto"/>
          </w:tcPr>
          <w:p w14:paraId="7E491B76" w14:textId="6A8E3993" w:rsidR="00970659" w:rsidRPr="00975B93" w:rsidRDefault="00970659" w:rsidP="00970659">
            <w:pPr>
              <w:jc w:val="center"/>
            </w:pPr>
            <w:r w:rsidRPr="007978B3">
              <w:t>-</w:t>
            </w:r>
          </w:p>
        </w:tc>
        <w:tc>
          <w:tcPr>
            <w:tcW w:w="710" w:type="pct"/>
            <w:shd w:val="clear" w:color="auto" w:fill="auto"/>
          </w:tcPr>
          <w:p w14:paraId="478475DF" w14:textId="6D43A872" w:rsidR="00970659" w:rsidRPr="00975B93" w:rsidRDefault="00970659" w:rsidP="00970659">
            <w:pPr>
              <w:jc w:val="center"/>
            </w:pPr>
            <w:r w:rsidRPr="007978B3">
              <w:t>4</w:t>
            </w:r>
          </w:p>
        </w:tc>
        <w:tc>
          <w:tcPr>
            <w:tcW w:w="680" w:type="pct"/>
            <w:shd w:val="clear" w:color="auto" w:fill="auto"/>
          </w:tcPr>
          <w:p w14:paraId="3FAAC27B" w14:textId="379A7D4C" w:rsidR="00970659" w:rsidRPr="00975B93" w:rsidRDefault="00970659" w:rsidP="00970659">
            <w:pPr>
              <w:jc w:val="center"/>
            </w:pPr>
            <w:r>
              <w:t>24</w:t>
            </w:r>
          </w:p>
        </w:tc>
        <w:tc>
          <w:tcPr>
            <w:tcW w:w="577" w:type="pct"/>
            <w:shd w:val="clear" w:color="auto" w:fill="auto"/>
          </w:tcPr>
          <w:p w14:paraId="398B5391" w14:textId="076B1672" w:rsidR="00970659" w:rsidRPr="00975B93" w:rsidRDefault="00970659" w:rsidP="00970659">
            <w:pPr>
              <w:jc w:val="center"/>
            </w:pPr>
            <w:r>
              <w:t>Опрос, научная д</w:t>
            </w:r>
            <w:r w:rsidRPr="00975B93">
              <w:t>искуссия</w:t>
            </w:r>
          </w:p>
        </w:tc>
      </w:tr>
      <w:tr w:rsidR="00970659" w:rsidRPr="007304CE" w14:paraId="28AA2859" w14:textId="77777777" w:rsidTr="00970659">
        <w:trPr>
          <w:trHeight w:val="418"/>
        </w:trPr>
        <w:tc>
          <w:tcPr>
            <w:tcW w:w="318" w:type="pct"/>
            <w:shd w:val="clear" w:color="auto" w:fill="auto"/>
          </w:tcPr>
          <w:p w14:paraId="35594FBC" w14:textId="77777777" w:rsidR="00970659" w:rsidRPr="00B41E83" w:rsidRDefault="00970659" w:rsidP="00970659">
            <w:pPr>
              <w:pStyle w:val="a3"/>
              <w:rPr>
                <w:rStyle w:val="FontStyle29"/>
                <w:b/>
                <w:i w:val="0"/>
                <w:sz w:val="24"/>
                <w:szCs w:val="24"/>
              </w:rPr>
            </w:pPr>
            <w:r w:rsidRPr="00B41E83">
              <w:rPr>
                <w:rStyle w:val="FontStyle29"/>
                <w:sz w:val="24"/>
                <w:szCs w:val="24"/>
              </w:rPr>
              <w:t>3</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3E54B012" w14:textId="64E1B985" w:rsidR="00970659" w:rsidRPr="00975B93" w:rsidRDefault="00970659" w:rsidP="00970659">
            <w:pPr>
              <w:ind w:right="33"/>
            </w:pPr>
            <w:r w:rsidRPr="00970659">
              <w:t>Критерии и индикаторы устойчивого развития экономических субъектов</w:t>
            </w:r>
          </w:p>
        </w:tc>
        <w:tc>
          <w:tcPr>
            <w:tcW w:w="352" w:type="pct"/>
            <w:shd w:val="clear" w:color="auto" w:fill="auto"/>
          </w:tcPr>
          <w:p w14:paraId="51F37509" w14:textId="744235EB" w:rsidR="00970659" w:rsidRPr="00975B93" w:rsidRDefault="00970659" w:rsidP="00970659">
            <w:pPr>
              <w:jc w:val="center"/>
            </w:pPr>
            <w:r w:rsidRPr="00FA7B62">
              <w:t>29</w:t>
            </w:r>
          </w:p>
        </w:tc>
        <w:tc>
          <w:tcPr>
            <w:tcW w:w="352" w:type="pct"/>
            <w:shd w:val="clear" w:color="auto" w:fill="auto"/>
          </w:tcPr>
          <w:p w14:paraId="03DDB397" w14:textId="55978C0C" w:rsidR="00970659" w:rsidRPr="00975B93" w:rsidRDefault="00970659" w:rsidP="00970659">
            <w:pPr>
              <w:jc w:val="center"/>
            </w:pPr>
            <w:r w:rsidRPr="00FA7B62">
              <w:t>5</w:t>
            </w:r>
          </w:p>
        </w:tc>
        <w:tc>
          <w:tcPr>
            <w:tcW w:w="565" w:type="pct"/>
            <w:shd w:val="clear" w:color="auto" w:fill="auto"/>
          </w:tcPr>
          <w:p w14:paraId="6B3F48BF" w14:textId="2957AE30" w:rsidR="00970659" w:rsidRPr="00975B93" w:rsidRDefault="00970659" w:rsidP="00970659">
            <w:pPr>
              <w:jc w:val="center"/>
            </w:pPr>
            <w:r w:rsidRPr="00FA7B62">
              <w:t>1</w:t>
            </w:r>
          </w:p>
        </w:tc>
        <w:tc>
          <w:tcPr>
            <w:tcW w:w="710" w:type="pct"/>
            <w:shd w:val="clear" w:color="auto" w:fill="auto"/>
          </w:tcPr>
          <w:p w14:paraId="4A356EE1" w14:textId="23C2372A" w:rsidR="00970659" w:rsidRPr="00975B93" w:rsidRDefault="00970659" w:rsidP="00970659">
            <w:pPr>
              <w:jc w:val="center"/>
            </w:pPr>
            <w:r w:rsidRPr="00FA7B62">
              <w:t>4</w:t>
            </w:r>
          </w:p>
        </w:tc>
        <w:tc>
          <w:tcPr>
            <w:tcW w:w="680" w:type="pct"/>
            <w:shd w:val="clear" w:color="auto" w:fill="auto"/>
          </w:tcPr>
          <w:p w14:paraId="7EEB79C9" w14:textId="534067C6" w:rsidR="00970659" w:rsidRPr="00975B93" w:rsidRDefault="00970659" w:rsidP="00970659">
            <w:pPr>
              <w:jc w:val="center"/>
            </w:pPr>
            <w:r w:rsidRPr="00975B93">
              <w:t>2</w:t>
            </w:r>
            <w:r>
              <w:t>4</w:t>
            </w:r>
          </w:p>
        </w:tc>
        <w:tc>
          <w:tcPr>
            <w:tcW w:w="577" w:type="pct"/>
            <w:shd w:val="clear" w:color="auto" w:fill="auto"/>
          </w:tcPr>
          <w:p w14:paraId="1161BC79" w14:textId="65C83437" w:rsidR="00970659" w:rsidRPr="00975B93" w:rsidRDefault="00970659" w:rsidP="00970659">
            <w:pPr>
              <w:jc w:val="center"/>
            </w:pPr>
            <w:r>
              <w:t>Научная дискуссия, разбор кейсов</w:t>
            </w:r>
            <w:r w:rsidRPr="00975B93">
              <w:t>, тесты</w:t>
            </w:r>
          </w:p>
        </w:tc>
      </w:tr>
      <w:tr w:rsidR="00970659" w:rsidRPr="007304CE" w14:paraId="187842EF" w14:textId="77777777" w:rsidTr="00970659">
        <w:trPr>
          <w:trHeight w:val="403"/>
        </w:trPr>
        <w:tc>
          <w:tcPr>
            <w:tcW w:w="318" w:type="pct"/>
            <w:shd w:val="clear" w:color="auto" w:fill="auto"/>
          </w:tcPr>
          <w:p w14:paraId="22DA9BED" w14:textId="77777777" w:rsidR="00970659" w:rsidRPr="00B41E83" w:rsidRDefault="00970659" w:rsidP="00970659">
            <w:pPr>
              <w:pStyle w:val="a3"/>
              <w:rPr>
                <w:rStyle w:val="FontStyle29"/>
                <w:b/>
                <w:i w:val="0"/>
                <w:sz w:val="24"/>
                <w:szCs w:val="24"/>
              </w:rPr>
            </w:pPr>
            <w:r w:rsidRPr="00B41E83">
              <w:rPr>
                <w:rStyle w:val="FontStyle29"/>
                <w:sz w:val="24"/>
                <w:szCs w:val="24"/>
              </w:rPr>
              <w:t>4</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379C926A" w14:textId="2349AE31" w:rsidR="00970659" w:rsidRPr="00975B93" w:rsidRDefault="00970659" w:rsidP="00970659">
            <w:pPr>
              <w:ind w:right="33"/>
            </w:pPr>
            <w:r w:rsidRPr="00BC059C">
              <w:t>Инструментарий стратегического анализа устойчивого развития экономических субъектов</w:t>
            </w:r>
          </w:p>
        </w:tc>
        <w:tc>
          <w:tcPr>
            <w:tcW w:w="352" w:type="pct"/>
            <w:shd w:val="clear" w:color="auto" w:fill="auto"/>
          </w:tcPr>
          <w:p w14:paraId="0CA9B2A5" w14:textId="5C89B654" w:rsidR="00970659" w:rsidRPr="00975B93" w:rsidRDefault="00970659" w:rsidP="00970659">
            <w:pPr>
              <w:jc w:val="center"/>
            </w:pPr>
            <w:r w:rsidRPr="00BC059C">
              <w:t>33</w:t>
            </w:r>
          </w:p>
        </w:tc>
        <w:tc>
          <w:tcPr>
            <w:tcW w:w="352" w:type="pct"/>
            <w:shd w:val="clear" w:color="auto" w:fill="auto"/>
          </w:tcPr>
          <w:p w14:paraId="65371804" w14:textId="57ACA846" w:rsidR="00970659" w:rsidRPr="00975B93" w:rsidRDefault="00970659" w:rsidP="00970659">
            <w:pPr>
              <w:jc w:val="center"/>
            </w:pPr>
            <w:r w:rsidRPr="00BC059C">
              <w:t>5</w:t>
            </w:r>
          </w:p>
        </w:tc>
        <w:tc>
          <w:tcPr>
            <w:tcW w:w="565" w:type="pct"/>
            <w:shd w:val="clear" w:color="auto" w:fill="auto"/>
          </w:tcPr>
          <w:p w14:paraId="0DA13483" w14:textId="0FC60F3C" w:rsidR="00970659" w:rsidRPr="00975B93" w:rsidRDefault="00970659" w:rsidP="00970659">
            <w:pPr>
              <w:jc w:val="center"/>
            </w:pPr>
            <w:r w:rsidRPr="00BC059C">
              <w:t>1</w:t>
            </w:r>
          </w:p>
        </w:tc>
        <w:tc>
          <w:tcPr>
            <w:tcW w:w="710" w:type="pct"/>
            <w:shd w:val="clear" w:color="auto" w:fill="auto"/>
          </w:tcPr>
          <w:p w14:paraId="461FCA50" w14:textId="762F8A78" w:rsidR="00970659" w:rsidRPr="00975B93" w:rsidRDefault="00970659" w:rsidP="00970659">
            <w:pPr>
              <w:jc w:val="center"/>
            </w:pPr>
            <w:r w:rsidRPr="00BC059C">
              <w:t>4</w:t>
            </w:r>
          </w:p>
        </w:tc>
        <w:tc>
          <w:tcPr>
            <w:tcW w:w="680" w:type="pct"/>
            <w:shd w:val="clear" w:color="auto" w:fill="auto"/>
          </w:tcPr>
          <w:p w14:paraId="4CA13501" w14:textId="6987C568" w:rsidR="00970659" w:rsidRPr="00975B93" w:rsidRDefault="00970659" w:rsidP="00970659">
            <w:pPr>
              <w:jc w:val="center"/>
            </w:pPr>
            <w:r w:rsidRPr="00BC059C">
              <w:t>28</w:t>
            </w:r>
          </w:p>
        </w:tc>
        <w:tc>
          <w:tcPr>
            <w:tcW w:w="577" w:type="pct"/>
            <w:shd w:val="clear" w:color="auto" w:fill="auto"/>
          </w:tcPr>
          <w:p w14:paraId="19D6783E" w14:textId="6F91295E" w:rsidR="00970659" w:rsidRPr="00975B93" w:rsidRDefault="00970659" w:rsidP="00970659">
            <w:pPr>
              <w:jc w:val="center"/>
            </w:pPr>
            <w:r w:rsidRPr="00970659">
              <w:t>Анализ ситуаций</w:t>
            </w:r>
            <w:r>
              <w:t>,</w:t>
            </w:r>
            <w:r w:rsidRPr="00970659">
              <w:t xml:space="preserve"> </w:t>
            </w:r>
            <w:r>
              <w:t>р</w:t>
            </w:r>
            <w:r w:rsidRPr="00970659">
              <w:t>азбор кейсов</w:t>
            </w:r>
          </w:p>
        </w:tc>
      </w:tr>
      <w:tr w:rsidR="00970659" w:rsidRPr="007304CE" w14:paraId="3DD6B2B3" w14:textId="77777777" w:rsidTr="00970659">
        <w:trPr>
          <w:trHeight w:val="403"/>
        </w:trPr>
        <w:tc>
          <w:tcPr>
            <w:tcW w:w="318" w:type="pct"/>
            <w:shd w:val="clear" w:color="auto" w:fill="auto"/>
          </w:tcPr>
          <w:p w14:paraId="58AC8591" w14:textId="77777777" w:rsidR="00970659" w:rsidRPr="00B41E83" w:rsidRDefault="00970659" w:rsidP="00970659">
            <w:pPr>
              <w:pStyle w:val="a3"/>
              <w:rPr>
                <w:rStyle w:val="FontStyle29"/>
                <w:b/>
                <w:i w:val="0"/>
                <w:sz w:val="24"/>
                <w:szCs w:val="24"/>
              </w:rPr>
            </w:pPr>
            <w:r w:rsidRPr="00B41E83">
              <w:rPr>
                <w:rStyle w:val="FontStyle29"/>
                <w:sz w:val="24"/>
                <w:szCs w:val="24"/>
              </w:rPr>
              <w:t>5</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6D8CF519" w14:textId="191DEFC9" w:rsidR="00970659" w:rsidRPr="00975B93" w:rsidRDefault="00970659" w:rsidP="00970659">
            <w:pPr>
              <w:ind w:right="33"/>
            </w:pPr>
            <w:r w:rsidRPr="004B5174">
              <w:t>Стратегический анализ ключевых факторов создания стоимости экономических субъектов</w:t>
            </w:r>
          </w:p>
        </w:tc>
        <w:tc>
          <w:tcPr>
            <w:tcW w:w="352" w:type="pct"/>
            <w:shd w:val="clear" w:color="auto" w:fill="auto"/>
          </w:tcPr>
          <w:p w14:paraId="53A3AFB9" w14:textId="1DAA1807" w:rsidR="00970659" w:rsidRPr="00975B93" w:rsidRDefault="00970659" w:rsidP="00970659">
            <w:pPr>
              <w:jc w:val="center"/>
            </w:pPr>
            <w:r w:rsidRPr="004B5174">
              <w:t>33</w:t>
            </w:r>
          </w:p>
        </w:tc>
        <w:tc>
          <w:tcPr>
            <w:tcW w:w="352" w:type="pct"/>
            <w:shd w:val="clear" w:color="auto" w:fill="auto"/>
          </w:tcPr>
          <w:p w14:paraId="49993EEC" w14:textId="21688522" w:rsidR="00970659" w:rsidRPr="00975B93" w:rsidRDefault="00970659" w:rsidP="00970659">
            <w:pPr>
              <w:jc w:val="center"/>
            </w:pPr>
            <w:r w:rsidRPr="004B5174">
              <w:t>5</w:t>
            </w:r>
          </w:p>
        </w:tc>
        <w:tc>
          <w:tcPr>
            <w:tcW w:w="565" w:type="pct"/>
            <w:shd w:val="clear" w:color="auto" w:fill="auto"/>
          </w:tcPr>
          <w:p w14:paraId="170FC119" w14:textId="41C832DB" w:rsidR="00970659" w:rsidRPr="00975B93" w:rsidRDefault="00970659" w:rsidP="00970659">
            <w:pPr>
              <w:jc w:val="center"/>
            </w:pPr>
            <w:r w:rsidRPr="004B5174">
              <w:t>1</w:t>
            </w:r>
          </w:p>
        </w:tc>
        <w:tc>
          <w:tcPr>
            <w:tcW w:w="710" w:type="pct"/>
            <w:shd w:val="clear" w:color="auto" w:fill="auto"/>
          </w:tcPr>
          <w:p w14:paraId="1EC05D28" w14:textId="3853DCAB" w:rsidR="00970659" w:rsidRPr="00975B93" w:rsidRDefault="00970659" w:rsidP="00970659">
            <w:pPr>
              <w:jc w:val="center"/>
            </w:pPr>
            <w:r w:rsidRPr="004B5174">
              <w:t>4</w:t>
            </w:r>
          </w:p>
        </w:tc>
        <w:tc>
          <w:tcPr>
            <w:tcW w:w="680" w:type="pct"/>
            <w:shd w:val="clear" w:color="auto" w:fill="auto"/>
          </w:tcPr>
          <w:p w14:paraId="54C28100" w14:textId="7E3E879D" w:rsidR="00970659" w:rsidRPr="00975B93" w:rsidRDefault="00970659" w:rsidP="00970659">
            <w:pPr>
              <w:jc w:val="center"/>
            </w:pPr>
            <w:r>
              <w:t>28</w:t>
            </w:r>
          </w:p>
        </w:tc>
        <w:tc>
          <w:tcPr>
            <w:tcW w:w="577" w:type="pct"/>
            <w:shd w:val="clear" w:color="auto" w:fill="auto"/>
          </w:tcPr>
          <w:p w14:paraId="5DC5CF27" w14:textId="511F6825" w:rsidR="00970659" w:rsidRPr="00975B93" w:rsidRDefault="00970659" w:rsidP="00970659">
            <w:pPr>
              <w:jc w:val="center"/>
            </w:pPr>
            <w:r w:rsidRPr="00975B93">
              <w:t>Опрос, кейсы</w:t>
            </w:r>
          </w:p>
        </w:tc>
      </w:tr>
      <w:tr w:rsidR="00970659" w:rsidRPr="007304CE" w14:paraId="44A2D06F" w14:textId="77777777" w:rsidTr="00970659">
        <w:trPr>
          <w:trHeight w:val="1107"/>
        </w:trPr>
        <w:tc>
          <w:tcPr>
            <w:tcW w:w="318" w:type="pct"/>
            <w:shd w:val="clear" w:color="auto" w:fill="auto"/>
          </w:tcPr>
          <w:p w14:paraId="709242DC" w14:textId="77777777" w:rsidR="00970659" w:rsidRDefault="00970659" w:rsidP="00970659">
            <w:pPr>
              <w:pStyle w:val="a3"/>
              <w:jc w:val="right"/>
              <w:rPr>
                <w:b w:val="0"/>
              </w:rPr>
            </w:pPr>
          </w:p>
        </w:tc>
        <w:tc>
          <w:tcPr>
            <w:tcW w:w="1446" w:type="pct"/>
            <w:shd w:val="clear" w:color="auto" w:fill="auto"/>
          </w:tcPr>
          <w:p w14:paraId="361BD6DA" w14:textId="77777777" w:rsidR="00970659" w:rsidRPr="00975B93" w:rsidRDefault="00970659" w:rsidP="00970659">
            <w:pPr>
              <w:pStyle w:val="a3"/>
              <w:ind w:right="33"/>
              <w:rPr>
                <w:b w:val="0"/>
                <w:sz w:val="20"/>
              </w:rPr>
            </w:pPr>
            <w:r w:rsidRPr="00975B93">
              <w:rPr>
                <w:sz w:val="20"/>
              </w:rPr>
              <w:t>Итого</w:t>
            </w:r>
          </w:p>
        </w:tc>
        <w:tc>
          <w:tcPr>
            <w:tcW w:w="352" w:type="pct"/>
            <w:shd w:val="clear" w:color="auto" w:fill="auto"/>
          </w:tcPr>
          <w:p w14:paraId="650E3672" w14:textId="7907AD21" w:rsidR="00970659" w:rsidRPr="00970659" w:rsidRDefault="00970659" w:rsidP="00970659">
            <w:pPr>
              <w:jc w:val="center"/>
              <w:rPr>
                <w:b/>
                <w:sz w:val="24"/>
                <w:szCs w:val="24"/>
              </w:rPr>
            </w:pPr>
            <w:r w:rsidRPr="00970659">
              <w:rPr>
                <w:b/>
              </w:rPr>
              <w:t>144</w:t>
            </w:r>
          </w:p>
        </w:tc>
        <w:tc>
          <w:tcPr>
            <w:tcW w:w="352" w:type="pct"/>
            <w:shd w:val="clear" w:color="auto" w:fill="auto"/>
          </w:tcPr>
          <w:p w14:paraId="6D4B97AA" w14:textId="5B93332B" w:rsidR="00970659" w:rsidRPr="00970659" w:rsidRDefault="00970659" w:rsidP="00970659">
            <w:pPr>
              <w:jc w:val="center"/>
              <w:rPr>
                <w:b/>
                <w:sz w:val="24"/>
                <w:szCs w:val="24"/>
              </w:rPr>
            </w:pPr>
            <w:r w:rsidRPr="00970659">
              <w:rPr>
                <w:b/>
              </w:rPr>
              <w:t>24</w:t>
            </w:r>
          </w:p>
        </w:tc>
        <w:tc>
          <w:tcPr>
            <w:tcW w:w="565" w:type="pct"/>
            <w:shd w:val="clear" w:color="auto" w:fill="auto"/>
          </w:tcPr>
          <w:p w14:paraId="08065650" w14:textId="72793CA0" w:rsidR="00970659" w:rsidRPr="00970659" w:rsidRDefault="00970659" w:rsidP="00970659">
            <w:pPr>
              <w:jc w:val="center"/>
              <w:rPr>
                <w:b/>
                <w:sz w:val="24"/>
                <w:szCs w:val="24"/>
              </w:rPr>
            </w:pPr>
            <w:r w:rsidRPr="00970659">
              <w:rPr>
                <w:b/>
              </w:rPr>
              <w:t>4</w:t>
            </w:r>
          </w:p>
        </w:tc>
        <w:tc>
          <w:tcPr>
            <w:tcW w:w="710" w:type="pct"/>
            <w:shd w:val="clear" w:color="auto" w:fill="auto"/>
          </w:tcPr>
          <w:p w14:paraId="420731ED" w14:textId="1A48BFE4" w:rsidR="00970659" w:rsidRPr="00970659" w:rsidRDefault="00970659" w:rsidP="00970659">
            <w:pPr>
              <w:jc w:val="center"/>
              <w:rPr>
                <w:b/>
                <w:sz w:val="24"/>
                <w:szCs w:val="24"/>
              </w:rPr>
            </w:pPr>
            <w:r w:rsidRPr="00970659">
              <w:rPr>
                <w:b/>
              </w:rPr>
              <w:t>20</w:t>
            </w:r>
          </w:p>
        </w:tc>
        <w:tc>
          <w:tcPr>
            <w:tcW w:w="680" w:type="pct"/>
            <w:shd w:val="clear" w:color="auto" w:fill="auto"/>
          </w:tcPr>
          <w:p w14:paraId="291321F2" w14:textId="6A1809D0" w:rsidR="00970659" w:rsidRPr="00975B93" w:rsidRDefault="00970659" w:rsidP="00970659">
            <w:pPr>
              <w:jc w:val="center"/>
              <w:rPr>
                <w:b/>
                <w:sz w:val="24"/>
                <w:szCs w:val="24"/>
              </w:rPr>
            </w:pPr>
            <w:r>
              <w:rPr>
                <w:b/>
                <w:sz w:val="24"/>
                <w:szCs w:val="24"/>
              </w:rPr>
              <w:t>120</w:t>
            </w:r>
          </w:p>
        </w:tc>
        <w:tc>
          <w:tcPr>
            <w:tcW w:w="577" w:type="pct"/>
            <w:shd w:val="clear" w:color="auto" w:fill="auto"/>
          </w:tcPr>
          <w:p w14:paraId="559C6A69" w14:textId="784A61A0" w:rsidR="00970659" w:rsidRPr="00975B93" w:rsidRDefault="00970659" w:rsidP="00970659">
            <w:pPr>
              <w:jc w:val="center"/>
            </w:pPr>
            <w:r w:rsidRPr="00975B93">
              <w:t>Согласно учебному плану – контрольная работа</w:t>
            </w:r>
          </w:p>
        </w:tc>
      </w:tr>
      <w:tr w:rsidR="0097460D" w:rsidRPr="007304CE" w14:paraId="2036E1EE" w14:textId="77777777" w:rsidTr="00970659">
        <w:trPr>
          <w:trHeight w:val="418"/>
        </w:trPr>
        <w:tc>
          <w:tcPr>
            <w:tcW w:w="318" w:type="pct"/>
            <w:shd w:val="clear" w:color="auto" w:fill="auto"/>
          </w:tcPr>
          <w:p w14:paraId="3639B7D0" w14:textId="77777777" w:rsidR="0097460D" w:rsidRDefault="0097460D" w:rsidP="0097460D">
            <w:pPr>
              <w:pStyle w:val="a3"/>
              <w:jc w:val="right"/>
              <w:rPr>
                <w:b w:val="0"/>
              </w:rPr>
            </w:pPr>
          </w:p>
        </w:tc>
        <w:tc>
          <w:tcPr>
            <w:tcW w:w="1446" w:type="pct"/>
            <w:shd w:val="clear" w:color="auto" w:fill="auto"/>
          </w:tcPr>
          <w:p w14:paraId="5F4D72B0" w14:textId="62CCD396" w:rsidR="0097460D" w:rsidRPr="00975B93" w:rsidRDefault="0097460D" w:rsidP="0097460D">
            <w:pPr>
              <w:pStyle w:val="a3"/>
              <w:ind w:right="33"/>
              <w:rPr>
                <w:sz w:val="20"/>
              </w:rPr>
            </w:pPr>
            <w:r w:rsidRPr="00975B93">
              <w:rPr>
                <w:sz w:val="24"/>
                <w:szCs w:val="24"/>
              </w:rPr>
              <w:t>Итого в %</w:t>
            </w:r>
          </w:p>
        </w:tc>
        <w:tc>
          <w:tcPr>
            <w:tcW w:w="352" w:type="pct"/>
            <w:shd w:val="clear" w:color="auto" w:fill="auto"/>
          </w:tcPr>
          <w:p w14:paraId="3935B8C2" w14:textId="634C3F8F" w:rsidR="0097460D" w:rsidRPr="00975B93" w:rsidRDefault="00975B93" w:rsidP="0097460D">
            <w:pPr>
              <w:jc w:val="center"/>
              <w:rPr>
                <w:b/>
                <w:sz w:val="24"/>
                <w:szCs w:val="24"/>
              </w:rPr>
            </w:pPr>
            <w:r w:rsidRPr="00975B93">
              <w:rPr>
                <w:b/>
                <w:sz w:val="24"/>
                <w:szCs w:val="24"/>
              </w:rPr>
              <w:t>100</w:t>
            </w:r>
          </w:p>
        </w:tc>
        <w:tc>
          <w:tcPr>
            <w:tcW w:w="352" w:type="pct"/>
            <w:shd w:val="clear" w:color="auto" w:fill="auto"/>
          </w:tcPr>
          <w:p w14:paraId="5CFDB6C1" w14:textId="39EDFAEA" w:rsidR="0097460D" w:rsidRPr="00975B93" w:rsidRDefault="00970659" w:rsidP="0097460D">
            <w:pPr>
              <w:jc w:val="center"/>
              <w:rPr>
                <w:b/>
                <w:sz w:val="24"/>
                <w:szCs w:val="24"/>
              </w:rPr>
            </w:pPr>
            <w:r>
              <w:rPr>
                <w:b/>
                <w:sz w:val="24"/>
                <w:szCs w:val="24"/>
              </w:rPr>
              <w:t>16,7</w:t>
            </w:r>
          </w:p>
        </w:tc>
        <w:tc>
          <w:tcPr>
            <w:tcW w:w="565" w:type="pct"/>
            <w:shd w:val="clear" w:color="auto" w:fill="auto"/>
          </w:tcPr>
          <w:p w14:paraId="0C58E082" w14:textId="7A5E11BA" w:rsidR="0097460D" w:rsidRPr="00975B93" w:rsidRDefault="00970659" w:rsidP="0097460D">
            <w:pPr>
              <w:jc w:val="center"/>
              <w:rPr>
                <w:b/>
                <w:sz w:val="24"/>
                <w:szCs w:val="24"/>
              </w:rPr>
            </w:pPr>
            <w:r>
              <w:rPr>
                <w:b/>
                <w:sz w:val="24"/>
                <w:szCs w:val="24"/>
              </w:rPr>
              <w:t>2,8</w:t>
            </w:r>
          </w:p>
        </w:tc>
        <w:tc>
          <w:tcPr>
            <w:tcW w:w="710" w:type="pct"/>
            <w:shd w:val="clear" w:color="auto" w:fill="auto"/>
          </w:tcPr>
          <w:p w14:paraId="48A99F43" w14:textId="12912DE5" w:rsidR="0097460D" w:rsidRPr="00975B93" w:rsidRDefault="00970659" w:rsidP="0097460D">
            <w:pPr>
              <w:jc w:val="center"/>
              <w:rPr>
                <w:b/>
                <w:sz w:val="24"/>
                <w:szCs w:val="24"/>
              </w:rPr>
            </w:pPr>
            <w:r>
              <w:rPr>
                <w:b/>
                <w:sz w:val="24"/>
                <w:szCs w:val="24"/>
              </w:rPr>
              <w:t>13,9</w:t>
            </w:r>
          </w:p>
        </w:tc>
        <w:tc>
          <w:tcPr>
            <w:tcW w:w="680" w:type="pct"/>
            <w:shd w:val="clear" w:color="auto" w:fill="auto"/>
          </w:tcPr>
          <w:p w14:paraId="2E4FA47C" w14:textId="336B94EA" w:rsidR="0097460D" w:rsidRPr="00975B93" w:rsidRDefault="00970659" w:rsidP="0097460D">
            <w:pPr>
              <w:jc w:val="center"/>
              <w:rPr>
                <w:b/>
                <w:sz w:val="24"/>
                <w:szCs w:val="24"/>
              </w:rPr>
            </w:pPr>
            <w:r>
              <w:rPr>
                <w:b/>
                <w:sz w:val="24"/>
                <w:szCs w:val="24"/>
              </w:rPr>
              <w:t>66,6</w:t>
            </w:r>
          </w:p>
        </w:tc>
        <w:tc>
          <w:tcPr>
            <w:tcW w:w="577" w:type="pct"/>
            <w:shd w:val="clear" w:color="auto" w:fill="auto"/>
          </w:tcPr>
          <w:p w14:paraId="4065E60A" w14:textId="77777777" w:rsidR="0097460D" w:rsidRPr="00975B93" w:rsidRDefault="0097460D" w:rsidP="0097460D">
            <w:pPr>
              <w:jc w:val="center"/>
            </w:pPr>
          </w:p>
        </w:tc>
      </w:tr>
    </w:tbl>
    <w:p w14:paraId="3522F9F5" w14:textId="49213E5A" w:rsidR="004362EB" w:rsidRDefault="004362EB" w:rsidP="004362EB">
      <w:pPr>
        <w:jc w:val="both"/>
      </w:pPr>
    </w:p>
    <w:p w14:paraId="1B61EC7F" w14:textId="77777777" w:rsidR="00955219" w:rsidRPr="00416F86" w:rsidRDefault="00955219" w:rsidP="004362EB">
      <w:pPr>
        <w:jc w:val="both"/>
      </w:pPr>
    </w:p>
    <w:p w14:paraId="19DBF85C" w14:textId="44E2C3CB" w:rsidR="004362EB" w:rsidRPr="004362EB" w:rsidRDefault="004362EB" w:rsidP="00271DBC">
      <w:pPr>
        <w:pStyle w:val="2"/>
        <w:numPr>
          <w:ilvl w:val="1"/>
          <w:numId w:val="3"/>
        </w:numPr>
        <w:rPr>
          <w:rStyle w:val="FontStyle17"/>
          <w:b/>
          <w:sz w:val="28"/>
          <w:szCs w:val="20"/>
        </w:rPr>
      </w:pPr>
      <w:bookmarkStart w:id="16" w:name="_Toc90392320"/>
      <w:r w:rsidRPr="004362EB">
        <w:rPr>
          <w:rStyle w:val="FontStyle17"/>
          <w:b/>
          <w:sz w:val="28"/>
          <w:szCs w:val="20"/>
        </w:rPr>
        <w:t>Содержание семинаров, практических занятий</w:t>
      </w:r>
      <w:bookmarkEnd w:id="16"/>
    </w:p>
    <w:p w14:paraId="26D3986C" w14:textId="7D7EEA9F" w:rsidR="004362EB" w:rsidRDefault="004362EB" w:rsidP="004362EB">
      <w:pPr>
        <w:jc w:val="right"/>
        <w:rPr>
          <w:bCs/>
          <w:sz w:val="24"/>
        </w:rPr>
      </w:pPr>
      <w:r w:rsidRPr="00B24FB7">
        <w:rPr>
          <w:bCs/>
          <w:sz w:val="24"/>
        </w:rPr>
        <w:t>Таблица 4</w:t>
      </w:r>
    </w:p>
    <w:tbl>
      <w:tblPr>
        <w:tblpPr w:leftFromText="180" w:rightFromText="180" w:vertAnchor="text" w:horzAnchor="margin" w:tblpX="-44"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3448"/>
        <w:gridCol w:w="3210"/>
      </w:tblGrid>
      <w:tr w:rsidR="00525C55" w:rsidRPr="00970659" w14:paraId="1A2F125A" w14:textId="77777777" w:rsidTr="00970659">
        <w:tc>
          <w:tcPr>
            <w:tcW w:w="1542" w:type="pct"/>
            <w:vAlign w:val="center"/>
          </w:tcPr>
          <w:p w14:paraId="4B40F2D0" w14:textId="504EECAC" w:rsidR="00525C55" w:rsidRPr="00970659" w:rsidRDefault="00525C55" w:rsidP="009F1609">
            <w:pPr>
              <w:keepNext/>
              <w:jc w:val="center"/>
            </w:pPr>
            <w:r w:rsidRPr="00970659">
              <w:rPr>
                <w:b/>
              </w:rPr>
              <w:t>Наименование тем (разделов) дисциплины</w:t>
            </w:r>
            <w:r w:rsidRPr="00970659">
              <w:t xml:space="preserve"> </w:t>
            </w:r>
          </w:p>
        </w:tc>
        <w:tc>
          <w:tcPr>
            <w:tcW w:w="1791" w:type="pct"/>
          </w:tcPr>
          <w:p w14:paraId="15AFFE8B" w14:textId="154B1135" w:rsidR="00525C55" w:rsidRPr="00970659" w:rsidRDefault="00525C55" w:rsidP="009F1609">
            <w:pPr>
              <w:keepNext/>
              <w:jc w:val="center"/>
            </w:pPr>
            <w:r w:rsidRPr="00970659">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668" w:type="pct"/>
          </w:tcPr>
          <w:p w14:paraId="1BC4C56F" w14:textId="5A5156E1" w:rsidR="00525C55" w:rsidRPr="00970659" w:rsidRDefault="00525C55" w:rsidP="009F1609">
            <w:pPr>
              <w:keepNext/>
              <w:keepLines/>
            </w:pPr>
            <w:r w:rsidRPr="00970659">
              <w:rPr>
                <w:b/>
              </w:rPr>
              <w:t>Формы проведения занятий</w:t>
            </w:r>
          </w:p>
        </w:tc>
      </w:tr>
      <w:tr w:rsidR="00970659" w:rsidRPr="00970659" w14:paraId="63EBC844" w14:textId="77777777" w:rsidTr="00970659">
        <w:tc>
          <w:tcPr>
            <w:tcW w:w="1542" w:type="pct"/>
            <w:shd w:val="clear" w:color="auto" w:fill="auto"/>
          </w:tcPr>
          <w:p w14:paraId="6944DBFC" w14:textId="6EB68148" w:rsidR="00970659" w:rsidRPr="00970659" w:rsidRDefault="00970659" w:rsidP="00970659">
            <w:pPr>
              <w:jc w:val="both"/>
            </w:pPr>
            <w:r w:rsidRPr="00970659">
              <w:t>Тема 1. Концептуальные подходы к управлению устойчивым развитием экономических субъектов</w:t>
            </w:r>
          </w:p>
        </w:tc>
        <w:tc>
          <w:tcPr>
            <w:tcW w:w="1791" w:type="pct"/>
            <w:shd w:val="clear" w:color="auto" w:fill="auto"/>
          </w:tcPr>
          <w:p w14:paraId="6080516B" w14:textId="77777777" w:rsidR="00970659" w:rsidRPr="00970659" w:rsidRDefault="00970659" w:rsidP="00970659">
            <w:r w:rsidRPr="00970659">
              <w:t xml:space="preserve">Эволюция взглядов на сущность концепции устойчивого развития экономических субъектов, принципы и факторы стратегии управления </w:t>
            </w:r>
            <w:r w:rsidRPr="00970659">
              <w:lastRenderedPageBreak/>
              <w:t>устойчивым развитием экономических субъектов</w:t>
            </w:r>
          </w:p>
          <w:p w14:paraId="6645CD30" w14:textId="0125802B" w:rsidR="00970659" w:rsidRPr="00970659" w:rsidRDefault="00970659" w:rsidP="00CE4AF3">
            <w:r w:rsidRPr="00970659">
              <w:rPr>
                <w:b/>
              </w:rPr>
              <w:t xml:space="preserve">Рекомендуемые источники: </w:t>
            </w:r>
            <w:r w:rsidRPr="00970659">
              <w:t>р. 8: 1-1</w:t>
            </w:r>
            <w:r w:rsidR="00CE4AF3">
              <w:t>2</w:t>
            </w:r>
            <w:r w:rsidRPr="00970659">
              <w:t>; р. 9: 1-10</w:t>
            </w:r>
          </w:p>
        </w:tc>
        <w:tc>
          <w:tcPr>
            <w:tcW w:w="1668" w:type="pct"/>
            <w:shd w:val="clear" w:color="auto" w:fill="auto"/>
          </w:tcPr>
          <w:p w14:paraId="1EDDA193" w14:textId="71E32031" w:rsidR="00970659" w:rsidRPr="00970659" w:rsidRDefault="00970659" w:rsidP="00970659">
            <w:pPr>
              <w:jc w:val="both"/>
            </w:pPr>
            <w:r w:rsidRPr="00970659">
              <w:lastRenderedPageBreak/>
              <w:t xml:space="preserve">Научная дискуссия по вопросам темы.  Выступление с докладами. Обсуждение концепции стратегии управления устойчивым развитием </w:t>
            </w:r>
            <w:r w:rsidRPr="00970659">
              <w:lastRenderedPageBreak/>
              <w:t>экономических субъектов и различных подходов к ее пониманию. 100% в интерактивной форме</w:t>
            </w:r>
          </w:p>
        </w:tc>
      </w:tr>
      <w:tr w:rsidR="00970659" w:rsidRPr="00970659" w14:paraId="2B1F09DE" w14:textId="77777777" w:rsidTr="00970659">
        <w:tc>
          <w:tcPr>
            <w:tcW w:w="1542" w:type="pct"/>
            <w:shd w:val="clear" w:color="auto" w:fill="auto"/>
          </w:tcPr>
          <w:p w14:paraId="2105BF28" w14:textId="7F3559A5" w:rsidR="00970659" w:rsidRPr="00970659" w:rsidRDefault="00970659" w:rsidP="00970659">
            <w:pPr>
              <w:jc w:val="both"/>
            </w:pPr>
            <w:r w:rsidRPr="00970659">
              <w:lastRenderedPageBreak/>
              <w:t>Тема 2. Информационное обеспечение стратегического анализа деятельности экономических субъектов в области устойчивого развития</w:t>
            </w:r>
          </w:p>
        </w:tc>
        <w:tc>
          <w:tcPr>
            <w:tcW w:w="1791" w:type="pct"/>
            <w:shd w:val="clear" w:color="auto" w:fill="auto"/>
          </w:tcPr>
          <w:p w14:paraId="3C5F6BBD" w14:textId="77777777" w:rsidR="00970659" w:rsidRPr="00970659" w:rsidRDefault="00970659" w:rsidP="00970659">
            <w:r w:rsidRPr="00970659">
              <w:t>Формирование информационной базы для стратегического анализа устойчивого развития. Ознакомление с отчетностью об устойчивом развитии экономических субъектов</w:t>
            </w:r>
          </w:p>
          <w:p w14:paraId="74831F92" w14:textId="5FF0BBB7" w:rsidR="00970659" w:rsidRPr="00970659" w:rsidRDefault="00970659" w:rsidP="00CE4AF3">
            <w:pPr>
              <w:jc w:val="both"/>
            </w:pPr>
            <w:r w:rsidRPr="00970659">
              <w:rPr>
                <w:b/>
              </w:rPr>
              <w:t xml:space="preserve">Рекомендуемые источники: </w:t>
            </w:r>
            <w:r w:rsidRPr="00970659">
              <w:t>р. 8: 1-1</w:t>
            </w:r>
            <w:r w:rsidR="00CE4AF3">
              <w:t>2</w:t>
            </w:r>
            <w:r w:rsidRPr="00970659">
              <w:t>; р. 9: 1-10</w:t>
            </w:r>
          </w:p>
        </w:tc>
        <w:tc>
          <w:tcPr>
            <w:tcW w:w="1668" w:type="pct"/>
            <w:shd w:val="clear" w:color="auto" w:fill="auto"/>
          </w:tcPr>
          <w:p w14:paraId="0A88D81B" w14:textId="412E3A34" w:rsidR="00970659" w:rsidRPr="00970659" w:rsidRDefault="00970659" w:rsidP="00970659">
            <w:pPr>
              <w:jc w:val="both"/>
            </w:pPr>
            <w:r w:rsidRPr="00970659">
              <w:t>Научная дискуссия по вопросам темы.  Разбор ситуаций по информационному обеспечению стратегического анализа в области устойчивого развития экономических субъектов. 100% в интерактивной форме</w:t>
            </w:r>
          </w:p>
        </w:tc>
      </w:tr>
      <w:tr w:rsidR="00970659" w:rsidRPr="00970659" w14:paraId="17644D9A" w14:textId="77777777" w:rsidTr="00970659">
        <w:tc>
          <w:tcPr>
            <w:tcW w:w="1542" w:type="pct"/>
            <w:shd w:val="clear" w:color="auto" w:fill="auto"/>
          </w:tcPr>
          <w:p w14:paraId="4F3505A2" w14:textId="50512ACA" w:rsidR="00970659" w:rsidRPr="00970659" w:rsidRDefault="00970659" w:rsidP="00970659">
            <w:pPr>
              <w:jc w:val="both"/>
            </w:pPr>
            <w:r w:rsidRPr="00970659">
              <w:t xml:space="preserve">Тема 3. Критерии и индикаторы устойчивого развития экономических субъектов </w:t>
            </w:r>
          </w:p>
        </w:tc>
        <w:tc>
          <w:tcPr>
            <w:tcW w:w="1791" w:type="pct"/>
            <w:shd w:val="clear" w:color="auto" w:fill="auto"/>
          </w:tcPr>
          <w:p w14:paraId="31B6BDA6" w14:textId="77777777" w:rsidR="00970659" w:rsidRPr="00970659" w:rsidRDefault="00970659" w:rsidP="00970659">
            <w:pPr>
              <w:rPr>
                <w:bCs/>
              </w:rPr>
            </w:pPr>
            <w:r w:rsidRPr="00970659">
              <w:t xml:space="preserve">Критерии и индикаторы стратегического анализа и оценки эффективности деятельности экономических субъектов в области устойчивого развития. </w:t>
            </w:r>
            <w:r w:rsidRPr="00970659">
              <w:rPr>
                <w:bCs/>
              </w:rPr>
              <w:t>Методика стратегического анализа и оценки эффективности деятельности экономических субъектов в области устойчивого развития</w:t>
            </w:r>
          </w:p>
          <w:p w14:paraId="4025FC55" w14:textId="65694C5A" w:rsidR="00970659" w:rsidRPr="00970659" w:rsidRDefault="00970659" w:rsidP="00CE4AF3">
            <w:r w:rsidRPr="00970659">
              <w:rPr>
                <w:b/>
              </w:rPr>
              <w:t xml:space="preserve">Рекомендуемые источники: </w:t>
            </w:r>
            <w:r w:rsidRPr="00970659">
              <w:t>р. 8: 1-1</w:t>
            </w:r>
            <w:r w:rsidR="00CE4AF3">
              <w:t>2</w:t>
            </w:r>
            <w:r w:rsidRPr="00970659">
              <w:t>; р. 9: 1-10</w:t>
            </w:r>
          </w:p>
        </w:tc>
        <w:tc>
          <w:tcPr>
            <w:tcW w:w="1668" w:type="pct"/>
            <w:shd w:val="clear" w:color="auto" w:fill="auto"/>
          </w:tcPr>
          <w:p w14:paraId="0C4E129D" w14:textId="3FC4A3C5" w:rsidR="00970659" w:rsidRPr="00970659" w:rsidRDefault="00970659" w:rsidP="00970659">
            <w:pPr>
              <w:jc w:val="both"/>
            </w:pPr>
            <w:r w:rsidRPr="00970659">
              <w:t xml:space="preserve">Разбор и обсуждение критериев и индикаторов, характеризующих устойчивое развитие экономических субъектов. </w:t>
            </w:r>
            <w:r w:rsidR="00371092">
              <w:t>Изучение</w:t>
            </w:r>
            <w:r w:rsidRPr="00970659">
              <w:t xml:space="preserve"> методики анализа и оценки эффективности деятельности экономических субъектов в области устойчивого развития. 100% в интерактивной форме</w:t>
            </w:r>
          </w:p>
        </w:tc>
      </w:tr>
      <w:tr w:rsidR="00970659" w:rsidRPr="00970659" w14:paraId="5365475A" w14:textId="77777777" w:rsidTr="00970659">
        <w:tc>
          <w:tcPr>
            <w:tcW w:w="1542" w:type="pct"/>
            <w:shd w:val="clear" w:color="auto" w:fill="auto"/>
          </w:tcPr>
          <w:p w14:paraId="265F0877" w14:textId="45F611B7" w:rsidR="00970659" w:rsidRPr="00970659" w:rsidRDefault="00970659" w:rsidP="00970659">
            <w:pPr>
              <w:jc w:val="both"/>
            </w:pPr>
            <w:r w:rsidRPr="00970659">
              <w:t>Тема 4. Инструментарий стратегического анализа устойчивого развития экономических субъектов</w:t>
            </w:r>
          </w:p>
        </w:tc>
        <w:tc>
          <w:tcPr>
            <w:tcW w:w="1791" w:type="pct"/>
            <w:shd w:val="clear" w:color="auto" w:fill="auto"/>
          </w:tcPr>
          <w:p w14:paraId="3AEA61F2" w14:textId="77777777" w:rsidR="00970659" w:rsidRPr="00970659" w:rsidRDefault="00970659" w:rsidP="00970659">
            <w:pPr>
              <w:rPr>
                <w:lang w:eastAsia="ru-RU"/>
              </w:rPr>
            </w:pPr>
            <w:r w:rsidRPr="00970659">
              <w:rPr>
                <w:bCs/>
              </w:rPr>
              <w:t xml:space="preserve">Аналитическое обоснование стратегии </w:t>
            </w:r>
            <w:r w:rsidRPr="00970659">
              <w:t>устойчивого развития экономических субъектов.</w:t>
            </w:r>
            <w:r w:rsidRPr="00970659">
              <w:rPr>
                <w:lang w:eastAsia="ru-RU"/>
              </w:rPr>
              <w:t xml:space="preserve"> </w:t>
            </w:r>
          </w:p>
          <w:p w14:paraId="4CBC49D2" w14:textId="77777777" w:rsidR="00970659" w:rsidRPr="00970659" w:rsidRDefault="00970659" w:rsidP="00970659">
            <w:pPr>
              <w:rPr>
                <w:lang w:eastAsia="ru-RU"/>
              </w:rPr>
            </w:pPr>
            <w:r w:rsidRPr="00970659">
              <w:rPr>
                <w:lang w:eastAsia="ru-RU"/>
              </w:rPr>
              <w:t>Формирование системы ключевых финансовых и нефинансовых показателей, отражающих и характеризующих стратегию устойчивого развития экономических субъектов</w:t>
            </w:r>
          </w:p>
          <w:p w14:paraId="26D48B15" w14:textId="3CCF486E" w:rsidR="00970659" w:rsidRPr="00970659" w:rsidRDefault="00970659" w:rsidP="00CE4AF3">
            <w:r w:rsidRPr="00970659">
              <w:rPr>
                <w:b/>
              </w:rPr>
              <w:t xml:space="preserve">Рекомендуемые источники: </w:t>
            </w:r>
            <w:r w:rsidRPr="00970659">
              <w:t>р. 8: 1-1</w:t>
            </w:r>
            <w:r w:rsidR="00CE4AF3">
              <w:t>2</w:t>
            </w:r>
            <w:r w:rsidRPr="00970659">
              <w:t>; р. 9: 1-10</w:t>
            </w:r>
          </w:p>
        </w:tc>
        <w:tc>
          <w:tcPr>
            <w:tcW w:w="1668" w:type="pct"/>
            <w:shd w:val="clear" w:color="auto" w:fill="auto"/>
          </w:tcPr>
          <w:p w14:paraId="42E873E7" w14:textId="6C75FB9E" w:rsidR="00970659" w:rsidRPr="00970659" w:rsidRDefault="00970659" w:rsidP="00970659">
            <w:pPr>
              <w:jc w:val="both"/>
            </w:pPr>
            <w:r w:rsidRPr="00970659">
              <w:t>Разбор и обсуждение ситуаций по а</w:t>
            </w:r>
            <w:r w:rsidRPr="00970659">
              <w:rPr>
                <w:iCs/>
              </w:rPr>
              <w:t>нализу выбора стратегии устойчивого развития. Анализ и обоснование выбора методов финансирования деятельности экономических субъектов. Анализ</w:t>
            </w:r>
            <w:r w:rsidRPr="00970659">
              <w:t xml:space="preserve"> уровня финансовых и нефинансовых рисков и их влияние на совокупный риск устойчивого развития экономических субъектов. Подготовка комплексного заключения. 100% в интерактивной форме</w:t>
            </w:r>
          </w:p>
        </w:tc>
      </w:tr>
      <w:tr w:rsidR="00970659" w:rsidRPr="00970659" w14:paraId="4E597B15" w14:textId="77777777" w:rsidTr="00371092">
        <w:trPr>
          <w:trHeight w:val="2581"/>
        </w:trPr>
        <w:tc>
          <w:tcPr>
            <w:tcW w:w="1542" w:type="pct"/>
            <w:shd w:val="clear" w:color="auto" w:fill="auto"/>
          </w:tcPr>
          <w:p w14:paraId="18B9302A" w14:textId="6E8F0EDD" w:rsidR="00970659" w:rsidRPr="00970659" w:rsidRDefault="00970659" w:rsidP="00970659">
            <w:pPr>
              <w:jc w:val="both"/>
            </w:pPr>
            <w:r w:rsidRPr="00970659">
              <w:t>Тема 5. Стратегический анализ ключевых факторов создания стоимости экономических субъектов</w:t>
            </w:r>
          </w:p>
        </w:tc>
        <w:tc>
          <w:tcPr>
            <w:tcW w:w="1791" w:type="pct"/>
            <w:shd w:val="clear" w:color="auto" w:fill="auto"/>
          </w:tcPr>
          <w:p w14:paraId="2E3C30EB" w14:textId="77777777" w:rsidR="00970659" w:rsidRPr="00970659" w:rsidRDefault="00970659" w:rsidP="00970659">
            <w:pPr>
              <w:rPr>
                <w:bCs/>
                <w:lang w:eastAsia="ru-RU"/>
              </w:rPr>
            </w:pPr>
            <w:r w:rsidRPr="00970659">
              <w:rPr>
                <w:bCs/>
              </w:rPr>
              <w:t xml:space="preserve">Аналитическое обеспечение оценки факторов создания стоимости экономических субъектов. </w:t>
            </w:r>
            <w:r w:rsidRPr="00970659">
              <w:t xml:space="preserve">Анализ эффективности устойчивости деятельности экономических субъектов. </w:t>
            </w:r>
            <w:r w:rsidRPr="00970659">
              <w:rPr>
                <w:bCs/>
                <w:lang w:eastAsia="ru-RU"/>
              </w:rPr>
              <w:t xml:space="preserve">Анализ и оценка возможности удовлетворения требований ключевых </w:t>
            </w:r>
            <w:proofErr w:type="spellStart"/>
            <w:r w:rsidRPr="00970659">
              <w:rPr>
                <w:bCs/>
                <w:lang w:eastAsia="ru-RU"/>
              </w:rPr>
              <w:t>стейкхолдеров</w:t>
            </w:r>
            <w:proofErr w:type="spellEnd"/>
            <w:r w:rsidRPr="00970659">
              <w:rPr>
                <w:bCs/>
                <w:lang w:eastAsia="ru-RU"/>
              </w:rPr>
              <w:t xml:space="preserve"> экономических субъектов</w:t>
            </w:r>
          </w:p>
          <w:p w14:paraId="1379763B" w14:textId="66309F17" w:rsidR="00970659" w:rsidRPr="00970659" w:rsidRDefault="00970659" w:rsidP="00371092">
            <w:pPr>
              <w:jc w:val="both"/>
            </w:pPr>
            <w:r w:rsidRPr="00970659">
              <w:rPr>
                <w:b/>
              </w:rPr>
              <w:t xml:space="preserve">Рекомендуемые источники: </w:t>
            </w:r>
            <w:r w:rsidRPr="00970659">
              <w:t>р. 8: 1-1</w:t>
            </w:r>
            <w:r w:rsidR="00CE4AF3">
              <w:t>2</w:t>
            </w:r>
            <w:r w:rsidRPr="00970659">
              <w:t>; р. 9: 1-10</w:t>
            </w:r>
          </w:p>
        </w:tc>
        <w:tc>
          <w:tcPr>
            <w:tcW w:w="1668" w:type="pct"/>
            <w:shd w:val="clear" w:color="auto" w:fill="auto"/>
          </w:tcPr>
          <w:p w14:paraId="35B96709" w14:textId="0B5DED8B" w:rsidR="00970659" w:rsidRPr="00970659" w:rsidRDefault="00970659" w:rsidP="00970659">
            <w:pPr>
              <w:jc w:val="both"/>
            </w:pPr>
            <w:r w:rsidRPr="00970659">
              <w:rPr>
                <w:bCs/>
              </w:rPr>
              <w:t>Дискуссия на тему концепции максимизации стоимости экономических субъектов</w:t>
            </w:r>
            <w:r w:rsidRPr="00970659">
              <w:t xml:space="preserve">. Разбор ситуаций, связанных с анализом системы сбалансированных показателей экономических субъектов. </w:t>
            </w:r>
            <w:r w:rsidRPr="00970659">
              <w:rPr>
                <w:bCs/>
              </w:rPr>
              <w:t xml:space="preserve">Расчет и анализ показателей создания стоимости экономических субъектов. </w:t>
            </w:r>
            <w:r w:rsidRPr="00970659">
              <w:t>100% в интерактивной форме</w:t>
            </w:r>
          </w:p>
        </w:tc>
      </w:tr>
    </w:tbl>
    <w:p w14:paraId="42BA2072" w14:textId="77777777" w:rsidR="00970659" w:rsidRDefault="00970659" w:rsidP="00970659">
      <w:pPr>
        <w:pStyle w:val="1"/>
        <w:tabs>
          <w:tab w:val="left" w:pos="709"/>
        </w:tabs>
        <w:ind w:left="709"/>
        <w:jc w:val="both"/>
        <w:rPr>
          <w:rStyle w:val="FontStyle15"/>
          <w:sz w:val="28"/>
          <w:szCs w:val="28"/>
        </w:rPr>
      </w:pPr>
      <w:bookmarkStart w:id="17" w:name="_Toc505877808"/>
      <w:bookmarkStart w:id="18" w:name="_Toc89619180"/>
      <w:bookmarkStart w:id="19" w:name="_Toc90392321"/>
    </w:p>
    <w:p w14:paraId="726052A6" w14:textId="77777777" w:rsidR="00970659" w:rsidRDefault="00970659">
      <w:pPr>
        <w:rPr>
          <w:rStyle w:val="FontStyle15"/>
          <w:sz w:val="28"/>
          <w:szCs w:val="28"/>
        </w:rPr>
      </w:pPr>
      <w:r>
        <w:rPr>
          <w:rStyle w:val="FontStyle15"/>
          <w:sz w:val="28"/>
          <w:szCs w:val="28"/>
        </w:rPr>
        <w:br w:type="page"/>
      </w:r>
    </w:p>
    <w:p w14:paraId="4AFE8D57" w14:textId="5BD76C3D" w:rsidR="004362EB" w:rsidRDefault="004362EB" w:rsidP="00B24FB7">
      <w:pPr>
        <w:pStyle w:val="1"/>
        <w:numPr>
          <w:ilvl w:val="0"/>
          <w:numId w:val="3"/>
        </w:numPr>
        <w:tabs>
          <w:tab w:val="left" w:pos="709"/>
        </w:tabs>
        <w:ind w:left="0" w:firstLine="709"/>
        <w:jc w:val="both"/>
        <w:rPr>
          <w:rStyle w:val="FontStyle15"/>
          <w:sz w:val="28"/>
          <w:szCs w:val="28"/>
        </w:rPr>
      </w:pPr>
      <w:r w:rsidRPr="00BE755E">
        <w:rPr>
          <w:rStyle w:val="FontStyle15"/>
          <w:sz w:val="28"/>
          <w:szCs w:val="28"/>
        </w:rPr>
        <w:lastRenderedPageBreak/>
        <w:t>Перечень учебно-методического обеспечения для самостоятельной работы обучающихся по дисциплине</w:t>
      </w:r>
      <w:bookmarkEnd w:id="17"/>
      <w:bookmarkEnd w:id="18"/>
      <w:bookmarkEnd w:id="19"/>
    </w:p>
    <w:p w14:paraId="228131E0" w14:textId="77777777" w:rsidR="004362EB" w:rsidRPr="00BE755E" w:rsidRDefault="004362EB" w:rsidP="00B24FB7">
      <w:pPr>
        <w:jc w:val="both"/>
      </w:pPr>
    </w:p>
    <w:p w14:paraId="51632E19" w14:textId="77777777" w:rsidR="004362EB" w:rsidRPr="000851CA" w:rsidRDefault="004362EB" w:rsidP="00B24FB7">
      <w:pPr>
        <w:pStyle w:val="2"/>
        <w:ind w:right="-2" w:firstLine="709"/>
        <w:rPr>
          <w:rStyle w:val="FontStyle17"/>
          <w:b/>
          <w:sz w:val="28"/>
          <w:szCs w:val="28"/>
        </w:rPr>
      </w:pPr>
      <w:bookmarkStart w:id="20" w:name="_Toc418764149"/>
      <w:bookmarkStart w:id="21" w:name="_Toc505877809"/>
      <w:bookmarkStart w:id="22" w:name="_Toc89619181"/>
      <w:bookmarkStart w:id="23" w:name="_Toc90392322"/>
      <w:r w:rsidRPr="000851CA">
        <w:rPr>
          <w:rStyle w:val="FontStyle17"/>
          <w:b/>
          <w:sz w:val="28"/>
          <w:szCs w:val="28"/>
        </w:rPr>
        <w:t xml:space="preserve">6.1. </w:t>
      </w:r>
      <w:bookmarkEnd w:id="20"/>
      <w:bookmarkEnd w:id="21"/>
      <w:r w:rsidRPr="000851C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14:paraId="64EC591C" w14:textId="5121401E" w:rsidR="004362EB" w:rsidRPr="009B3DB5" w:rsidRDefault="004362EB" w:rsidP="004362EB">
      <w:pPr>
        <w:pStyle w:val="63"/>
        <w:shd w:val="clear" w:color="auto" w:fill="auto"/>
        <w:spacing w:before="0" w:after="0" w:line="360" w:lineRule="auto"/>
        <w:ind w:left="160"/>
        <w:jc w:val="right"/>
        <w:rPr>
          <w:rStyle w:val="48"/>
          <w:spacing w:val="0"/>
          <w:sz w:val="24"/>
          <w:szCs w:val="24"/>
        </w:rPr>
      </w:pPr>
      <w:r w:rsidRPr="009B3DB5">
        <w:rPr>
          <w:rStyle w:val="48"/>
          <w:spacing w:val="0"/>
          <w:sz w:val="24"/>
          <w:szCs w:val="24"/>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99"/>
        <w:gridCol w:w="3339"/>
      </w:tblGrid>
      <w:tr w:rsidR="004362EB" w:rsidRPr="00B24FB7" w14:paraId="17C84659" w14:textId="77777777" w:rsidTr="00371092">
        <w:tc>
          <w:tcPr>
            <w:tcW w:w="1397" w:type="pct"/>
            <w:shd w:val="clear" w:color="auto" w:fill="auto"/>
          </w:tcPr>
          <w:p w14:paraId="509BBC58" w14:textId="77777777" w:rsidR="004362EB" w:rsidRPr="00B24FB7" w:rsidRDefault="004362EB" w:rsidP="00435914">
            <w:pPr>
              <w:widowControl w:val="0"/>
              <w:jc w:val="center"/>
              <w:rPr>
                <w:b/>
                <w:sz w:val="24"/>
                <w:szCs w:val="24"/>
              </w:rPr>
            </w:pPr>
            <w:r w:rsidRPr="00B24FB7">
              <w:rPr>
                <w:b/>
                <w:sz w:val="24"/>
                <w:szCs w:val="24"/>
              </w:rPr>
              <w:t>Наименование тем (разделов) дисциплины</w:t>
            </w:r>
          </w:p>
        </w:tc>
        <w:tc>
          <w:tcPr>
            <w:tcW w:w="1869" w:type="pct"/>
            <w:shd w:val="clear" w:color="auto" w:fill="auto"/>
          </w:tcPr>
          <w:p w14:paraId="01956180" w14:textId="77777777" w:rsidR="004362EB" w:rsidRPr="00B24FB7" w:rsidRDefault="004362EB" w:rsidP="00435914">
            <w:pPr>
              <w:keepNext/>
              <w:jc w:val="center"/>
              <w:rPr>
                <w:b/>
                <w:sz w:val="24"/>
                <w:szCs w:val="24"/>
              </w:rPr>
            </w:pPr>
            <w:r w:rsidRPr="00B24FB7">
              <w:rPr>
                <w:b/>
                <w:sz w:val="24"/>
                <w:szCs w:val="24"/>
              </w:rPr>
              <w:t xml:space="preserve">Перечень вопросов, отводимых на самостоятельное освоение </w:t>
            </w:r>
          </w:p>
        </w:tc>
        <w:tc>
          <w:tcPr>
            <w:tcW w:w="1734" w:type="pct"/>
          </w:tcPr>
          <w:p w14:paraId="5ACA23B2" w14:textId="77777777" w:rsidR="004362EB" w:rsidRPr="00B24FB7" w:rsidRDefault="004362EB" w:rsidP="00435914">
            <w:pPr>
              <w:keepNext/>
              <w:jc w:val="center"/>
              <w:rPr>
                <w:b/>
                <w:sz w:val="24"/>
                <w:szCs w:val="24"/>
              </w:rPr>
            </w:pPr>
            <w:r w:rsidRPr="00B24FB7">
              <w:rPr>
                <w:b/>
                <w:sz w:val="24"/>
                <w:szCs w:val="24"/>
              </w:rPr>
              <w:t>Формы внеаудиторной самостоятельной работы</w:t>
            </w:r>
          </w:p>
        </w:tc>
      </w:tr>
      <w:tr w:rsidR="003147EA" w:rsidRPr="00B24FB7" w14:paraId="52D92FD9" w14:textId="77777777" w:rsidTr="00371092">
        <w:tc>
          <w:tcPr>
            <w:tcW w:w="1397" w:type="pct"/>
            <w:shd w:val="clear" w:color="auto" w:fill="auto"/>
          </w:tcPr>
          <w:p w14:paraId="793F8BBC" w14:textId="2EB738EE" w:rsidR="003147EA" w:rsidRPr="00B24FB7" w:rsidRDefault="003147EA" w:rsidP="003147EA">
            <w:pPr>
              <w:widowControl w:val="0"/>
              <w:rPr>
                <w:sz w:val="24"/>
                <w:szCs w:val="24"/>
              </w:rPr>
            </w:pPr>
            <w:r>
              <w:rPr>
                <w:sz w:val="24"/>
                <w:szCs w:val="24"/>
              </w:rPr>
              <w:t xml:space="preserve">Тема </w:t>
            </w:r>
            <w:r w:rsidRPr="005003A5">
              <w:rPr>
                <w:sz w:val="24"/>
                <w:szCs w:val="24"/>
              </w:rPr>
              <w:t>1. Концептуальные подходы к управлению устойчивым развитием экономических субъектов</w:t>
            </w:r>
          </w:p>
        </w:tc>
        <w:tc>
          <w:tcPr>
            <w:tcW w:w="1869" w:type="pct"/>
            <w:shd w:val="clear" w:color="auto" w:fill="auto"/>
          </w:tcPr>
          <w:p w14:paraId="67B87851" w14:textId="66B4A7F9" w:rsidR="003147EA" w:rsidRPr="00B24FB7" w:rsidRDefault="003147EA" w:rsidP="003147EA">
            <w:pPr>
              <w:autoSpaceDE w:val="0"/>
              <w:autoSpaceDN w:val="0"/>
              <w:adjustRightInd w:val="0"/>
              <w:rPr>
                <w:sz w:val="24"/>
                <w:szCs w:val="24"/>
              </w:rPr>
            </w:pPr>
            <w:r w:rsidRPr="005003A5">
              <w:rPr>
                <w:sz w:val="24"/>
                <w:szCs w:val="24"/>
              </w:rPr>
              <w:t>Механизм разработки и обоснования стратегии устойчивого развития экономических субъектов</w:t>
            </w:r>
          </w:p>
        </w:tc>
        <w:tc>
          <w:tcPr>
            <w:tcW w:w="1734" w:type="pct"/>
            <w:shd w:val="clear" w:color="auto" w:fill="auto"/>
          </w:tcPr>
          <w:p w14:paraId="0F895E6A" w14:textId="77777777" w:rsidR="003147EA" w:rsidRPr="005003A5" w:rsidRDefault="003147EA" w:rsidP="003147EA">
            <w:pPr>
              <w:rPr>
                <w:sz w:val="24"/>
                <w:szCs w:val="24"/>
              </w:rPr>
            </w:pPr>
            <w:r w:rsidRPr="005003A5">
              <w:rPr>
                <w:sz w:val="24"/>
                <w:szCs w:val="24"/>
              </w:rPr>
              <w:t xml:space="preserve">Работа с методической и монографической литературой. </w:t>
            </w:r>
          </w:p>
          <w:p w14:paraId="23F7D250" w14:textId="77777777" w:rsidR="003147EA" w:rsidRPr="005003A5" w:rsidRDefault="003147EA" w:rsidP="003147EA">
            <w:pPr>
              <w:rPr>
                <w:sz w:val="24"/>
                <w:szCs w:val="24"/>
              </w:rPr>
            </w:pPr>
            <w:r w:rsidRPr="005003A5">
              <w:rPr>
                <w:sz w:val="24"/>
                <w:szCs w:val="24"/>
              </w:rPr>
              <w:t xml:space="preserve">Поиск информации в Интернете по заданной теме. </w:t>
            </w:r>
          </w:p>
          <w:p w14:paraId="2AECA095" w14:textId="754C1DAD" w:rsidR="003147EA" w:rsidRPr="00B24FB7" w:rsidRDefault="003147EA" w:rsidP="003147EA">
            <w:pPr>
              <w:keepNext/>
              <w:rPr>
                <w:sz w:val="24"/>
                <w:szCs w:val="24"/>
              </w:rPr>
            </w:pPr>
            <w:r w:rsidRPr="005003A5">
              <w:rPr>
                <w:sz w:val="24"/>
                <w:szCs w:val="24"/>
              </w:rPr>
              <w:t>Подготовка доклада</w:t>
            </w:r>
            <w:r>
              <w:rPr>
                <w:sz w:val="24"/>
                <w:szCs w:val="24"/>
              </w:rPr>
              <w:t xml:space="preserve"> по выбранной теме</w:t>
            </w:r>
          </w:p>
        </w:tc>
      </w:tr>
      <w:tr w:rsidR="003147EA" w:rsidRPr="00B24FB7" w14:paraId="448C6BB3" w14:textId="77777777" w:rsidTr="00371092">
        <w:tc>
          <w:tcPr>
            <w:tcW w:w="1397" w:type="pct"/>
            <w:shd w:val="clear" w:color="auto" w:fill="auto"/>
          </w:tcPr>
          <w:p w14:paraId="710D68C0" w14:textId="2C6A2406" w:rsidR="003147EA" w:rsidRPr="00B24FB7" w:rsidRDefault="003147EA" w:rsidP="003147EA">
            <w:pPr>
              <w:widowControl w:val="0"/>
              <w:rPr>
                <w:sz w:val="24"/>
                <w:szCs w:val="24"/>
              </w:rPr>
            </w:pPr>
            <w:r>
              <w:rPr>
                <w:sz w:val="24"/>
                <w:szCs w:val="24"/>
              </w:rPr>
              <w:t xml:space="preserve">Тема </w:t>
            </w:r>
            <w:r w:rsidRPr="005003A5">
              <w:rPr>
                <w:sz w:val="24"/>
                <w:szCs w:val="24"/>
              </w:rPr>
              <w:t>2. Информационное обеспечение стратегического анализа деятельности экономических субъектов в области устойчивого развития</w:t>
            </w:r>
          </w:p>
        </w:tc>
        <w:tc>
          <w:tcPr>
            <w:tcW w:w="1869" w:type="pct"/>
            <w:shd w:val="clear" w:color="auto" w:fill="auto"/>
          </w:tcPr>
          <w:p w14:paraId="2A78948C" w14:textId="0E5A5951" w:rsidR="003147EA" w:rsidRPr="00B24FB7" w:rsidRDefault="003147EA" w:rsidP="003147EA">
            <w:pPr>
              <w:autoSpaceDE w:val="0"/>
              <w:autoSpaceDN w:val="0"/>
              <w:adjustRightInd w:val="0"/>
              <w:rPr>
                <w:sz w:val="24"/>
                <w:szCs w:val="24"/>
              </w:rPr>
            </w:pPr>
            <w:r w:rsidRPr="005003A5">
              <w:rPr>
                <w:sz w:val="24"/>
                <w:szCs w:val="24"/>
              </w:rPr>
              <w:t>Анализ информационных потребностей пользователей отчетности экономических субъектов в части устойчивого развития. Анализ степени удовлетворения данных потребностей. Формирование необходимой для стратегического</w:t>
            </w:r>
            <w:r>
              <w:rPr>
                <w:sz w:val="24"/>
                <w:szCs w:val="24"/>
              </w:rPr>
              <w:t xml:space="preserve"> анализа информации</w:t>
            </w:r>
          </w:p>
        </w:tc>
        <w:tc>
          <w:tcPr>
            <w:tcW w:w="1734" w:type="pct"/>
            <w:shd w:val="clear" w:color="auto" w:fill="auto"/>
          </w:tcPr>
          <w:p w14:paraId="01285F68" w14:textId="77777777" w:rsidR="003147EA" w:rsidRPr="005003A5" w:rsidRDefault="003147EA" w:rsidP="003147EA">
            <w:pPr>
              <w:rPr>
                <w:sz w:val="24"/>
                <w:szCs w:val="24"/>
              </w:rPr>
            </w:pPr>
            <w:r w:rsidRPr="005003A5">
              <w:rPr>
                <w:sz w:val="24"/>
                <w:szCs w:val="24"/>
              </w:rPr>
              <w:t xml:space="preserve">Работа с методической и монографической литературой. </w:t>
            </w:r>
          </w:p>
          <w:p w14:paraId="04E0CA76" w14:textId="77777777" w:rsidR="003147EA" w:rsidRPr="005003A5" w:rsidRDefault="003147EA" w:rsidP="003147EA">
            <w:pPr>
              <w:rPr>
                <w:sz w:val="24"/>
                <w:szCs w:val="24"/>
              </w:rPr>
            </w:pPr>
            <w:r w:rsidRPr="005003A5">
              <w:rPr>
                <w:sz w:val="24"/>
                <w:szCs w:val="24"/>
              </w:rPr>
              <w:t xml:space="preserve">Поиск информации в Интернете по заданной теме. </w:t>
            </w:r>
          </w:p>
          <w:p w14:paraId="3EC3D4C1" w14:textId="77777777" w:rsidR="003147EA" w:rsidRPr="005003A5" w:rsidRDefault="003147EA" w:rsidP="003147EA">
            <w:pPr>
              <w:rPr>
                <w:sz w:val="24"/>
                <w:szCs w:val="24"/>
              </w:rPr>
            </w:pPr>
            <w:r w:rsidRPr="005003A5">
              <w:rPr>
                <w:sz w:val="24"/>
                <w:szCs w:val="24"/>
              </w:rPr>
              <w:t>Подготовка контрольной работы.</w:t>
            </w:r>
          </w:p>
          <w:p w14:paraId="6EE79001" w14:textId="79C5C4D0" w:rsidR="003147EA" w:rsidRPr="00B24FB7" w:rsidRDefault="003147EA" w:rsidP="003147EA">
            <w:pPr>
              <w:keepNext/>
              <w:rPr>
                <w:sz w:val="24"/>
                <w:szCs w:val="24"/>
              </w:rPr>
            </w:pPr>
            <w:r w:rsidRPr="005003A5">
              <w:rPr>
                <w:sz w:val="24"/>
                <w:szCs w:val="24"/>
              </w:rPr>
              <w:t>Разбор практических заданий по заданной теме на примере отч</w:t>
            </w:r>
            <w:r>
              <w:rPr>
                <w:sz w:val="24"/>
                <w:szCs w:val="24"/>
              </w:rPr>
              <w:t>етности экономических субъектов</w:t>
            </w:r>
          </w:p>
        </w:tc>
      </w:tr>
      <w:tr w:rsidR="003147EA" w:rsidRPr="00B24FB7" w14:paraId="12D415FB" w14:textId="77777777" w:rsidTr="00371092">
        <w:tc>
          <w:tcPr>
            <w:tcW w:w="1397" w:type="pct"/>
            <w:shd w:val="clear" w:color="auto" w:fill="auto"/>
          </w:tcPr>
          <w:p w14:paraId="5A0C9D40" w14:textId="608A6B6E" w:rsidR="003147EA" w:rsidRPr="00B24FB7" w:rsidRDefault="003147EA" w:rsidP="003147EA">
            <w:pPr>
              <w:widowControl w:val="0"/>
              <w:rPr>
                <w:bCs/>
                <w:sz w:val="24"/>
                <w:szCs w:val="24"/>
              </w:rPr>
            </w:pPr>
            <w:r>
              <w:rPr>
                <w:sz w:val="24"/>
                <w:szCs w:val="24"/>
              </w:rPr>
              <w:t xml:space="preserve">Тема </w:t>
            </w:r>
            <w:r w:rsidRPr="005003A5">
              <w:rPr>
                <w:sz w:val="24"/>
                <w:szCs w:val="24"/>
              </w:rPr>
              <w:t xml:space="preserve">3. Критерии и индикаторы устойчивого развития экономических субъектов </w:t>
            </w:r>
          </w:p>
        </w:tc>
        <w:tc>
          <w:tcPr>
            <w:tcW w:w="1869" w:type="pct"/>
            <w:shd w:val="clear" w:color="auto" w:fill="auto"/>
          </w:tcPr>
          <w:p w14:paraId="30F97751" w14:textId="26B05983" w:rsidR="003147EA" w:rsidRPr="00B24FB7" w:rsidRDefault="003147EA" w:rsidP="003147EA">
            <w:pPr>
              <w:autoSpaceDE w:val="0"/>
              <w:autoSpaceDN w:val="0"/>
              <w:adjustRightInd w:val="0"/>
              <w:rPr>
                <w:sz w:val="24"/>
                <w:szCs w:val="24"/>
              </w:rPr>
            </w:pPr>
            <w:r w:rsidRPr="005003A5">
              <w:rPr>
                <w:sz w:val="24"/>
                <w:szCs w:val="24"/>
              </w:rPr>
              <w:t>Анализ критериев и индикаторов стратегии и тактики экономических субъектов в области устойчивого</w:t>
            </w:r>
            <w:r>
              <w:rPr>
                <w:sz w:val="24"/>
                <w:szCs w:val="24"/>
              </w:rPr>
              <w:t xml:space="preserve"> развития</w:t>
            </w:r>
          </w:p>
        </w:tc>
        <w:tc>
          <w:tcPr>
            <w:tcW w:w="1734" w:type="pct"/>
            <w:shd w:val="clear" w:color="auto" w:fill="auto"/>
          </w:tcPr>
          <w:p w14:paraId="3D20EE21" w14:textId="77777777" w:rsidR="003147EA" w:rsidRPr="005003A5" w:rsidRDefault="003147EA" w:rsidP="003147EA">
            <w:pPr>
              <w:rPr>
                <w:sz w:val="24"/>
                <w:szCs w:val="24"/>
              </w:rPr>
            </w:pPr>
            <w:r w:rsidRPr="005003A5">
              <w:rPr>
                <w:sz w:val="24"/>
                <w:szCs w:val="24"/>
              </w:rPr>
              <w:t xml:space="preserve">Поиск информации в Интернете по заданной теме. </w:t>
            </w:r>
          </w:p>
          <w:p w14:paraId="335C4C3E" w14:textId="77777777" w:rsidR="003147EA" w:rsidRPr="005003A5" w:rsidRDefault="003147EA" w:rsidP="003147EA">
            <w:pPr>
              <w:rPr>
                <w:sz w:val="24"/>
                <w:szCs w:val="24"/>
              </w:rPr>
            </w:pPr>
            <w:r w:rsidRPr="005003A5">
              <w:rPr>
                <w:sz w:val="24"/>
                <w:szCs w:val="24"/>
              </w:rPr>
              <w:t>Подготовка контрольной работы.</w:t>
            </w:r>
          </w:p>
          <w:p w14:paraId="6D633ACF" w14:textId="76E5C1B5" w:rsidR="003147EA" w:rsidRPr="00B24FB7" w:rsidRDefault="003147EA" w:rsidP="003147EA">
            <w:pPr>
              <w:keepNext/>
              <w:rPr>
                <w:sz w:val="24"/>
                <w:szCs w:val="24"/>
              </w:rPr>
            </w:pPr>
            <w:r>
              <w:rPr>
                <w:sz w:val="24"/>
                <w:szCs w:val="24"/>
              </w:rPr>
              <w:t>Разбор практических ситуаций</w:t>
            </w:r>
          </w:p>
        </w:tc>
      </w:tr>
      <w:tr w:rsidR="003147EA" w:rsidRPr="00B24FB7" w14:paraId="18DFFFCB" w14:textId="77777777" w:rsidTr="00371092">
        <w:tc>
          <w:tcPr>
            <w:tcW w:w="1397" w:type="pct"/>
            <w:shd w:val="clear" w:color="auto" w:fill="auto"/>
          </w:tcPr>
          <w:p w14:paraId="6D5BFE8B" w14:textId="6693B0EC" w:rsidR="003147EA" w:rsidRPr="00B24FB7" w:rsidRDefault="003147EA" w:rsidP="003147EA">
            <w:pPr>
              <w:widowControl w:val="0"/>
              <w:rPr>
                <w:bCs/>
                <w:sz w:val="24"/>
                <w:szCs w:val="24"/>
              </w:rPr>
            </w:pPr>
            <w:r>
              <w:rPr>
                <w:sz w:val="24"/>
                <w:szCs w:val="24"/>
              </w:rPr>
              <w:t xml:space="preserve">Тема </w:t>
            </w:r>
            <w:r w:rsidRPr="005003A5">
              <w:rPr>
                <w:sz w:val="24"/>
                <w:szCs w:val="24"/>
              </w:rPr>
              <w:t>4.</w:t>
            </w:r>
            <w:r>
              <w:rPr>
                <w:sz w:val="24"/>
                <w:szCs w:val="24"/>
              </w:rPr>
              <w:t xml:space="preserve"> </w:t>
            </w:r>
            <w:r w:rsidRPr="005003A5">
              <w:rPr>
                <w:sz w:val="24"/>
                <w:szCs w:val="24"/>
              </w:rPr>
              <w:t>Инструментарий стратегического анализа устойчивого развития экономических субъектов</w:t>
            </w:r>
          </w:p>
        </w:tc>
        <w:tc>
          <w:tcPr>
            <w:tcW w:w="1869" w:type="pct"/>
            <w:shd w:val="clear" w:color="auto" w:fill="auto"/>
          </w:tcPr>
          <w:p w14:paraId="0BBAEA45" w14:textId="77777777" w:rsidR="003147EA" w:rsidRPr="005003A5" w:rsidRDefault="003147EA" w:rsidP="003147EA">
            <w:pPr>
              <w:rPr>
                <w:sz w:val="24"/>
                <w:szCs w:val="24"/>
                <w:lang w:eastAsia="ru-RU"/>
              </w:rPr>
            </w:pPr>
            <w:r w:rsidRPr="005003A5">
              <w:rPr>
                <w:bCs/>
                <w:sz w:val="24"/>
                <w:szCs w:val="24"/>
              </w:rPr>
              <w:t xml:space="preserve">Аналитическое обоснование стратегии </w:t>
            </w:r>
            <w:r w:rsidRPr="005003A5">
              <w:rPr>
                <w:sz w:val="24"/>
                <w:szCs w:val="24"/>
              </w:rPr>
              <w:t>устойчивого развития экономических субъектов.</w:t>
            </w:r>
            <w:r w:rsidRPr="005003A5">
              <w:rPr>
                <w:sz w:val="24"/>
                <w:szCs w:val="24"/>
                <w:lang w:eastAsia="ru-RU"/>
              </w:rPr>
              <w:t xml:space="preserve"> </w:t>
            </w:r>
          </w:p>
          <w:p w14:paraId="45D534E9" w14:textId="1CBA0B6C" w:rsidR="003147EA" w:rsidRPr="00B24FB7" w:rsidRDefault="003147EA" w:rsidP="003147EA">
            <w:pPr>
              <w:autoSpaceDE w:val="0"/>
              <w:autoSpaceDN w:val="0"/>
              <w:adjustRightInd w:val="0"/>
              <w:rPr>
                <w:sz w:val="24"/>
                <w:szCs w:val="24"/>
              </w:rPr>
            </w:pPr>
            <w:r w:rsidRPr="005003A5">
              <w:rPr>
                <w:sz w:val="24"/>
                <w:szCs w:val="24"/>
                <w:lang w:eastAsia="ru-RU"/>
              </w:rPr>
              <w:t>Формирование системы ключевых финансовых и нефинансовых показателей, отражающих и характеризующих стратегию устойчивого ра</w:t>
            </w:r>
            <w:r>
              <w:rPr>
                <w:sz w:val="24"/>
                <w:szCs w:val="24"/>
                <w:lang w:eastAsia="ru-RU"/>
              </w:rPr>
              <w:t>звития экономических субъектов</w:t>
            </w:r>
          </w:p>
        </w:tc>
        <w:tc>
          <w:tcPr>
            <w:tcW w:w="1734" w:type="pct"/>
            <w:shd w:val="clear" w:color="auto" w:fill="auto"/>
          </w:tcPr>
          <w:p w14:paraId="5BBFD0A6" w14:textId="77777777" w:rsidR="003147EA" w:rsidRPr="005003A5" w:rsidRDefault="003147EA" w:rsidP="003147EA">
            <w:pPr>
              <w:rPr>
                <w:sz w:val="24"/>
                <w:szCs w:val="24"/>
              </w:rPr>
            </w:pPr>
            <w:r w:rsidRPr="005003A5">
              <w:rPr>
                <w:sz w:val="24"/>
                <w:szCs w:val="24"/>
              </w:rPr>
              <w:t xml:space="preserve">Работа с учебной и справочной литературой. </w:t>
            </w:r>
          </w:p>
          <w:p w14:paraId="68B45F45" w14:textId="77777777" w:rsidR="003147EA" w:rsidRPr="005003A5" w:rsidRDefault="003147EA" w:rsidP="003147EA">
            <w:pPr>
              <w:rPr>
                <w:sz w:val="24"/>
                <w:szCs w:val="24"/>
              </w:rPr>
            </w:pPr>
            <w:r w:rsidRPr="005003A5">
              <w:rPr>
                <w:sz w:val="24"/>
                <w:szCs w:val="24"/>
              </w:rPr>
              <w:t>Изучение нормативно-правовых актов, работа со справочно-правовыми системами.</w:t>
            </w:r>
          </w:p>
          <w:p w14:paraId="6AB7DAA4" w14:textId="77777777" w:rsidR="003147EA" w:rsidRPr="005003A5" w:rsidRDefault="003147EA" w:rsidP="003147EA">
            <w:pPr>
              <w:rPr>
                <w:sz w:val="24"/>
                <w:szCs w:val="24"/>
              </w:rPr>
            </w:pPr>
            <w:r w:rsidRPr="005003A5">
              <w:rPr>
                <w:sz w:val="24"/>
                <w:szCs w:val="24"/>
              </w:rPr>
              <w:t xml:space="preserve">Поиск информации в Интернете по заданной теме. </w:t>
            </w:r>
          </w:p>
          <w:p w14:paraId="1F5B9E98" w14:textId="2A4BBA18" w:rsidR="003147EA" w:rsidRPr="00B24FB7" w:rsidRDefault="003147EA" w:rsidP="003147EA">
            <w:pPr>
              <w:keepNext/>
              <w:rPr>
                <w:sz w:val="24"/>
                <w:szCs w:val="24"/>
              </w:rPr>
            </w:pPr>
            <w:r w:rsidRPr="005003A5">
              <w:rPr>
                <w:sz w:val="24"/>
                <w:szCs w:val="24"/>
              </w:rPr>
              <w:t>Решение бизнес-кейсов</w:t>
            </w:r>
          </w:p>
        </w:tc>
      </w:tr>
      <w:tr w:rsidR="003147EA" w:rsidRPr="00B24FB7" w14:paraId="607F8026" w14:textId="77777777" w:rsidTr="00371092">
        <w:tc>
          <w:tcPr>
            <w:tcW w:w="1397" w:type="pct"/>
            <w:shd w:val="clear" w:color="auto" w:fill="auto"/>
          </w:tcPr>
          <w:p w14:paraId="6464C8AA" w14:textId="41A6F7F6" w:rsidR="003147EA" w:rsidRPr="00B24FB7" w:rsidRDefault="003147EA" w:rsidP="003147EA">
            <w:pPr>
              <w:widowControl w:val="0"/>
              <w:rPr>
                <w:bCs/>
                <w:sz w:val="24"/>
                <w:szCs w:val="24"/>
              </w:rPr>
            </w:pPr>
            <w:r>
              <w:rPr>
                <w:bCs/>
                <w:sz w:val="24"/>
                <w:szCs w:val="24"/>
              </w:rPr>
              <w:t xml:space="preserve">Тема </w:t>
            </w:r>
            <w:r w:rsidRPr="005003A5">
              <w:rPr>
                <w:bCs/>
                <w:sz w:val="24"/>
                <w:szCs w:val="24"/>
              </w:rPr>
              <w:t>5. Стратегический анализ ключевых факторов создания стоимости экономических субъектов</w:t>
            </w:r>
          </w:p>
        </w:tc>
        <w:tc>
          <w:tcPr>
            <w:tcW w:w="1869" w:type="pct"/>
            <w:shd w:val="clear" w:color="auto" w:fill="auto"/>
          </w:tcPr>
          <w:p w14:paraId="09730B43" w14:textId="77C1016A" w:rsidR="003147EA" w:rsidRPr="00B24FB7" w:rsidRDefault="003147EA" w:rsidP="003147EA">
            <w:pPr>
              <w:autoSpaceDE w:val="0"/>
              <w:autoSpaceDN w:val="0"/>
              <w:adjustRightInd w:val="0"/>
              <w:rPr>
                <w:sz w:val="24"/>
                <w:szCs w:val="24"/>
              </w:rPr>
            </w:pPr>
            <w:r w:rsidRPr="005003A5">
              <w:rPr>
                <w:sz w:val="24"/>
                <w:szCs w:val="24"/>
              </w:rPr>
              <w:t>Методы анализа и оценки факторов создания стоимости экономических субъектов, сравнительный анализ</w:t>
            </w:r>
            <w:r>
              <w:rPr>
                <w:sz w:val="24"/>
                <w:szCs w:val="24"/>
              </w:rPr>
              <w:t xml:space="preserve"> их преимуществ и ограничений</w:t>
            </w:r>
          </w:p>
        </w:tc>
        <w:tc>
          <w:tcPr>
            <w:tcW w:w="1734" w:type="pct"/>
            <w:shd w:val="clear" w:color="auto" w:fill="auto"/>
          </w:tcPr>
          <w:p w14:paraId="7E2EC0D4" w14:textId="77777777" w:rsidR="003147EA" w:rsidRPr="005003A5" w:rsidRDefault="003147EA" w:rsidP="003147EA">
            <w:pPr>
              <w:rPr>
                <w:sz w:val="24"/>
                <w:szCs w:val="24"/>
              </w:rPr>
            </w:pPr>
            <w:r w:rsidRPr="005003A5">
              <w:rPr>
                <w:sz w:val="24"/>
                <w:szCs w:val="24"/>
              </w:rPr>
              <w:t xml:space="preserve">Работа с учебной и справочной литературой. </w:t>
            </w:r>
          </w:p>
          <w:p w14:paraId="62A87E8C" w14:textId="77777777" w:rsidR="003147EA" w:rsidRPr="005003A5" w:rsidRDefault="003147EA" w:rsidP="003147EA">
            <w:pPr>
              <w:rPr>
                <w:sz w:val="24"/>
                <w:szCs w:val="24"/>
              </w:rPr>
            </w:pPr>
            <w:r w:rsidRPr="005003A5">
              <w:rPr>
                <w:sz w:val="24"/>
                <w:szCs w:val="24"/>
              </w:rPr>
              <w:t xml:space="preserve">Поиск информации в Интернете по заданной теме. </w:t>
            </w:r>
          </w:p>
          <w:p w14:paraId="1D83B33A" w14:textId="750BB2AC" w:rsidR="003147EA" w:rsidRPr="00B24FB7" w:rsidRDefault="003147EA" w:rsidP="003147EA">
            <w:pPr>
              <w:keepNext/>
              <w:rPr>
                <w:sz w:val="24"/>
                <w:szCs w:val="24"/>
              </w:rPr>
            </w:pPr>
            <w:r w:rsidRPr="005003A5">
              <w:rPr>
                <w:sz w:val="24"/>
                <w:szCs w:val="24"/>
              </w:rPr>
              <w:t>Решение бизнес-кейсов</w:t>
            </w:r>
          </w:p>
        </w:tc>
      </w:tr>
    </w:tbl>
    <w:p w14:paraId="4A2F4614" w14:textId="77777777" w:rsidR="000D7646" w:rsidRDefault="000D7646" w:rsidP="000D7646">
      <w:pPr>
        <w:pStyle w:val="2"/>
        <w:tabs>
          <w:tab w:val="left" w:pos="1418"/>
        </w:tabs>
        <w:ind w:right="-2"/>
        <w:jc w:val="center"/>
        <w:rPr>
          <w:rStyle w:val="FontStyle12"/>
          <w:sz w:val="28"/>
          <w:szCs w:val="28"/>
        </w:rPr>
      </w:pPr>
      <w:bookmarkStart w:id="24" w:name="_Toc89619182"/>
      <w:bookmarkStart w:id="25" w:name="_Toc90392323"/>
      <w:r w:rsidRPr="005704BF">
        <w:rPr>
          <w:rStyle w:val="FontStyle12"/>
          <w:sz w:val="28"/>
          <w:szCs w:val="28"/>
        </w:rPr>
        <w:lastRenderedPageBreak/>
        <w:t>6.2. Перечень вопросов, заданий, тем для подготовки к текущему контролю</w:t>
      </w:r>
      <w:bookmarkEnd w:id="24"/>
      <w:bookmarkEnd w:id="25"/>
    </w:p>
    <w:p w14:paraId="12A03700" w14:textId="77777777" w:rsidR="000D7646" w:rsidRDefault="000D7646" w:rsidP="000D7646"/>
    <w:p w14:paraId="276AA44A" w14:textId="1660157B" w:rsidR="000D7646" w:rsidRDefault="000D7646" w:rsidP="000D7646">
      <w:pPr>
        <w:spacing w:line="360" w:lineRule="auto"/>
        <w:ind w:firstLine="720"/>
        <w:jc w:val="both"/>
        <w:rPr>
          <w:sz w:val="28"/>
          <w:szCs w:val="28"/>
        </w:rPr>
      </w:pPr>
      <w:r w:rsidRPr="000D7646">
        <w:rPr>
          <w:sz w:val="28"/>
          <w:szCs w:val="28"/>
        </w:rPr>
        <w:t>Основной формой текущего контроля знаний по дисциплине «</w:t>
      </w:r>
      <w:r w:rsidR="003147EA" w:rsidRPr="003147EA">
        <w:rPr>
          <w:sz w:val="28"/>
          <w:szCs w:val="28"/>
        </w:rPr>
        <w:t>Стратегический анализ устойчивого развития</w:t>
      </w:r>
      <w:r w:rsidRPr="000D7646">
        <w:rPr>
          <w:sz w:val="28"/>
          <w:szCs w:val="28"/>
        </w:rPr>
        <w:t>» является работа на практических занятиях (в том числе интерактивных – участие в дискуссиях, взаимной проверке результатов расчетов, презентация полученных результатов)</w:t>
      </w:r>
      <w:r w:rsidR="009F1609">
        <w:rPr>
          <w:sz w:val="28"/>
          <w:szCs w:val="28"/>
        </w:rPr>
        <w:t xml:space="preserve"> и контрольная работа.</w:t>
      </w:r>
    </w:p>
    <w:p w14:paraId="112F38AD" w14:textId="25A84C5B" w:rsidR="005E7254" w:rsidRDefault="005E7254" w:rsidP="005E7254">
      <w:pPr>
        <w:spacing w:line="360" w:lineRule="auto"/>
        <w:ind w:firstLine="720"/>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 необходимых для </w:t>
      </w:r>
      <w:r w:rsidR="003147EA">
        <w:rPr>
          <w:sz w:val="28"/>
          <w:szCs w:val="28"/>
        </w:rPr>
        <w:t>проведения с</w:t>
      </w:r>
      <w:r w:rsidR="003147EA" w:rsidRPr="003147EA">
        <w:rPr>
          <w:sz w:val="28"/>
          <w:szCs w:val="28"/>
        </w:rPr>
        <w:t>тратегическ</w:t>
      </w:r>
      <w:r w:rsidR="003147EA">
        <w:rPr>
          <w:sz w:val="28"/>
          <w:szCs w:val="28"/>
        </w:rPr>
        <w:t>ого</w:t>
      </w:r>
      <w:r w:rsidR="003147EA" w:rsidRPr="003147EA">
        <w:rPr>
          <w:sz w:val="28"/>
          <w:szCs w:val="28"/>
        </w:rPr>
        <w:t xml:space="preserve"> анализ</w:t>
      </w:r>
      <w:r w:rsidR="003147EA">
        <w:rPr>
          <w:sz w:val="28"/>
          <w:szCs w:val="28"/>
        </w:rPr>
        <w:t>а</w:t>
      </w:r>
      <w:r w:rsidR="003147EA" w:rsidRPr="003147EA">
        <w:rPr>
          <w:sz w:val="28"/>
          <w:szCs w:val="28"/>
        </w:rPr>
        <w:t xml:space="preserve"> устойчивого развития </w:t>
      </w:r>
      <w:r w:rsidR="003147EA">
        <w:rPr>
          <w:sz w:val="28"/>
          <w:szCs w:val="28"/>
        </w:rPr>
        <w:t>экономических субъектов</w:t>
      </w:r>
      <w:r w:rsidR="00371092">
        <w:rPr>
          <w:sz w:val="28"/>
          <w:szCs w:val="28"/>
        </w:rPr>
        <w:t>,</w:t>
      </w:r>
      <w:r w:rsidR="003147EA">
        <w:rPr>
          <w:sz w:val="28"/>
          <w:szCs w:val="28"/>
        </w:rPr>
        <w:t xml:space="preserve"> </w:t>
      </w:r>
      <w:r>
        <w:rPr>
          <w:sz w:val="28"/>
          <w:szCs w:val="28"/>
        </w:rPr>
        <w:t xml:space="preserve">программой </w:t>
      </w:r>
      <w:r w:rsidRPr="00805069">
        <w:rPr>
          <w:sz w:val="28"/>
          <w:szCs w:val="28"/>
        </w:rPr>
        <w:t>предусмотрено выполнение контрольной работы.</w:t>
      </w:r>
    </w:p>
    <w:p w14:paraId="5B9E0117" w14:textId="77777777" w:rsidR="005E7254" w:rsidRDefault="005E7254" w:rsidP="005E7254">
      <w:pPr>
        <w:spacing w:line="360" w:lineRule="auto"/>
        <w:ind w:firstLine="720"/>
        <w:jc w:val="both"/>
        <w:rPr>
          <w:sz w:val="28"/>
          <w:szCs w:val="28"/>
        </w:rPr>
      </w:pPr>
    </w:p>
    <w:p w14:paraId="579CAAB1" w14:textId="77777777" w:rsidR="005E7254" w:rsidRPr="00230CA7" w:rsidRDefault="005E7254" w:rsidP="005E7254">
      <w:pPr>
        <w:spacing w:line="360" w:lineRule="auto"/>
        <w:ind w:firstLine="720"/>
        <w:jc w:val="center"/>
        <w:rPr>
          <w:sz w:val="28"/>
          <w:szCs w:val="28"/>
        </w:rPr>
      </w:pPr>
      <w:r w:rsidRPr="009F5EB6">
        <w:rPr>
          <w:b/>
          <w:sz w:val="28"/>
          <w:szCs w:val="28"/>
        </w:rPr>
        <w:t>Примерная тематика для теоретической части контрольной работы</w:t>
      </w:r>
    </w:p>
    <w:p w14:paraId="3A4C134B"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Формирование системы показателей эффективности деятельности в области устойчивого развития применительно к различным экономическим субъектам.  </w:t>
      </w:r>
    </w:p>
    <w:p w14:paraId="138CF03A"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Анализ информационных потребностей основных </w:t>
      </w:r>
      <w:proofErr w:type="spellStart"/>
      <w:r w:rsidRPr="003147EA">
        <w:rPr>
          <w:sz w:val="28"/>
          <w:szCs w:val="28"/>
        </w:rPr>
        <w:t>стейкхолдеров</w:t>
      </w:r>
      <w:proofErr w:type="spellEnd"/>
      <w:r w:rsidRPr="003147EA">
        <w:rPr>
          <w:sz w:val="28"/>
          <w:szCs w:val="28"/>
        </w:rPr>
        <w:t xml:space="preserve"> экономических субъектов.</w:t>
      </w:r>
    </w:p>
    <w:p w14:paraId="20E89B97"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Анализ и оценка эффективности деятельности экономических субъектов в области устойчивого развития. </w:t>
      </w:r>
    </w:p>
    <w:p w14:paraId="16A5C461"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proofErr w:type="spellStart"/>
      <w:r w:rsidRPr="003147EA">
        <w:rPr>
          <w:sz w:val="28"/>
          <w:szCs w:val="28"/>
        </w:rPr>
        <w:t>Стейкхолдерский</w:t>
      </w:r>
      <w:proofErr w:type="spellEnd"/>
      <w:r w:rsidRPr="003147EA">
        <w:rPr>
          <w:sz w:val="28"/>
          <w:szCs w:val="28"/>
        </w:rPr>
        <w:t xml:space="preserve"> подход к оценке деятельности экономических субъектов.</w:t>
      </w:r>
    </w:p>
    <w:p w14:paraId="706B6C84"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Финансовая устойчивость - базисный критерий устойчивого развития экономических субъектов.</w:t>
      </w:r>
    </w:p>
    <w:p w14:paraId="642EF565"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Устойчивое развитие как долгосрочная стратегия современных экономических субъектов.</w:t>
      </w:r>
    </w:p>
    <w:p w14:paraId="7888FDD4"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Количественные и качественные методы стратегического анализа устойчивого развития экономических субъектов.</w:t>
      </w:r>
    </w:p>
    <w:p w14:paraId="3A7E9B90"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Система принципов устойчивого развития экономических субъектов.</w:t>
      </w:r>
    </w:p>
    <w:p w14:paraId="2622AC5F"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lastRenderedPageBreak/>
        <w:t>Анализ факторов и идентификация задач устойчивого развития экономических субъектов.</w:t>
      </w:r>
    </w:p>
    <w:p w14:paraId="1B3B6FD0"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Международные и российские стандарты формирования отчетности об устойчивом развитии экономических субъектов.</w:t>
      </w:r>
    </w:p>
    <w:p w14:paraId="523D33FC"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Аспекты устойчивого развития экономических субъектов и их анализ.</w:t>
      </w:r>
    </w:p>
    <w:p w14:paraId="110037F2" w14:textId="4485F7B4"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Баланс социальных, экон</w:t>
      </w:r>
      <w:r w:rsidR="00371092">
        <w:rPr>
          <w:sz w:val="28"/>
          <w:szCs w:val="28"/>
        </w:rPr>
        <w:t>о</w:t>
      </w:r>
      <w:r w:rsidRPr="003147EA">
        <w:rPr>
          <w:sz w:val="28"/>
          <w:szCs w:val="28"/>
        </w:rPr>
        <w:t>мических и экологических аспектов эффективности деятельности экономических субъектов.</w:t>
      </w:r>
    </w:p>
    <w:p w14:paraId="506EF9E2"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Принципы формирования отчетности об устойчивом развитии экономических субъектов. </w:t>
      </w:r>
    </w:p>
    <w:p w14:paraId="4C752B11"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Определение границ отчетности об устойчивом развитии экономических субъектов. </w:t>
      </w:r>
    </w:p>
    <w:p w14:paraId="46020E75"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Этапы построения отчетности об устойчивом развитии экономических субъектов. </w:t>
      </w:r>
    </w:p>
    <w:p w14:paraId="57F16BD4"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proofErr w:type="spellStart"/>
      <w:r w:rsidRPr="003147EA">
        <w:rPr>
          <w:sz w:val="28"/>
          <w:szCs w:val="28"/>
        </w:rPr>
        <w:t>Стейкхолдерский</w:t>
      </w:r>
      <w:proofErr w:type="spellEnd"/>
      <w:r w:rsidRPr="003147EA">
        <w:rPr>
          <w:sz w:val="28"/>
          <w:szCs w:val="28"/>
        </w:rPr>
        <w:t xml:space="preserve"> подход к формированию отчетности об устойчивом развитии экономических субъектов. </w:t>
      </w:r>
    </w:p>
    <w:p w14:paraId="63C28F3C"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Анализ информационных потребностей </w:t>
      </w:r>
      <w:proofErr w:type="spellStart"/>
      <w:r w:rsidRPr="003147EA">
        <w:rPr>
          <w:sz w:val="28"/>
          <w:szCs w:val="28"/>
        </w:rPr>
        <w:t>стейкхолдеров</w:t>
      </w:r>
      <w:proofErr w:type="spellEnd"/>
      <w:r w:rsidRPr="003147EA">
        <w:rPr>
          <w:sz w:val="28"/>
          <w:szCs w:val="28"/>
        </w:rPr>
        <w:t xml:space="preserve"> в отношении устойчивого развития экономических субъектов.</w:t>
      </w:r>
    </w:p>
    <w:p w14:paraId="39FDEE3A"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Группировка индикаторов устойчивого развития в разрезе экономической, социальной и экологической составляющей деятельности экономических субъектов.</w:t>
      </w:r>
    </w:p>
    <w:p w14:paraId="5DA90375"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Требования к индикаторам (показателям) устойчивого развития экономических субъектов. </w:t>
      </w:r>
    </w:p>
    <w:p w14:paraId="37F677EC"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Количественные и качественные методы стратегического анализа устойчивого развития экономических субъектов. </w:t>
      </w:r>
    </w:p>
    <w:p w14:paraId="0563591A"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Анализ факторов, обеспечивающих устойчивое развитие экономических субъектов. </w:t>
      </w:r>
    </w:p>
    <w:p w14:paraId="4F5DEF0B"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 xml:space="preserve">Методы обобщенной оценки эффективности деятельности экономических субъектов в области устойчивого развития.  </w:t>
      </w:r>
    </w:p>
    <w:p w14:paraId="61A86677"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Концепция устойчивого развития экономических субъектов.</w:t>
      </w:r>
    </w:p>
    <w:p w14:paraId="146FCB89"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lastRenderedPageBreak/>
        <w:t>Информация о деятельности экономических субъектов в области устойчивого развития.</w:t>
      </w:r>
    </w:p>
    <w:p w14:paraId="1FDFF441"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Критерии и индикаторы эффективности деятельности экономических субъектов в области устойчивого развития.</w:t>
      </w:r>
    </w:p>
    <w:p w14:paraId="6DAA1EE7"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Инструментарий анализа устойчивого развития экономических субъектов.</w:t>
      </w:r>
    </w:p>
    <w:p w14:paraId="32707416"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Аналитическое обеспечение оценки факторов создания стоимости экономических субъектов.</w:t>
      </w:r>
    </w:p>
    <w:p w14:paraId="1F2246B0" w14:textId="77777777" w:rsidR="003147EA" w:rsidRPr="003147EA"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Сбалансированная система показателей как инструмент управления устойчивым развитием экономических субъектов.</w:t>
      </w:r>
    </w:p>
    <w:p w14:paraId="41ED22D7" w14:textId="627C9A84" w:rsidR="005E7254" w:rsidRDefault="003147EA" w:rsidP="00905A0C">
      <w:pPr>
        <w:pStyle w:val="ac"/>
        <w:numPr>
          <w:ilvl w:val="0"/>
          <w:numId w:val="9"/>
        </w:numPr>
        <w:tabs>
          <w:tab w:val="left" w:pos="993"/>
        </w:tabs>
        <w:spacing w:line="360" w:lineRule="auto"/>
        <w:ind w:left="0" w:firstLine="360"/>
        <w:jc w:val="both"/>
        <w:rPr>
          <w:sz w:val="28"/>
          <w:szCs w:val="28"/>
        </w:rPr>
      </w:pPr>
      <w:r w:rsidRPr="003147EA">
        <w:rPr>
          <w:sz w:val="28"/>
          <w:szCs w:val="28"/>
        </w:rPr>
        <w:t>Возможности использования сбалансированной системы показателей для управления устойчивым развитием на всех этапах реализации стратегии экономическими субъектами.</w:t>
      </w:r>
    </w:p>
    <w:p w14:paraId="29EF598A" w14:textId="2D16328E" w:rsidR="00371092" w:rsidRPr="00371092" w:rsidRDefault="00371092" w:rsidP="002C2131">
      <w:pPr>
        <w:pStyle w:val="ac"/>
        <w:numPr>
          <w:ilvl w:val="0"/>
          <w:numId w:val="9"/>
        </w:numPr>
        <w:tabs>
          <w:tab w:val="left" w:pos="993"/>
        </w:tabs>
        <w:spacing w:line="360" w:lineRule="auto"/>
        <w:ind w:left="0" w:firstLine="360"/>
        <w:jc w:val="both"/>
        <w:rPr>
          <w:sz w:val="28"/>
          <w:szCs w:val="28"/>
        </w:rPr>
      </w:pPr>
      <w:r w:rsidRPr="00371092">
        <w:rPr>
          <w:sz w:val="28"/>
          <w:szCs w:val="28"/>
        </w:rPr>
        <w:t>Анализ эко-социализации бизнеса и потребительских привычек.</w:t>
      </w:r>
    </w:p>
    <w:p w14:paraId="146F1249" w14:textId="77777777" w:rsidR="003147EA" w:rsidRDefault="003147EA" w:rsidP="005E7254">
      <w:pPr>
        <w:spacing w:line="360" w:lineRule="auto"/>
        <w:jc w:val="center"/>
        <w:rPr>
          <w:b/>
          <w:sz w:val="28"/>
          <w:szCs w:val="28"/>
        </w:rPr>
      </w:pPr>
    </w:p>
    <w:p w14:paraId="5BC7F275" w14:textId="6AE95502" w:rsidR="005E7254" w:rsidRPr="003076E7" w:rsidRDefault="005E7254" w:rsidP="005E7254">
      <w:pPr>
        <w:spacing w:line="360" w:lineRule="auto"/>
        <w:jc w:val="center"/>
        <w:rPr>
          <w:b/>
          <w:sz w:val="28"/>
          <w:szCs w:val="28"/>
        </w:rPr>
      </w:pPr>
      <w:r w:rsidRPr="003076E7">
        <w:rPr>
          <w:b/>
          <w:sz w:val="28"/>
          <w:szCs w:val="28"/>
        </w:rPr>
        <w:t>Примерные задания для выполнения контр</w:t>
      </w:r>
      <w:r>
        <w:rPr>
          <w:b/>
          <w:sz w:val="28"/>
          <w:szCs w:val="28"/>
        </w:rPr>
        <w:t>ольной работы</w:t>
      </w:r>
    </w:p>
    <w:p w14:paraId="20AD6B24" w14:textId="383FFC29" w:rsidR="005E7254" w:rsidRPr="005D0266" w:rsidRDefault="005E7254" w:rsidP="005E7254">
      <w:pPr>
        <w:spacing w:before="120" w:after="120" w:line="360" w:lineRule="auto"/>
        <w:jc w:val="both"/>
        <w:rPr>
          <w:bCs/>
          <w:sz w:val="28"/>
          <w:szCs w:val="28"/>
        </w:rPr>
      </w:pPr>
      <w:r>
        <w:rPr>
          <w:b/>
          <w:bCs/>
          <w:sz w:val="28"/>
          <w:szCs w:val="28"/>
        </w:rPr>
        <w:t>Задание 1.</w:t>
      </w:r>
    </w:p>
    <w:p w14:paraId="219FC61C" w14:textId="098022AB" w:rsidR="003147EA" w:rsidRPr="00905A0C" w:rsidRDefault="00905A0C" w:rsidP="00905A0C">
      <w:pPr>
        <w:pStyle w:val="ac"/>
        <w:numPr>
          <w:ilvl w:val="0"/>
          <w:numId w:val="24"/>
        </w:numPr>
        <w:spacing w:line="360" w:lineRule="auto"/>
        <w:ind w:left="0" w:firstLine="567"/>
        <w:jc w:val="both"/>
        <w:rPr>
          <w:sz w:val="28"/>
          <w:szCs w:val="28"/>
        </w:rPr>
      </w:pPr>
      <w:r w:rsidRPr="00905A0C">
        <w:rPr>
          <w:sz w:val="28"/>
          <w:szCs w:val="28"/>
        </w:rPr>
        <w:t xml:space="preserve">Провести </w:t>
      </w:r>
      <w:r>
        <w:rPr>
          <w:sz w:val="28"/>
          <w:szCs w:val="28"/>
        </w:rPr>
        <w:t xml:space="preserve">сравнительный экспресс-анализ </w:t>
      </w:r>
      <w:r w:rsidRPr="00905A0C">
        <w:rPr>
          <w:sz w:val="28"/>
          <w:szCs w:val="28"/>
        </w:rPr>
        <w:t>деятельности «Роснефть» и «</w:t>
      </w:r>
      <w:proofErr w:type="spellStart"/>
      <w:r w:rsidR="00371092">
        <w:rPr>
          <w:sz w:val="28"/>
          <w:szCs w:val="28"/>
        </w:rPr>
        <w:t>Газпромнефть</w:t>
      </w:r>
      <w:proofErr w:type="spellEnd"/>
      <w:r w:rsidRPr="00905A0C">
        <w:rPr>
          <w:sz w:val="28"/>
          <w:szCs w:val="28"/>
        </w:rPr>
        <w:t>» (использовать публичную отчетность об устойчивом развитии экономических субъектов) и дать оценку ключевым факторам устойчивого развития экономическ</w:t>
      </w:r>
      <w:r w:rsidR="00317AFF">
        <w:rPr>
          <w:sz w:val="28"/>
          <w:szCs w:val="28"/>
        </w:rPr>
        <w:t>их</w:t>
      </w:r>
      <w:r w:rsidRPr="00905A0C">
        <w:rPr>
          <w:sz w:val="28"/>
          <w:szCs w:val="28"/>
        </w:rPr>
        <w:t xml:space="preserve"> субъект</w:t>
      </w:r>
      <w:r w:rsidR="00317AFF">
        <w:rPr>
          <w:sz w:val="28"/>
          <w:szCs w:val="28"/>
        </w:rPr>
        <w:t>ов</w:t>
      </w:r>
      <w:r w:rsidRPr="00905A0C">
        <w:rPr>
          <w:sz w:val="28"/>
          <w:szCs w:val="28"/>
        </w:rPr>
        <w:t>.</w:t>
      </w:r>
    </w:p>
    <w:p w14:paraId="1AA13E16" w14:textId="0B1E318B" w:rsidR="00905A0C" w:rsidRPr="00905A0C" w:rsidRDefault="00905A0C" w:rsidP="00905A0C">
      <w:pPr>
        <w:pStyle w:val="ac"/>
        <w:numPr>
          <w:ilvl w:val="0"/>
          <w:numId w:val="24"/>
        </w:numPr>
        <w:spacing w:line="360" w:lineRule="auto"/>
        <w:ind w:left="0" w:firstLine="567"/>
        <w:jc w:val="both"/>
        <w:rPr>
          <w:sz w:val="28"/>
          <w:szCs w:val="28"/>
        </w:rPr>
      </w:pPr>
      <w:r w:rsidRPr="00905A0C">
        <w:rPr>
          <w:sz w:val="28"/>
          <w:szCs w:val="28"/>
        </w:rPr>
        <w:t>Используя отчетность об устойчивом развитии «Роснефть» и «</w:t>
      </w:r>
      <w:proofErr w:type="spellStart"/>
      <w:r w:rsidR="00317AFF">
        <w:rPr>
          <w:sz w:val="28"/>
          <w:szCs w:val="28"/>
        </w:rPr>
        <w:t>Газпромнефть</w:t>
      </w:r>
      <w:proofErr w:type="spellEnd"/>
      <w:r w:rsidRPr="00905A0C">
        <w:rPr>
          <w:sz w:val="28"/>
          <w:szCs w:val="28"/>
        </w:rPr>
        <w:t>» провести анализ основных показателей социального развития</w:t>
      </w:r>
      <w:r w:rsidR="00317AFF">
        <w:rPr>
          <w:sz w:val="28"/>
          <w:szCs w:val="28"/>
        </w:rPr>
        <w:t xml:space="preserve"> экономических субъектов</w:t>
      </w:r>
      <w:r w:rsidRPr="00905A0C">
        <w:rPr>
          <w:sz w:val="28"/>
          <w:szCs w:val="28"/>
        </w:rPr>
        <w:t>.</w:t>
      </w:r>
    </w:p>
    <w:p w14:paraId="0B68561C" w14:textId="77777777" w:rsidR="005E7254" w:rsidRDefault="005E7254" w:rsidP="005E7254">
      <w:pPr>
        <w:spacing w:before="120" w:line="360" w:lineRule="auto"/>
        <w:jc w:val="both"/>
        <w:rPr>
          <w:b/>
          <w:sz w:val="28"/>
          <w:szCs w:val="28"/>
        </w:rPr>
      </w:pPr>
      <w:r w:rsidRPr="00B72292">
        <w:rPr>
          <w:b/>
          <w:sz w:val="28"/>
          <w:szCs w:val="28"/>
        </w:rPr>
        <w:t>Задание 2.</w:t>
      </w:r>
      <w:r>
        <w:rPr>
          <w:b/>
          <w:sz w:val="28"/>
          <w:szCs w:val="28"/>
        </w:rPr>
        <w:t xml:space="preserve"> </w:t>
      </w:r>
    </w:p>
    <w:p w14:paraId="6572A5CB" w14:textId="5699B70B" w:rsidR="005E7254" w:rsidRPr="00905A0C" w:rsidRDefault="00905A0C" w:rsidP="00CE4AF3">
      <w:pPr>
        <w:pStyle w:val="ac"/>
        <w:spacing w:line="360" w:lineRule="auto"/>
        <w:ind w:left="0" w:firstLine="567"/>
        <w:jc w:val="both"/>
        <w:rPr>
          <w:sz w:val="28"/>
          <w:szCs w:val="28"/>
        </w:rPr>
      </w:pPr>
      <w:r w:rsidRPr="00905A0C">
        <w:rPr>
          <w:sz w:val="28"/>
          <w:szCs w:val="28"/>
        </w:rPr>
        <w:t xml:space="preserve">Выберите произвольно отчеты об устойчивом развитии - X5 </w:t>
      </w:r>
      <w:proofErr w:type="spellStart"/>
      <w:r w:rsidRPr="00905A0C">
        <w:rPr>
          <w:sz w:val="28"/>
          <w:szCs w:val="28"/>
        </w:rPr>
        <w:t>Retail</w:t>
      </w:r>
      <w:proofErr w:type="spellEnd"/>
      <w:r w:rsidRPr="00905A0C">
        <w:rPr>
          <w:sz w:val="28"/>
          <w:szCs w:val="28"/>
        </w:rPr>
        <w:t xml:space="preserve"> </w:t>
      </w:r>
      <w:proofErr w:type="spellStart"/>
      <w:r w:rsidRPr="00905A0C">
        <w:rPr>
          <w:sz w:val="28"/>
          <w:szCs w:val="28"/>
        </w:rPr>
        <w:t>Group</w:t>
      </w:r>
      <w:proofErr w:type="spellEnd"/>
      <w:r w:rsidRPr="00905A0C">
        <w:rPr>
          <w:sz w:val="28"/>
          <w:szCs w:val="28"/>
        </w:rPr>
        <w:t xml:space="preserve">. </w:t>
      </w:r>
      <w:r>
        <w:rPr>
          <w:sz w:val="28"/>
          <w:szCs w:val="28"/>
        </w:rPr>
        <w:t>Проведите и</w:t>
      </w:r>
      <w:r w:rsidRPr="00905A0C">
        <w:rPr>
          <w:sz w:val="28"/>
          <w:szCs w:val="28"/>
        </w:rPr>
        <w:t>сследование участия ритейл компаний в достижении экологически ориентированных Целей устойчивого развития ООН</w:t>
      </w:r>
      <w:r>
        <w:rPr>
          <w:sz w:val="28"/>
          <w:szCs w:val="28"/>
        </w:rPr>
        <w:t>.</w:t>
      </w:r>
    </w:p>
    <w:p w14:paraId="6AD5A514" w14:textId="77777777" w:rsidR="000D7646" w:rsidRDefault="000D7646" w:rsidP="00CE4AF3">
      <w:pPr>
        <w:spacing w:before="100" w:beforeAutospacing="1" w:after="100" w:afterAutospacing="1"/>
        <w:ind w:firstLine="567"/>
        <w:rPr>
          <w:b/>
          <w:sz w:val="28"/>
          <w:szCs w:val="28"/>
        </w:rPr>
      </w:pPr>
      <w:r w:rsidRPr="00BC1EE8">
        <w:rPr>
          <w:b/>
          <w:sz w:val="28"/>
          <w:szCs w:val="28"/>
        </w:rPr>
        <w:lastRenderedPageBreak/>
        <w:t xml:space="preserve">Вопросы для </w:t>
      </w:r>
      <w:r>
        <w:rPr>
          <w:b/>
          <w:sz w:val="28"/>
          <w:szCs w:val="28"/>
        </w:rPr>
        <w:t>устного опроса</w:t>
      </w:r>
    </w:p>
    <w:p w14:paraId="446E3694" w14:textId="7E2D7343"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 xml:space="preserve">Ключевые задачи и этапы внедрения модели устойчивого развития </w:t>
      </w:r>
      <w:proofErr w:type="gramStart"/>
      <w:r w:rsidRPr="00905A0C">
        <w:rPr>
          <w:sz w:val="28"/>
          <w:szCs w:val="28"/>
        </w:rPr>
        <w:t xml:space="preserve">в </w:t>
      </w:r>
      <w:r w:rsidR="00317AFF">
        <w:rPr>
          <w:sz w:val="28"/>
          <w:szCs w:val="28"/>
        </w:rPr>
        <w:t>экономических субъектов</w:t>
      </w:r>
      <w:proofErr w:type="gramEnd"/>
      <w:r w:rsidRPr="00905A0C">
        <w:rPr>
          <w:sz w:val="28"/>
          <w:szCs w:val="28"/>
        </w:rPr>
        <w:t xml:space="preserve">. </w:t>
      </w:r>
    </w:p>
    <w:p w14:paraId="5330AE85" w14:textId="31FF522A"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Сравнительная характеристика зарубежных и отечественных стандартов и методических документов в области устойчивого развития</w:t>
      </w:r>
      <w:r w:rsidR="00317AFF">
        <w:rPr>
          <w:sz w:val="28"/>
          <w:szCs w:val="28"/>
        </w:rPr>
        <w:t xml:space="preserve"> экономических субъектов</w:t>
      </w:r>
      <w:r w:rsidRPr="00905A0C">
        <w:rPr>
          <w:sz w:val="28"/>
          <w:szCs w:val="28"/>
        </w:rPr>
        <w:t>.</w:t>
      </w:r>
    </w:p>
    <w:p w14:paraId="0DA40D98" w14:textId="7A61207A"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 xml:space="preserve">Интегральная оценка достигнутой степени устойчивого развития </w:t>
      </w:r>
      <w:r w:rsidR="00317AFF">
        <w:rPr>
          <w:sz w:val="28"/>
          <w:szCs w:val="28"/>
        </w:rPr>
        <w:t>экономических субъектов</w:t>
      </w:r>
      <w:r w:rsidRPr="00905A0C">
        <w:rPr>
          <w:sz w:val="28"/>
          <w:szCs w:val="28"/>
        </w:rPr>
        <w:t xml:space="preserve"> и формирование отчетности об устойчивом развитии, основные рейтинги устойчивого развития.</w:t>
      </w:r>
    </w:p>
    <w:p w14:paraId="029BD5DA" w14:textId="0EC0BDF7"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 xml:space="preserve">Роль и значение инноваций при внедрении модели устойчивого развития </w:t>
      </w:r>
      <w:r w:rsidR="00317AFF">
        <w:rPr>
          <w:sz w:val="28"/>
          <w:szCs w:val="28"/>
        </w:rPr>
        <w:t>экономических субъектов</w:t>
      </w:r>
      <w:r w:rsidRPr="00905A0C">
        <w:rPr>
          <w:sz w:val="28"/>
          <w:szCs w:val="28"/>
        </w:rPr>
        <w:t>.</w:t>
      </w:r>
    </w:p>
    <w:p w14:paraId="2F67AD51" w14:textId="35DC75ED"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 xml:space="preserve">Методология Российского союза промышленников и предпринимателей (РСПП) для оценки уровня устойчивого развития </w:t>
      </w:r>
      <w:r w:rsidR="00317AFF">
        <w:rPr>
          <w:sz w:val="28"/>
          <w:szCs w:val="28"/>
        </w:rPr>
        <w:t>экономического</w:t>
      </w:r>
      <w:r w:rsidRPr="00905A0C">
        <w:rPr>
          <w:sz w:val="28"/>
          <w:szCs w:val="28"/>
        </w:rPr>
        <w:t xml:space="preserve"> субъекта.</w:t>
      </w:r>
    </w:p>
    <w:p w14:paraId="3770C657" w14:textId="0B0729E1"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Стандарт Торгово-промышленной палаты Российской Федерации «Социальная отчетность предприятий и организаций, зарегистрированных в Российской Федерации». Основное содержание и предлагаемая методология.</w:t>
      </w:r>
    </w:p>
    <w:p w14:paraId="7C75D4DA" w14:textId="657ACD6D"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 xml:space="preserve">«Социальная хартия российского бизнеса». Основное содержание и значение для поддержания устойчивого развития народного хозяйства и отдельных </w:t>
      </w:r>
      <w:r w:rsidR="00317AFF">
        <w:rPr>
          <w:sz w:val="28"/>
          <w:szCs w:val="28"/>
        </w:rPr>
        <w:t>экономических субъектов</w:t>
      </w:r>
      <w:r w:rsidRPr="00905A0C">
        <w:rPr>
          <w:sz w:val="28"/>
          <w:szCs w:val="28"/>
        </w:rPr>
        <w:t>.</w:t>
      </w:r>
    </w:p>
    <w:p w14:paraId="4F739E3D" w14:textId="50DF5DB7"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Технологическая, организационная и инновационная результативность как неотъемлемый атрибут стратегии устойчивого развития</w:t>
      </w:r>
      <w:r w:rsidR="00317AFF">
        <w:rPr>
          <w:sz w:val="28"/>
          <w:szCs w:val="28"/>
        </w:rPr>
        <w:t xml:space="preserve"> экономических субъектов</w:t>
      </w:r>
      <w:r w:rsidRPr="00905A0C">
        <w:rPr>
          <w:sz w:val="28"/>
          <w:szCs w:val="28"/>
        </w:rPr>
        <w:t>.</w:t>
      </w:r>
    </w:p>
    <w:p w14:paraId="218A6B7F" w14:textId="51D6968F"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Показатели интегральной эффективности</w:t>
      </w:r>
      <w:r w:rsidR="00317AFF">
        <w:rPr>
          <w:sz w:val="28"/>
          <w:szCs w:val="28"/>
        </w:rPr>
        <w:t xml:space="preserve"> экономических субъектов</w:t>
      </w:r>
      <w:r w:rsidRPr="00905A0C">
        <w:rPr>
          <w:sz w:val="28"/>
          <w:szCs w:val="28"/>
        </w:rPr>
        <w:t>: основные подходы к определению, способы расчёта и интерпретации, связь с моделью устойчивого развития.</w:t>
      </w:r>
    </w:p>
    <w:p w14:paraId="564A98BD" w14:textId="77777777"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t xml:space="preserve">Формирование системы показателей эффективности в области устойчивого развития применительно к различным экономическим субъектам.  </w:t>
      </w:r>
    </w:p>
    <w:p w14:paraId="06D26DF2" w14:textId="04257B85" w:rsidR="00905A0C" w:rsidRPr="00905A0C" w:rsidRDefault="00905A0C" w:rsidP="00CE4AF3">
      <w:pPr>
        <w:numPr>
          <w:ilvl w:val="0"/>
          <w:numId w:val="6"/>
        </w:numPr>
        <w:tabs>
          <w:tab w:val="left" w:pos="1134"/>
        </w:tabs>
        <w:spacing w:line="360" w:lineRule="auto"/>
        <w:ind w:left="0" w:firstLine="567"/>
        <w:jc w:val="both"/>
        <w:rPr>
          <w:sz w:val="28"/>
          <w:szCs w:val="28"/>
        </w:rPr>
      </w:pPr>
      <w:r w:rsidRPr="00905A0C">
        <w:rPr>
          <w:sz w:val="28"/>
          <w:szCs w:val="28"/>
        </w:rPr>
        <w:lastRenderedPageBreak/>
        <w:t xml:space="preserve">Анализ информационных потребностей основных заинтересованных сторон </w:t>
      </w:r>
      <w:r w:rsidR="00317AFF">
        <w:rPr>
          <w:sz w:val="28"/>
          <w:szCs w:val="28"/>
        </w:rPr>
        <w:t>экономических субъектов</w:t>
      </w:r>
      <w:r w:rsidRPr="00905A0C">
        <w:rPr>
          <w:sz w:val="28"/>
          <w:szCs w:val="28"/>
        </w:rPr>
        <w:t>.</w:t>
      </w:r>
    </w:p>
    <w:p w14:paraId="51D083E0" w14:textId="69F3FFE8" w:rsidR="00905A0C" w:rsidRPr="00905A0C" w:rsidRDefault="00317AFF" w:rsidP="00CE4AF3">
      <w:pPr>
        <w:numPr>
          <w:ilvl w:val="0"/>
          <w:numId w:val="6"/>
        </w:numPr>
        <w:tabs>
          <w:tab w:val="left" w:pos="1134"/>
        </w:tabs>
        <w:spacing w:line="360" w:lineRule="auto"/>
        <w:ind w:left="0" w:firstLine="567"/>
        <w:jc w:val="both"/>
        <w:rPr>
          <w:sz w:val="28"/>
          <w:szCs w:val="28"/>
        </w:rPr>
      </w:pPr>
      <w:r>
        <w:rPr>
          <w:sz w:val="28"/>
          <w:szCs w:val="28"/>
        </w:rPr>
        <w:t>Анализ и о</w:t>
      </w:r>
      <w:r w:rsidR="00905A0C" w:rsidRPr="00905A0C">
        <w:rPr>
          <w:sz w:val="28"/>
          <w:szCs w:val="28"/>
        </w:rPr>
        <w:t xml:space="preserve">ценка эффективности деятельности </w:t>
      </w:r>
      <w:r>
        <w:rPr>
          <w:sz w:val="28"/>
          <w:szCs w:val="28"/>
        </w:rPr>
        <w:t>экономических субъектов</w:t>
      </w:r>
      <w:r w:rsidR="00905A0C" w:rsidRPr="00905A0C">
        <w:rPr>
          <w:sz w:val="28"/>
          <w:szCs w:val="28"/>
        </w:rPr>
        <w:t xml:space="preserve"> в области устойчивого развития. </w:t>
      </w:r>
    </w:p>
    <w:p w14:paraId="47601399" w14:textId="0F949857" w:rsidR="00905A0C" w:rsidRPr="00905A0C" w:rsidRDefault="00317AFF" w:rsidP="00CE4AF3">
      <w:pPr>
        <w:numPr>
          <w:ilvl w:val="0"/>
          <w:numId w:val="6"/>
        </w:numPr>
        <w:tabs>
          <w:tab w:val="left" w:pos="1134"/>
        </w:tabs>
        <w:spacing w:line="360" w:lineRule="auto"/>
        <w:ind w:left="0" w:firstLine="567"/>
        <w:jc w:val="both"/>
        <w:rPr>
          <w:sz w:val="28"/>
          <w:szCs w:val="28"/>
        </w:rPr>
      </w:pPr>
      <w:r>
        <w:rPr>
          <w:sz w:val="28"/>
          <w:szCs w:val="28"/>
        </w:rPr>
        <w:t>Анализ и о</w:t>
      </w:r>
      <w:r w:rsidR="00905A0C" w:rsidRPr="00905A0C">
        <w:rPr>
          <w:sz w:val="28"/>
          <w:szCs w:val="28"/>
        </w:rPr>
        <w:t xml:space="preserve">ценка инвестиционной привлекательности </w:t>
      </w:r>
      <w:r>
        <w:rPr>
          <w:sz w:val="28"/>
          <w:szCs w:val="28"/>
        </w:rPr>
        <w:t xml:space="preserve">экономических субъектов </w:t>
      </w:r>
      <w:r w:rsidR="00905A0C" w:rsidRPr="00905A0C">
        <w:rPr>
          <w:sz w:val="28"/>
          <w:szCs w:val="28"/>
        </w:rPr>
        <w:t>по критериям</w:t>
      </w:r>
      <w:r>
        <w:rPr>
          <w:sz w:val="28"/>
          <w:szCs w:val="28"/>
        </w:rPr>
        <w:t xml:space="preserve"> устойчивого развития</w:t>
      </w:r>
      <w:r w:rsidR="00905A0C" w:rsidRPr="00905A0C">
        <w:rPr>
          <w:sz w:val="28"/>
          <w:szCs w:val="28"/>
        </w:rPr>
        <w:t>.</w:t>
      </w:r>
    </w:p>
    <w:p w14:paraId="4BDCABA6" w14:textId="7EC7CE3B" w:rsidR="00905A0C" w:rsidRPr="00905A0C" w:rsidRDefault="00905A0C" w:rsidP="00CE4AF3">
      <w:pPr>
        <w:numPr>
          <w:ilvl w:val="0"/>
          <w:numId w:val="6"/>
        </w:numPr>
        <w:tabs>
          <w:tab w:val="left" w:pos="1134"/>
        </w:tabs>
        <w:spacing w:line="360" w:lineRule="auto"/>
        <w:ind w:left="0" w:firstLine="567"/>
        <w:jc w:val="both"/>
        <w:rPr>
          <w:sz w:val="28"/>
          <w:szCs w:val="28"/>
        </w:rPr>
      </w:pPr>
      <w:proofErr w:type="spellStart"/>
      <w:r w:rsidRPr="00905A0C">
        <w:rPr>
          <w:sz w:val="28"/>
          <w:szCs w:val="28"/>
        </w:rPr>
        <w:t>Стейкхолдерский</w:t>
      </w:r>
      <w:proofErr w:type="spellEnd"/>
      <w:r w:rsidRPr="00905A0C">
        <w:rPr>
          <w:sz w:val="28"/>
          <w:szCs w:val="28"/>
        </w:rPr>
        <w:t xml:space="preserve"> подход к </w:t>
      </w:r>
      <w:r w:rsidR="00317AFF">
        <w:rPr>
          <w:sz w:val="28"/>
          <w:szCs w:val="28"/>
        </w:rPr>
        <w:t xml:space="preserve">анализу и </w:t>
      </w:r>
      <w:r w:rsidRPr="00905A0C">
        <w:rPr>
          <w:sz w:val="28"/>
          <w:szCs w:val="28"/>
        </w:rPr>
        <w:t>оценке деятельности экономических субъектов.</w:t>
      </w:r>
    </w:p>
    <w:p w14:paraId="1D6DFDA5" w14:textId="77777777" w:rsidR="000D7646" w:rsidRDefault="000D7646" w:rsidP="004362EB">
      <w:pPr>
        <w:pStyle w:val="a5"/>
        <w:keepNext/>
        <w:spacing w:line="360" w:lineRule="auto"/>
      </w:pPr>
    </w:p>
    <w:bookmarkEnd w:id="15"/>
    <w:p w14:paraId="19C5D289" w14:textId="77777777" w:rsidR="00026A36" w:rsidRPr="005252CB" w:rsidRDefault="000560BA" w:rsidP="005252CB">
      <w:pPr>
        <w:ind w:firstLine="709"/>
        <w:jc w:val="center"/>
        <w:rPr>
          <w:b/>
          <w:sz w:val="28"/>
          <w:szCs w:val="28"/>
        </w:rPr>
      </w:pPr>
      <w:r w:rsidRPr="005252CB">
        <w:rPr>
          <w:b/>
          <w:sz w:val="28"/>
          <w:szCs w:val="28"/>
        </w:rPr>
        <w:t>Вопросы для самостоятельной работы студентов</w:t>
      </w:r>
    </w:p>
    <w:p w14:paraId="552A93DB" w14:textId="77777777" w:rsidR="000560BA" w:rsidRPr="005252CB" w:rsidRDefault="000560BA" w:rsidP="00230CA7">
      <w:pPr>
        <w:ind w:firstLine="709"/>
        <w:jc w:val="both"/>
        <w:rPr>
          <w:sz w:val="28"/>
          <w:szCs w:val="28"/>
        </w:rPr>
      </w:pPr>
    </w:p>
    <w:p w14:paraId="4F839978"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Финансовая устойчивость - базисный критерий устойчивого развития экономических субъектов.</w:t>
      </w:r>
    </w:p>
    <w:p w14:paraId="06A36EEF"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Устойчивое развитие как долгосрочная стратегия современного экономического субъекта.</w:t>
      </w:r>
    </w:p>
    <w:p w14:paraId="46E36E3D"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Количественные и качественные методы анализа устойчивого развития экономических субъектов.</w:t>
      </w:r>
    </w:p>
    <w:p w14:paraId="1E08E278"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Система принципов устойчивого развития экономических субъектов.</w:t>
      </w:r>
    </w:p>
    <w:p w14:paraId="55E4D3EF"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Анализ факторов и идентификация задач устойчивого развития экономических субъектов.</w:t>
      </w:r>
    </w:p>
    <w:p w14:paraId="46A35675"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Международные и российские стандарты формирования отчетности об устойчивом развитии экономических субъектов.</w:t>
      </w:r>
    </w:p>
    <w:p w14:paraId="0338B028"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Аспекты устойчивого развития экономических субъектов и их анализ.</w:t>
      </w:r>
    </w:p>
    <w:p w14:paraId="30CAA65B" w14:textId="485A239F"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Баланс социальных, эконмических и экологических аспектов эффективности </w:t>
      </w:r>
      <w:r w:rsidR="00317AFF">
        <w:rPr>
          <w:sz w:val="28"/>
          <w:szCs w:val="28"/>
        </w:rPr>
        <w:t xml:space="preserve">деятельности </w:t>
      </w:r>
      <w:r w:rsidRPr="009C01C2">
        <w:rPr>
          <w:sz w:val="28"/>
          <w:szCs w:val="28"/>
        </w:rPr>
        <w:t>экономических субъектов.</w:t>
      </w:r>
    </w:p>
    <w:p w14:paraId="695CB0E6"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Принципы формирования отчетности об устойчивом развитии экономических субъектов. </w:t>
      </w:r>
    </w:p>
    <w:p w14:paraId="60066206" w14:textId="77777777" w:rsidR="00317AFF"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lastRenderedPageBreak/>
        <w:t xml:space="preserve">Определение границ отчета об устойчивом развитии экономических субъектов. </w:t>
      </w:r>
    </w:p>
    <w:p w14:paraId="23FB4F1C" w14:textId="45155FBB"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Этапы построения отчетности об устойчивом развитии экономических субъектов. </w:t>
      </w:r>
    </w:p>
    <w:p w14:paraId="7B1699B1"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proofErr w:type="spellStart"/>
      <w:r w:rsidRPr="009C01C2">
        <w:rPr>
          <w:sz w:val="28"/>
          <w:szCs w:val="28"/>
        </w:rPr>
        <w:t>Стейкхолдерский</w:t>
      </w:r>
      <w:proofErr w:type="spellEnd"/>
      <w:r w:rsidRPr="009C01C2">
        <w:rPr>
          <w:sz w:val="28"/>
          <w:szCs w:val="28"/>
        </w:rPr>
        <w:t xml:space="preserve"> подход к формированию отчетности об устойчивом развитии экономических субъектов. </w:t>
      </w:r>
    </w:p>
    <w:p w14:paraId="2D13282B"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Анализ информационных потребностей заинтересованных сторон в отношении устойчивого развития экономических субъектов.</w:t>
      </w:r>
    </w:p>
    <w:p w14:paraId="52F8BFAE"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Группировка индикаторов устойчивого развития в разрезе экономической, социальной и экологической составляющей деятельности экономических субъектов.</w:t>
      </w:r>
    </w:p>
    <w:p w14:paraId="2BDE49AF" w14:textId="20C3128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Требования к индикаторам</w:t>
      </w:r>
      <w:r w:rsidR="00317AFF">
        <w:rPr>
          <w:sz w:val="28"/>
          <w:szCs w:val="28"/>
        </w:rPr>
        <w:t>/</w:t>
      </w:r>
      <w:r w:rsidRPr="009C01C2">
        <w:rPr>
          <w:sz w:val="28"/>
          <w:szCs w:val="28"/>
        </w:rPr>
        <w:t xml:space="preserve">показателям устойчивого развития экономических субъектов. </w:t>
      </w:r>
    </w:p>
    <w:p w14:paraId="09BD7F64"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Количественные и качественные методы анализа устойчивого развития экономических субъектов. </w:t>
      </w:r>
    </w:p>
    <w:p w14:paraId="45CCD760"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Анализ факторов, обеспечивающих устойчивое развитие экономических субъектов. </w:t>
      </w:r>
    </w:p>
    <w:p w14:paraId="5E6F529E"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Методы обобщенной оценки эффективности деятельности экономических субъектов в области устойчивого развития.  </w:t>
      </w:r>
    </w:p>
    <w:p w14:paraId="6FC161F2"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Концепция устойчивого развития экономических субъектов.</w:t>
      </w:r>
    </w:p>
    <w:p w14:paraId="68D765FD"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Информация о деятельности экономических субъектов в области устойчивого развития.</w:t>
      </w:r>
    </w:p>
    <w:p w14:paraId="2A709C76"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Критерии и индикаторы эффективности деятельности экономических субъектов в области устойчивого развития.</w:t>
      </w:r>
    </w:p>
    <w:p w14:paraId="3D2F36E1"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Инструментарий анализа устойчивого развития экономических субъектов.</w:t>
      </w:r>
    </w:p>
    <w:p w14:paraId="575931AD" w14:textId="653C00C4"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Аналитическое обеспечение оценки факторов создания стоимости </w:t>
      </w:r>
      <w:r w:rsidR="00317AFF">
        <w:rPr>
          <w:sz w:val="28"/>
          <w:szCs w:val="28"/>
        </w:rPr>
        <w:t>экономических субъектов</w:t>
      </w:r>
      <w:r w:rsidRPr="009C01C2">
        <w:rPr>
          <w:sz w:val="28"/>
          <w:szCs w:val="28"/>
        </w:rPr>
        <w:t>.</w:t>
      </w:r>
    </w:p>
    <w:p w14:paraId="13D38ED2" w14:textId="77777777"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lastRenderedPageBreak/>
        <w:t>Сбалансированная система показателей как инструмент управления устойчивым развитием экономических субъектов.</w:t>
      </w:r>
    </w:p>
    <w:p w14:paraId="361AC104" w14:textId="6FAFD22B"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Реализация стратегии устойчивого развития на основе внедрения системы сбалансированных показателей экономических субъектов.</w:t>
      </w:r>
    </w:p>
    <w:p w14:paraId="271DE13F" w14:textId="3E836441"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Методология оценки уровня устойчивого развития </w:t>
      </w:r>
      <w:r w:rsidR="00317AFF">
        <w:rPr>
          <w:sz w:val="28"/>
          <w:szCs w:val="28"/>
        </w:rPr>
        <w:t>экономическо</w:t>
      </w:r>
      <w:r w:rsidRPr="009C01C2">
        <w:rPr>
          <w:sz w:val="28"/>
          <w:szCs w:val="28"/>
        </w:rPr>
        <w:t xml:space="preserve">го субъекта </w:t>
      </w:r>
      <w:proofErr w:type="spellStart"/>
      <w:r w:rsidRPr="009C01C2">
        <w:rPr>
          <w:sz w:val="28"/>
          <w:szCs w:val="28"/>
        </w:rPr>
        <w:t>Dow</w:t>
      </w:r>
      <w:proofErr w:type="spellEnd"/>
      <w:r w:rsidRPr="009C01C2">
        <w:rPr>
          <w:sz w:val="28"/>
          <w:szCs w:val="28"/>
        </w:rPr>
        <w:t xml:space="preserve"> </w:t>
      </w:r>
      <w:proofErr w:type="spellStart"/>
      <w:r w:rsidRPr="009C01C2">
        <w:rPr>
          <w:sz w:val="28"/>
          <w:szCs w:val="28"/>
        </w:rPr>
        <w:t>Jones</w:t>
      </w:r>
      <w:proofErr w:type="spellEnd"/>
      <w:r w:rsidRPr="009C01C2">
        <w:rPr>
          <w:sz w:val="28"/>
          <w:szCs w:val="28"/>
        </w:rPr>
        <w:t xml:space="preserve"> </w:t>
      </w:r>
      <w:proofErr w:type="spellStart"/>
      <w:r w:rsidRPr="009C01C2">
        <w:rPr>
          <w:sz w:val="28"/>
          <w:szCs w:val="28"/>
        </w:rPr>
        <w:t>Sustainability</w:t>
      </w:r>
      <w:proofErr w:type="spellEnd"/>
      <w:r w:rsidRPr="009C01C2">
        <w:rPr>
          <w:sz w:val="28"/>
          <w:szCs w:val="28"/>
        </w:rPr>
        <w:t xml:space="preserve"> </w:t>
      </w:r>
      <w:proofErr w:type="spellStart"/>
      <w:r w:rsidRPr="009C01C2">
        <w:rPr>
          <w:sz w:val="28"/>
          <w:szCs w:val="28"/>
        </w:rPr>
        <w:t>Indexes</w:t>
      </w:r>
      <w:proofErr w:type="spellEnd"/>
      <w:r w:rsidRPr="009C01C2">
        <w:rPr>
          <w:sz w:val="28"/>
          <w:szCs w:val="28"/>
        </w:rPr>
        <w:t xml:space="preserve"> (методология компании </w:t>
      </w:r>
      <w:proofErr w:type="spellStart"/>
      <w:r w:rsidRPr="009C01C2">
        <w:rPr>
          <w:sz w:val="28"/>
          <w:szCs w:val="28"/>
        </w:rPr>
        <w:t>RobecoSAM</w:t>
      </w:r>
      <w:proofErr w:type="spellEnd"/>
      <w:r w:rsidRPr="009C01C2">
        <w:rPr>
          <w:sz w:val="28"/>
          <w:szCs w:val="28"/>
        </w:rPr>
        <w:t>).</w:t>
      </w:r>
    </w:p>
    <w:p w14:paraId="4056FC56" w14:textId="3CE62C08"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Методология оценки уровня устойчивого развития </w:t>
      </w:r>
      <w:r w:rsidR="00317AFF">
        <w:rPr>
          <w:sz w:val="28"/>
          <w:szCs w:val="28"/>
        </w:rPr>
        <w:t>экономическо</w:t>
      </w:r>
      <w:r w:rsidRPr="009C01C2">
        <w:rPr>
          <w:sz w:val="28"/>
          <w:szCs w:val="28"/>
        </w:rPr>
        <w:t xml:space="preserve">го субъекта </w:t>
      </w:r>
      <w:proofErr w:type="spellStart"/>
      <w:r w:rsidRPr="009C01C2">
        <w:rPr>
          <w:sz w:val="28"/>
          <w:szCs w:val="28"/>
        </w:rPr>
        <w:t>Global</w:t>
      </w:r>
      <w:proofErr w:type="spellEnd"/>
      <w:r w:rsidRPr="009C01C2">
        <w:rPr>
          <w:sz w:val="28"/>
          <w:szCs w:val="28"/>
        </w:rPr>
        <w:t xml:space="preserve"> 100 </w:t>
      </w:r>
      <w:proofErr w:type="spellStart"/>
      <w:r w:rsidRPr="009C01C2">
        <w:rPr>
          <w:sz w:val="28"/>
          <w:szCs w:val="28"/>
        </w:rPr>
        <w:t>Index</w:t>
      </w:r>
      <w:proofErr w:type="spellEnd"/>
      <w:r w:rsidRPr="009C01C2">
        <w:rPr>
          <w:sz w:val="28"/>
          <w:szCs w:val="28"/>
        </w:rPr>
        <w:t>.</w:t>
      </w:r>
    </w:p>
    <w:p w14:paraId="641B4FE6" w14:textId="76AB8789"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Методология оценки уровня устойчивого развития </w:t>
      </w:r>
      <w:r w:rsidR="00317AFF">
        <w:rPr>
          <w:sz w:val="28"/>
          <w:szCs w:val="28"/>
        </w:rPr>
        <w:t>экономическо</w:t>
      </w:r>
      <w:r w:rsidRPr="009C01C2">
        <w:rPr>
          <w:sz w:val="28"/>
          <w:szCs w:val="28"/>
        </w:rPr>
        <w:t xml:space="preserve">го субъекта </w:t>
      </w:r>
      <w:proofErr w:type="spellStart"/>
      <w:r w:rsidRPr="009C01C2">
        <w:rPr>
          <w:sz w:val="28"/>
          <w:szCs w:val="28"/>
        </w:rPr>
        <w:t>Bloomberg</w:t>
      </w:r>
      <w:proofErr w:type="spellEnd"/>
      <w:r w:rsidRPr="009C01C2">
        <w:rPr>
          <w:sz w:val="28"/>
          <w:szCs w:val="28"/>
        </w:rPr>
        <w:t xml:space="preserve"> ESG </w:t>
      </w:r>
      <w:proofErr w:type="spellStart"/>
      <w:r w:rsidRPr="009C01C2">
        <w:rPr>
          <w:sz w:val="28"/>
          <w:szCs w:val="28"/>
        </w:rPr>
        <w:t>Index</w:t>
      </w:r>
      <w:proofErr w:type="spellEnd"/>
      <w:r w:rsidRPr="009C01C2">
        <w:rPr>
          <w:sz w:val="28"/>
          <w:szCs w:val="28"/>
        </w:rPr>
        <w:t>.</w:t>
      </w:r>
    </w:p>
    <w:p w14:paraId="06D51089" w14:textId="08529168"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Методология «Глобальной инициативы по отчетности» (GRI) для оценки уровня устойчивого развития </w:t>
      </w:r>
      <w:r w:rsidR="00317AFF">
        <w:rPr>
          <w:sz w:val="28"/>
          <w:szCs w:val="28"/>
        </w:rPr>
        <w:t>экономического</w:t>
      </w:r>
      <w:r w:rsidRPr="009C01C2">
        <w:rPr>
          <w:sz w:val="28"/>
          <w:szCs w:val="28"/>
        </w:rPr>
        <w:t xml:space="preserve"> субъекта.</w:t>
      </w:r>
    </w:p>
    <w:p w14:paraId="5FABDD69" w14:textId="7A4D8441"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Интегральная оценка достигнутой степени устойчивого развития </w:t>
      </w:r>
      <w:r w:rsidR="00317AFF">
        <w:rPr>
          <w:sz w:val="28"/>
          <w:szCs w:val="28"/>
        </w:rPr>
        <w:t>экономического субъекта</w:t>
      </w:r>
      <w:r w:rsidRPr="009C01C2">
        <w:rPr>
          <w:sz w:val="28"/>
          <w:szCs w:val="28"/>
        </w:rPr>
        <w:t xml:space="preserve"> и формирование отчетности об устойчивом развитии, основные рейтинги устойчивого развития.</w:t>
      </w:r>
    </w:p>
    <w:p w14:paraId="5F59EAE5" w14:textId="50F727F1" w:rsidR="009C01C2" w:rsidRPr="009C01C2" w:rsidRDefault="009C01C2" w:rsidP="009C01C2">
      <w:pPr>
        <w:pStyle w:val="ac"/>
        <w:numPr>
          <w:ilvl w:val="0"/>
          <w:numId w:val="8"/>
        </w:numPr>
        <w:tabs>
          <w:tab w:val="left" w:pos="0"/>
        </w:tabs>
        <w:spacing w:line="360" w:lineRule="auto"/>
        <w:ind w:left="284" w:firstLine="283"/>
        <w:jc w:val="both"/>
        <w:rPr>
          <w:sz w:val="28"/>
          <w:szCs w:val="28"/>
        </w:rPr>
      </w:pPr>
      <w:r w:rsidRPr="009C01C2">
        <w:rPr>
          <w:sz w:val="28"/>
          <w:szCs w:val="28"/>
        </w:rPr>
        <w:t xml:space="preserve">Применение инструментов GAP-анализа при внедрении модели устойчивого развития в </w:t>
      </w:r>
      <w:r w:rsidR="006E3543">
        <w:rPr>
          <w:sz w:val="28"/>
          <w:szCs w:val="28"/>
        </w:rPr>
        <w:t>экономическом субъекте</w:t>
      </w:r>
      <w:r w:rsidRPr="009C01C2">
        <w:rPr>
          <w:sz w:val="28"/>
          <w:szCs w:val="28"/>
        </w:rPr>
        <w:t>.</w:t>
      </w:r>
    </w:p>
    <w:p w14:paraId="24228ABC" w14:textId="2AD9E7E7" w:rsidR="005252CB" w:rsidRDefault="005252CB" w:rsidP="005252CB">
      <w:pPr>
        <w:tabs>
          <w:tab w:val="left" w:pos="1134"/>
        </w:tabs>
        <w:ind w:left="709"/>
        <w:jc w:val="both"/>
        <w:rPr>
          <w:sz w:val="28"/>
          <w:szCs w:val="28"/>
        </w:rPr>
      </w:pPr>
    </w:p>
    <w:p w14:paraId="1CDCB91F" w14:textId="77777777" w:rsidR="000D7646" w:rsidRPr="00FA26A2" w:rsidRDefault="000D7646" w:rsidP="000D7646">
      <w:pPr>
        <w:rPr>
          <w:b/>
          <w:bCs/>
          <w:sz w:val="32"/>
          <w:szCs w:val="24"/>
        </w:rPr>
      </w:pPr>
      <w:r w:rsidRPr="00FA26A2">
        <w:rPr>
          <w:b/>
          <w:bCs/>
          <w:sz w:val="32"/>
          <w:szCs w:val="24"/>
        </w:rPr>
        <w:t>Тестовые задания:</w:t>
      </w:r>
    </w:p>
    <w:p w14:paraId="5AB6990D" w14:textId="50360778" w:rsidR="000D7646" w:rsidRDefault="009C01C2" w:rsidP="000D7646">
      <w:pPr>
        <w:jc w:val="both"/>
        <w:rPr>
          <w:sz w:val="28"/>
          <w:szCs w:val="28"/>
        </w:rPr>
      </w:pPr>
      <w:r>
        <w:rPr>
          <w:sz w:val="28"/>
          <w:szCs w:val="28"/>
        </w:rPr>
        <w:t>(правильный ответ выделен знаком +)</w:t>
      </w:r>
    </w:p>
    <w:p w14:paraId="43C97005" w14:textId="77777777" w:rsidR="009C01C2" w:rsidRDefault="009C01C2" w:rsidP="000D7646">
      <w:pPr>
        <w:jc w:val="both"/>
        <w:rPr>
          <w:sz w:val="28"/>
          <w:szCs w:val="28"/>
        </w:rPr>
      </w:pPr>
    </w:p>
    <w:p w14:paraId="643E42AF" w14:textId="1B8A5AE2"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 xml:space="preserve">Задание 1. </w:t>
      </w:r>
      <w:r w:rsidRPr="009C01C2">
        <w:rPr>
          <w:rFonts w:eastAsia="Calibri"/>
          <w:sz w:val="24"/>
          <w:szCs w:val="22"/>
          <w:lang w:eastAsia="en-US"/>
        </w:rPr>
        <w:t>Формирование представления о концептуальных подходах к концепции управления устойчивым развитием экономических субъектов осуществляется через:</w:t>
      </w:r>
    </w:p>
    <w:p w14:paraId="43911608" w14:textId="6DB47B04" w:rsidR="009C01C2" w:rsidRPr="009C01C2" w:rsidRDefault="009C01C2" w:rsidP="009C01C2">
      <w:pPr>
        <w:jc w:val="both"/>
        <w:rPr>
          <w:rFonts w:eastAsia="Calibri"/>
          <w:sz w:val="24"/>
          <w:szCs w:val="22"/>
          <w:lang w:eastAsia="en-US"/>
        </w:rPr>
      </w:pPr>
      <w:r w:rsidRPr="009C01C2">
        <w:rPr>
          <w:rFonts w:eastAsia="Calibri"/>
          <w:sz w:val="24"/>
          <w:szCs w:val="22"/>
          <w:lang w:eastAsia="en-US"/>
        </w:rPr>
        <w:t>-: сбор информации о хозяйственных процессах</w:t>
      </w:r>
      <w:r w:rsidR="006E3543">
        <w:rPr>
          <w:rFonts w:eastAsia="Calibri"/>
          <w:sz w:val="24"/>
          <w:szCs w:val="22"/>
          <w:lang w:eastAsia="en-US"/>
        </w:rPr>
        <w:t>;</w:t>
      </w:r>
    </w:p>
    <w:p w14:paraId="3006FE4F" w14:textId="3FBFB33E" w:rsidR="009C01C2" w:rsidRPr="009C01C2" w:rsidRDefault="009C01C2" w:rsidP="009C01C2">
      <w:pPr>
        <w:jc w:val="both"/>
        <w:rPr>
          <w:rFonts w:eastAsia="Calibri"/>
          <w:sz w:val="24"/>
          <w:szCs w:val="22"/>
          <w:lang w:eastAsia="en-US"/>
        </w:rPr>
      </w:pPr>
      <w:r w:rsidRPr="009C01C2">
        <w:rPr>
          <w:rFonts w:eastAsia="Calibri"/>
          <w:sz w:val="24"/>
          <w:szCs w:val="22"/>
          <w:lang w:eastAsia="en-US"/>
        </w:rPr>
        <w:t>+: раскрытие сущности концепции устойчивого развития</w:t>
      </w:r>
      <w:r w:rsidR="006E3543">
        <w:rPr>
          <w:rFonts w:eastAsia="Calibri"/>
          <w:sz w:val="24"/>
          <w:szCs w:val="22"/>
          <w:lang w:eastAsia="en-US"/>
        </w:rPr>
        <w:t>;</w:t>
      </w:r>
    </w:p>
    <w:p w14:paraId="1756E888" w14:textId="384C16AF" w:rsidR="009C01C2" w:rsidRPr="009C01C2" w:rsidRDefault="009C01C2" w:rsidP="009C01C2">
      <w:pPr>
        <w:jc w:val="both"/>
        <w:rPr>
          <w:rFonts w:eastAsia="Calibri"/>
          <w:sz w:val="24"/>
          <w:szCs w:val="22"/>
          <w:lang w:eastAsia="en-US"/>
        </w:rPr>
      </w:pPr>
      <w:r w:rsidRPr="009C01C2">
        <w:rPr>
          <w:rFonts w:eastAsia="Calibri"/>
          <w:sz w:val="24"/>
          <w:szCs w:val="22"/>
          <w:lang w:eastAsia="en-US"/>
        </w:rPr>
        <w:t>+: анализ факторов</w:t>
      </w:r>
      <w:r w:rsidR="006E3543">
        <w:rPr>
          <w:rFonts w:eastAsia="Calibri"/>
          <w:sz w:val="24"/>
          <w:szCs w:val="22"/>
          <w:lang w:eastAsia="en-US"/>
        </w:rPr>
        <w:t>;</w:t>
      </w:r>
    </w:p>
    <w:p w14:paraId="7C2355FC" w14:textId="68ADEEC7" w:rsidR="009C01C2" w:rsidRPr="009C01C2" w:rsidRDefault="009C01C2" w:rsidP="009C01C2">
      <w:pPr>
        <w:jc w:val="both"/>
        <w:rPr>
          <w:rFonts w:eastAsia="Calibri"/>
          <w:sz w:val="24"/>
          <w:szCs w:val="22"/>
          <w:lang w:eastAsia="en-US"/>
        </w:rPr>
      </w:pPr>
      <w:r w:rsidRPr="009C01C2">
        <w:rPr>
          <w:rFonts w:eastAsia="Calibri"/>
          <w:sz w:val="24"/>
          <w:szCs w:val="22"/>
          <w:lang w:eastAsia="en-US"/>
        </w:rPr>
        <w:t>-: сбор и обработк</w:t>
      </w:r>
      <w:r w:rsidR="006E3543">
        <w:rPr>
          <w:rFonts w:eastAsia="Calibri"/>
          <w:sz w:val="24"/>
          <w:szCs w:val="22"/>
          <w:lang w:eastAsia="en-US"/>
        </w:rPr>
        <w:t>у</w:t>
      </w:r>
      <w:r w:rsidRPr="009C01C2">
        <w:rPr>
          <w:rFonts w:eastAsia="Calibri"/>
          <w:sz w:val="24"/>
          <w:szCs w:val="22"/>
          <w:lang w:eastAsia="en-US"/>
        </w:rPr>
        <w:t xml:space="preserve"> оперативной информации о процессе производства продукции</w:t>
      </w:r>
      <w:r w:rsidR="006E3543">
        <w:rPr>
          <w:rFonts w:eastAsia="Calibri"/>
          <w:sz w:val="24"/>
          <w:szCs w:val="22"/>
          <w:lang w:eastAsia="en-US"/>
        </w:rPr>
        <w:t>;</w:t>
      </w:r>
    </w:p>
    <w:p w14:paraId="72A6A7AB" w14:textId="6F44CAC2" w:rsidR="009C01C2" w:rsidRPr="009C01C2" w:rsidRDefault="009C01C2" w:rsidP="009C01C2">
      <w:pPr>
        <w:jc w:val="both"/>
        <w:rPr>
          <w:rFonts w:eastAsia="Calibri"/>
          <w:sz w:val="24"/>
          <w:szCs w:val="22"/>
          <w:lang w:eastAsia="en-US"/>
        </w:rPr>
      </w:pPr>
      <w:r w:rsidRPr="009C01C2">
        <w:rPr>
          <w:rFonts w:eastAsia="Calibri"/>
          <w:sz w:val="24"/>
          <w:szCs w:val="22"/>
          <w:lang w:eastAsia="en-US"/>
        </w:rPr>
        <w:t>+: описание процесса создания стоимости</w:t>
      </w:r>
      <w:r w:rsidR="006E3543">
        <w:rPr>
          <w:rFonts w:eastAsia="Calibri"/>
          <w:sz w:val="24"/>
          <w:szCs w:val="22"/>
          <w:lang w:eastAsia="en-US"/>
        </w:rPr>
        <w:t>.</w:t>
      </w:r>
    </w:p>
    <w:p w14:paraId="5A4D892D" w14:textId="3B259628"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Задание 2.</w:t>
      </w:r>
      <w:r w:rsidRPr="009C01C2">
        <w:rPr>
          <w:rFonts w:eastAsia="Calibri"/>
          <w:sz w:val="24"/>
          <w:szCs w:val="22"/>
          <w:lang w:eastAsia="en-US"/>
        </w:rPr>
        <w:t xml:space="preserve"> Выработка компетенций, навыков и умений позволяет:</w:t>
      </w:r>
    </w:p>
    <w:p w14:paraId="6B945EFC" w14:textId="3D2378A7" w:rsidR="009C01C2" w:rsidRPr="009C01C2" w:rsidRDefault="009C01C2" w:rsidP="009C01C2">
      <w:pPr>
        <w:jc w:val="both"/>
        <w:rPr>
          <w:rFonts w:eastAsia="Calibri"/>
          <w:sz w:val="24"/>
          <w:szCs w:val="22"/>
          <w:lang w:eastAsia="en-US"/>
        </w:rPr>
      </w:pPr>
      <w:r w:rsidRPr="009C01C2">
        <w:rPr>
          <w:rFonts w:eastAsia="Calibri"/>
          <w:sz w:val="24"/>
          <w:szCs w:val="22"/>
          <w:lang w:eastAsia="en-US"/>
        </w:rPr>
        <w:t>-: оформлять бухгалтерские документы</w:t>
      </w:r>
      <w:r w:rsidR="006E3543">
        <w:rPr>
          <w:rFonts w:eastAsia="Calibri"/>
          <w:sz w:val="24"/>
          <w:szCs w:val="22"/>
          <w:lang w:eastAsia="en-US"/>
        </w:rPr>
        <w:t>;</w:t>
      </w:r>
    </w:p>
    <w:p w14:paraId="360CC902" w14:textId="14D86208" w:rsidR="009C01C2" w:rsidRPr="009C01C2" w:rsidRDefault="009C01C2" w:rsidP="009C01C2">
      <w:pPr>
        <w:jc w:val="both"/>
        <w:rPr>
          <w:rFonts w:eastAsia="Calibri"/>
          <w:sz w:val="24"/>
          <w:szCs w:val="22"/>
          <w:lang w:eastAsia="en-US"/>
        </w:rPr>
      </w:pPr>
      <w:r w:rsidRPr="009C01C2">
        <w:rPr>
          <w:rFonts w:eastAsia="Calibri"/>
          <w:sz w:val="24"/>
          <w:szCs w:val="22"/>
          <w:lang w:eastAsia="en-US"/>
        </w:rPr>
        <w:t>+: генерировать новые идеи по концепции устойчивого развития экономических субъектов</w:t>
      </w:r>
      <w:r w:rsidR="006E3543">
        <w:rPr>
          <w:rFonts w:eastAsia="Calibri"/>
          <w:sz w:val="24"/>
          <w:szCs w:val="22"/>
          <w:lang w:eastAsia="en-US"/>
        </w:rPr>
        <w:t>;</w:t>
      </w:r>
    </w:p>
    <w:p w14:paraId="23881517" w14:textId="4C358BB2" w:rsidR="009C01C2" w:rsidRPr="009C01C2" w:rsidRDefault="009C01C2" w:rsidP="009C01C2">
      <w:pPr>
        <w:jc w:val="both"/>
        <w:rPr>
          <w:rFonts w:eastAsia="Calibri"/>
          <w:sz w:val="24"/>
          <w:szCs w:val="22"/>
          <w:lang w:eastAsia="en-US"/>
        </w:rPr>
      </w:pPr>
      <w:r w:rsidRPr="009C01C2">
        <w:rPr>
          <w:rFonts w:eastAsia="Calibri"/>
          <w:sz w:val="24"/>
          <w:szCs w:val="22"/>
          <w:lang w:eastAsia="en-US"/>
        </w:rPr>
        <w:t>-: обрабатывать документы кадровой службы</w:t>
      </w:r>
      <w:r w:rsidR="006E3543">
        <w:rPr>
          <w:rFonts w:eastAsia="Calibri"/>
          <w:sz w:val="24"/>
          <w:szCs w:val="22"/>
          <w:lang w:eastAsia="en-US"/>
        </w:rPr>
        <w:t>;</w:t>
      </w:r>
    </w:p>
    <w:p w14:paraId="369DD225" w14:textId="3D3D0DBF" w:rsidR="009C01C2" w:rsidRPr="009C01C2" w:rsidRDefault="009C01C2" w:rsidP="009C01C2">
      <w:pPr>
        <w:jc w:val="both"/>
        <w:rPr>
          <w:rFonts w:eastAsia="Calibri"/>
          <w:sz w:val="24"/>
          <w:szCs w:val="22"/>
          <w:lang w:eastAsia="en-US"/>
        </w:rPr>
      </w:pPr>
      <w:r w:rsidRPr="009C01C2">
        <w:rPr>
          <w:rFonts w:eastAsia="Calibri"/>
          <w:sz w:val="24"/>
          <w:szCs w:val="22"/>
          <w:lang w:eastAsia="en-US"/>
        </w:rPr>
        <w:t>-: систематизировать бухгалтерские документы в стоимостной оценке</w:t>
      </w:r>
      <w:r w:rsidR="006E3543">
        <w:rPr>
          <w:rFonts w:eastAsia="Calibri"/>
          <w:sz w:val="24"/>
          <w:szCs w:val="22"/>
          <w:lang w:eastAsia="en-US"/>
        </w:rPr>
        <w:t>;</w:t>
      </w:r>
    </w:p>
    <w:p w14:paraId="5F93B785" w14:textId="6A45294F" w:rsidR="009C01C2" w:rsidRPr="009C01C2" w:rsidRDefault="009C01C2" w:rsidP="009C01C2">
      <w:pPr>
        <w:jc w:val="both"/>
        <w:rPr>
          <w:rFonts w:eastAsia="Calibri"/>
          <w:sz w:val="24"/>
          <w:szCs w:val="22"/>
          <w:lang w:eastAsia="en-US"/>
        </w:rPr>
      </w:pPr>
      <w:r w:rsidRPr="009C01C2">
        <w:rPr>
          <w:rFonts w:eastAsia="Calibri"/>
          <w:sz w:val="24"/>
          <w:szCs w:val="22"/>
          <w:lang w:eastAsia="en-US"/>
        </w:rPr>
        <w:t>-: систематизировать бухгалтерские документы в натурально-трудовых измерителях</w:t>
      </w:r>
      <w:r w:rsidR="006E3543">
        <w:rPr>
          <w:rFonts w:eastAsia="Calibri"/>
          <w:sz w:val="24"/>
          <w:szCs w:val="22"/>
          <w:lang w:eastAsia="en-US"/>
        </w:rPr>
        <w:t>.</w:t>
      </w:r>
    </w:p>
    <w:p w14:paraId="7A2AD460" w14:textId="7BDE766C"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lastRenderedPageBreak/>
        <w:t>Задание 3.</w:t>
      </w:r>
      <w:r w:rsidRPr="009C01C2">
        <w:rPr>
          <w:rFonts w:eastAsia="Calibri"/>
          <w:sz w:val="24"/>
          <w:szCs w:val="22"/>
          <w:lang w:eastAsia="en-US"/>
        </w:rPr>
        <w:t xml:space="preserve"> Идеи о необходимости формирования концепции устойчивого развития возникли в:</w:t>
      </w:r>
    </w:p>
    <w:p w14:paraId="58225E4F" w14:textId="7A4E9C21" w:rsidR="009C01C2" w:rsidRPr="009C01C2" w:rsidRDefault="009C01C2" w:rsidP="009C01C2">
      <w:pPr>
        <w:jc w:val="both"/>
        <w:rPr>
          <w:rFonts w:eastAsia="Calibri"/>
          <w:sz w:val="24"/>
          <w:szCs w:val="22"/>
          <w:lang w:eastAsia="en-US"/>
        </w:rPr>
      </w:pPr>
      <w:r w:rsidRPr="009C01C2">
        <w:rPr>
          <w:rFonts w:eastAsia="Calibri"/>
          <w:sz w:val="24"/>
          <w:szCs w:val="22"/>
          <w:lang w:eastAsia="en-US"/>
        </w:rPr>
        <w:t>-: в начале 19 века</w:t>
      </w:r>
      <w:r w:rsidR="006E3543">
        <w:rPr>
          <w:rFonts w:eastAsia="Calibri"/>
          <w:sz w:val="24"/>
          <w:szCs w:val="22"/>
          <w:lang w:eastAsia="en-US"/>
        </w:rPr>
        <w:t>;</w:t>
      </w:r>
    </w:p>
    <w:p w14:paraId="3988EB38" w14:textId="34C8956D" w:rsidR="009C01C2" w:rsidRPr="009C01C2" w:rsidRDefault="009C01C2" w:rsidP="009C01C2">
      <w:pPr>
        <w:jc w:val="both"/>
        <w:rPr>
          <w:rFonts w:eastAsia="Calibri"/>
          <w:sz w:val="24"/>
          <w:szCs w:val="22"/>
          <w:lang w:eastAsia="en-US"/>
        </w:rPr>
      </w:pPr>
      <w:r w:rsidRPr="009C01C2">
        <w:rPr>
          <w:rFonts w:eastAsia="Calibri"/>
          <w:sz w:val="24"/>
          <w:szCs w:val="22"/>
          <w:lang w:eastAsia="en-US"/>
        </w:rPr>
        <w:t>+: в начале 20 века</w:t>
      </w:r>
      <w:r w:rsidR="006E3543">
        <w:rPr>
          <w:rFonts w:eastAsia="Calibri"/>
          <w:sz w:val="24"/>
          <w:szCs w:val="22"/>
          <w:lang w:eastAsia="en-US"/>
        </w:rPr>
        <w:t>;</w:t>
      </w:r>
    </w:p>
    <w:p w14:paraId="54B49A1C" w14:textId="0E193EC2" w:rsidR="009C01C2" w:rsidRPr="009C01C2" w:rsidRDefault="009C01C2" w:rsidP="009C01C2">
      <w:pPr>
        <w:jc w:val="both"/>
        <w:rPr>
          <w:rFonts w:eastAsia="Calibri"/>
          <w:sz w:val="24"/>
          <w:szCs w:val="22"/>
          <w:lang w:eastAsia="en-US"/>
        </w:rPr>
      </w:pPr>
      <w:r w:rsidRPr="009C01C2">
        <w:rPr>
          <w:rFonts w:eastAsia="Calibri"/>
          <w:sz w:val="24"/>
          <w:szCs w:val="22"/>
          <w:lang w:eastAsia="en-US"/>
        </w:rPr>
        <w:t>-: в конце 20 века</w:t>
      </w:r>
      <w:r w:rsidR="006E3543">
        <w:rPr>
          <w:rFonts w:eastAsia="Calibri"/>
          <w:sz w:val="24"/>
          <w:szCs w:val="22"/>
          <w:lang w:eastAsia="en-US"/>
        </w:rPr>
        <w:t>;</w:t>
      </w:r>
    </w:p>
    <w:p w14:paraId="2F890B0D" w14:textId="798948E1" w:rsidR="009C01C2" w:rsidRPr="009C01C2" w:rsidRDefault="009C01C2" w:rsidP="009C01C2">
      <w:pPr>
        <w:jc w:val="both"/>
        <w:rPr>
          <w:rFonts w:eastAsia="Calibri"/>
          <w:sz w:val="24"/>
          <w:szCs w:val="22"/>
          <w:lang w:eastAsia="en-US"/>
        </w:rPr>
      </w:pPr>
      <w:r w:rsidRPr="009C01C2">
        <w:rPr>
          <w:rFonts w:eastAsia="Calibri"/>
          <w:sz w:val="24"/>
          <w:szCs w:val="22"/>
          <w:lang w:eastAsia="en-US"/>
        </w:rPr>
        <w:t>-: в конце 19 века</w:t>
      </w:r>
      <w:r w:rsidR="006E3543">
        <w:rPr>
          <w:rFonts w:eastAsia="Calibri"/>
          <w:sz w:val="24"/>
          <w:szCs w:val="22"/>
          <w:lang w:eastAsia="en-US"/>
        </w:rPr>
        <w:t>;</w:t>
      </w:r>
    </w:p>
    <w:p w14:paraId="3779B443" w14:textId="22BDC69E" w:rsidR="009C01C2" w:rsidRPr="009C01C2" w:rsidRDefault="009C01C2" w:rsidP="009C01C2">
      <w:pPr>
        <w:jc w:val="both"/>
        <w:rPr>
          <w:rFonts w:eastAsia="Calibri"/>
          <w:sz w:val="24"/>
          <w:szCs w:val="22"/>
          <w:lang w:eastAsia="en-US"/>
        </w:rPr>
      </w:pPr>
      <w:r w:rsidRPr="009C01C2">
        <w:rPr>
          <w:rFonts w:eastAsia="Calibri"/>
          <w:sz w:val="24"/>
          <w:szCs w:val="22"/>
          <w:lang w:eastAsia="en-US"/>
        </w:rPr>
        <w:t>-: в начале 21 века</w:t>
      </w:r>
      <w:r w:rsidR="006E3543">
        <w:rPr>
          <w:rFonts w:eastAsia="Calibri"/>
          <w:sz w:val="24"/>
          <w:szCs w:val="22"/>
          <w:lang w:eastAsia="en-US"/>
        </w:rPr>
        <w:t>;</w:t>
      </w:r>
    </w:p>
    <w:p w14:paraId="08A40CF2" w14:textId="3EBE3FD8"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Задание 4.</w:t>
      </w:r>
      <w:r w:rsidRPr="009C01C2">
        <w:rPr>
          <w:rFonts w:eastAsia="Calibri"/>
          <w:sz w:val="24"/>
          <w:szCs w:val="22"/>
          <w:lang w:eastAsia="en-US"/>
        </w:rPr>
        <w:t xml:space="preserve"> Сущность концепции устойчивого развития экономических субъектов в широком смысле заключается в обеспечении:</w:t>
      </w:r>
    </w:p>
    <w:p w14:paraId="1891465B" w14:textId="65795E02" w:rsidR="009C01C2" w:rsidRPr="009C01C2" w:rsidRDefault="009C01C2" w:rsidP="009C01C2">
      <w:pPr>
        <w:jc w:val="both"/>
        <w:rPr>
          <w:rFonts w:eastAsia="Calibri"/>
          <w:sz w:val="24"/>
          <w:szCs w:val="22"/>
          <w:lang w:eastAsia="en-US"/>
        </w:rPr>
      </w:pPr>
      <w:r w:rsidRPr="009C01C2">
        <w:rPr>
          <w:rFonts w:eastAsia="Calibri"/>
          <w:sz w:val="24"/>
          <w:szCs w:val="22"/>
          <w:lang w:eastAsia="en-US"/>
        </w:rPr>
        <w:t>-: процесса статистического учета</w:t>
      </w:r>
      <w:r w:rsidR="006E3543">
        <w:rPr>
          <w:rFonts w:eastAsia="Calibri"/>
          <w:sz w:val="24"/>
          <w:szCs w:val="22"/>
          <w:lang w:eastAsia="en-US"/>
        </w:rPr>
        <w:t>;</w:t>
      </w:r>
    </w:p>
    <w:p w14:paraId="1844CB81" w14:textId="7C185EEB" w:rsidR="009C01C2" w:rsidRPr="009C01C2" w:rsidRDefault="009C01C2" w:rsidP="009C01C2">
      <w:pPr>
        <w:jc w:val="both"/>
        <w:rPr>
          <w:rFonts w:eastAsia="Calibri"/>
          <w:sz w:val="24"/>
          <w:szCs w:val="22"/>
          <w:lang w:eastAsia="en-US"/>
        </w:rPr>
      </w:pPr>
      <w:r w:rsidRPr="009C01C2">
        <w:rPr>
          <w:rFonts w:eastAsia="Calibri"/>
          <w:sz w:val="24"/>
          <w:szCs w:val="22"/>
          <w:lang w:eastAsia="en-US"/>
        </w:rPr>
        <w:t>+: стабильного роста показателей в экологической деятельности</w:t>
      </w:r>
      <w:r w:rsidR="006E3543">
        <w:rPr>
          <w:rFonts w:eastAsia="Calibri"/>
          <w:sz w:val="24"/>
          <w:szCs w:val="22"/>
          <w:lang w:eastAsia="en-US"/>
        </w:rPr>
        <w:t>;</w:t>
      </w:r>
    </w:p>
    <w:p w14:paraId="223FE16B" w14:textId="4DFE68AA" w:rsidR="009C01C2" w:rsidRPr="009C01C2" w:rsidRDefault="009C01C2" w:rsidP="009C01C2">
      <w:pPr>
        <w:jc w:val="both"/>
        <w:rPr>
          <w:rFonts w:eastAsia="Calibri"/>
          <w:sz w:val="24"/>
          <w:szCs w:val="22"/>
          <w:lang w:eastAsia="en-US"/>
        </w:rPr>
      </w:pPr>
      <w:r w:rsidRPr="009C01C2">
        <w:rPr>
          <w:rFonts w:eastAsia="Calibri"/>
          <w:sz w:val="24"/>
          <w:szCs w:val="22"/>
          <w:lang w:eastAsia="en-US"/>
        </w:rPr>
        <w:t>+: стабильного роста показателей в экономической деятельности</w:t>
      </w:r>
      <w:r w:rsidR="006E3543">
        <w:rPr>
          <w:rFonts w:eastAsia="Calibri"/>
          <w:sz w:val="24"/>
          <w:szCs w:val="22"/>
          <w:lang w:eastAsia="en-US"/>
        </w:rPr>
        <w:t>;</w:t>
      </w:r>
    </w:p>
    <w:p w14:paraId="07B77947" w14:textId="34020F03" w:rsidR="009C01C2" w:rsidRPr="009C01C2" w:rsidRDefault="009C01C2" w:rsidP="009C01C2">
      <w:pPr>
        <w:jc w:val="both"/>
        <w:rPr>
          <w:rFonts w:eastAsia="Calibri"/>
          <w:sz w:val="24"/>
          <w:szCs w:val="22"/>
          <w:lang w:eastAsia="en-US"/>
        </w:rPr>
      </w:pPr>
      <w:r w:rsidRPr="009C01C2">
        <w:rPr>
          <w:rFonts w:eastAsia="Calibri"/>
          <w:sz w:val="24"/>
          <w:szCs w:val="22"/>
          <w:lang w:eastAsia="en-US"/>
        </w:rPr>
        <w:t>+: стабильного роста показателей в социальной направленности</w:t>
      </w:r>
      <w:r w:rsidR="006E3543">
        <w:rPr>
          <w:rFonts w:eastAsia="Calibri"/>
          <w:sz w:val="24"/>
          <w:szCs w:val="22"/>
          <w:lang w:eastAsia="en-US"/>
        </w:rPr>
        <w:t>;</w:t>
      </w:r>
    </w:p>
    <w:p w14:paraId="24B43D23" w14:textId="7CFF43ED" w:rsidR="009C01C2" w:rsidRPr="009C01C2" w:rsidRDefault="009C01C2" w:rsidP="009C01C2">
      <w:pPr>
        <w:jc w:val="both"/>
        <w:rPr>
          <w:rFonts w:eastAsia="Calibri"/>
          <w:sz w:val="24"/>
          <w:szCs w:val="22"/>
          <w:lang w:eastAsia="en-US"/>
        </w:rPr>
      </w:pPr>
      <w:r w:rsidRPr="009C01C2">
        <w:rPr>
          <w:rFonts w:eastAsia="Calibri"/>
          <w:sz w:val="24"/>
          <w:szCs w:val="22"/>
          <w:lang w:eastAsia="en-US"/>
        </w:rPr>
        <w:t>-: внешней деловой среды</w:t>
      </w:r>
      <w:r w:rsidR="006E3543">
        <w:rPr>
          <w:rFonts w:eastAsia="Calibri"/>
          <w:sz w:val="24"/>
          <w:szCs w:val="22"/>
          <w:lang w:eastAsia="en-US"/>
        </w:rPr>
        <w:t>.</w:t>
      </w:r>
    </w:p>
    <w:p w14:paraId="38FAD5DE" w14:textId="6B84E296"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 xml:space="preserve">Задание </w:t>
      </w:r>
      <w:r w:rsidR="000B5F8E">
        <w:rPr>
          <w:rFonts w:eastAsia="Calibri"/>
          <w:b/>
          <w:sz w:val="24"/>
          <w:szCs w:val="22"/>
          <w:lang w:eastAsia="en-US"/>
        </w:rPr>
        <w:t>5</w:t>
      </w:r>
      <w:r w:rsidRPr="009C01C2">
        <w:rPr>
          <w:rFonts w:eastAsia="Calibri"/>
          <w:b/>
          <w:sz w:val="24"/>
          <w:szCs w:val="22"/>
          <w:lang w:eastAsia="en-US"/>
        </w:rPr>
        <w:t>.</w:t>
      </w:r>
      <w:r w:rsidRPr="009C01C2">
        <w:rPr>
          <w:rFonts w:eastAsia="Calibri"/>
          <w:sz w:val="24"/>
          <w:szCs w:val="22"/>
          <w:lang w:eastAsia="en-US"/>
        </w:rPr>
        <w:t xml:space="preserve"> Под внешней устойчивостью экономического субъекта понимается:</w:t>
      </w:r>
    </w:p>
    <w:p w14:paraId="09EB7E38" w14:textId="63F584F5" w:rsidR="009C01C2" w:rsidRPr="009C01C2" w:rsidRDefault="009C01C2" w:rsidP="009C01C2">
      <w:pPr>
        <w:jc w:val="both"/>
        <w:rPr>
          <w:rFonts w:eastAsia="Calibri"/>
          <w:sz w:val="24"/>
          <w:szCs w:val="22"/>
          <w:lang w:eastAsia="en-US"/>
        </w:rPr>
      </w:pPr>
      <w:r w:rsidRPr="009C01C2">
        <w:rPr>
          <w:rFonts w:eastAsia="Calibri"/>
          <w:sz w:val="24"/>
          <w:szCs w:val="22"/>
          <w:lang w:eastAsia="en-US"/>
        </w:rPr>
        <w:t>+: бесконфликтное взаимодействие с окружающей средой</w:t>
      </w:r>
      <w:r w:rsidR="000B5F8E">
        <w:rPr>
          <w:rFonts w:eastAsia="Calibri"/>
          <w:sz w:val="24"/>
          <w:szCs w:val="22"/>
          <w:lang w:eastAsia="en-US"/>
        </w:rPr>
        <w:t>;</w:t>
      </w:r>
    </w:p>
    <w:p w14:paraId="2A55DDBF" w14:textId="5CFA9D91" w:rsidR="009C01C2" w:rsidRPr="009C01C2" w:rsidRDefault="009C01C2" w:rsidP="009C01C2">
      <w:pPr>
        <w:jc w:val="both"/>
        <w:rPr>
          <w:rFonts w:eastAsia="Calibri"/>
          <w:sz w:val="24"/>
          <w:szCs w:val="22"/>
          <w:lang w:eastAsia="en-US"/>
        </w:rPr>
      </w:pPr>
      <w:r w:rsidRPr="009C01C2">
        <w:rPr>
          <w:rFonts w:eastAsia="Calibri"/>
          <w:sz w:val="24"/>
          <w:szCs w:val="22"/>
          <w:lang w:eastAsia="en-US"/>
        </w:rPr>
        <w:t>-: общий процесс производства и продажи продукции</w:t>
      </w:r>
      <w:r w:rsidR="000B5F8E">
        <w:rPr>
          <w:rFonts w:eastAsia="Calibri"/>
          <w:sz w:val="24"/>
          <w:szCs w:val="22"/>
          <w:lang w:eastAsia="en-US"/>
        </w:rPr>
        <w:t>;</w:t>
      </w:r>
    </w:p>
    <w:p w14:paraId="3B28B317" w14:textId="157BB977" w:rsidR="009C01C2" w:rsidRPr="009C01C2" w:rsidRDefault="009C01C2" w:rsidP="009C01C2">
      <w:pPr>
        <w:jc w:val="both"/>
        <w:rPr>
          <w:rFonts w:eastAsia="Calibri"/>
          <w:sz w:val="24"/>
          <w:szCs w:val="22"/>
          <w:lang w:eastAsia="en-US"/>
        </w:rPr>
      </w:pPr>
      <w:r w:rsidRPr="009C01C2">
        <w:rPr>
          <w:rFonts w:eastAsia="Calibri"/>
          <w:sz w:val="24"/>
          <w:szCs w:val="22"/>
          <w:lang w:eastAsia="en-US"/>
        </w:rPr>
        <w:t>-: способ идентификации фактов хозяйственной деятельности</w:t>
      </w:r>
      <w:r w:rsidR="000B5F8E">
        <w:rPr>
          <w:rFonts w:eastAsia="Calibri"/>
          <w:sz w:val="24"/>
          <w:szCs w:val="22"/>
          <w:lang w:eastAsia="en-US"/>
        </w:rPr>
        <w:t>;</w:t>
      </w:r>
    </w:p>
    <w:p w14:paraId="236B56DE" w14:textId="4686D263" w:rsidR="009C01C2" w:rsidRPr="009C01C2" w:rsidRDefault="009C01C2" w:rsidP="009C01C2">
      <w:pPr>
        <w:jc w:val="both"/>
        <w:rPr>
          <w:rFonts w:eastAsia="Calibri"/>
          <w:sz w:val="24"/>
          <w:szCs w:val="22"/>
          <w:lang w:eastAsia="en-US"/>
        </w:rPr>
      </w:pPr>
      <w:r w:rsidRPr="009C01C2">
        <w:rPr>
          <w:rFonts w:eastAsia="Calibri"/>
          <w:sz w:val="24"/>
          <w:szCs w:val="22"/>
          <w:lang w:eastAsia="en-US"/>
        </w:rPr>
        <w:t>-: факты хозяйственной деятельности</w:t>
      </w:r>
      <w:r w:rsidR="000B5F8E">
        <w:rPr>
          <w:rFonts w:eastAsia="Calibri"/>
          <w:sz w:val="24"/>
          <w:szCs w:val="22"/>
          <w:lang w:eastAsia="en-US"/>
        </w:rPr>
        <w:t>;</w:t>
      </w:r>
    </w:p>
    <w:p w14:paraId="67F0507F" w14:textId="3D41F6BB" w:rsidR="009C01C2" w:rsidRPr="009C01C2" w:rsidRDefault="009C01C2" w:rsidP="009C01C2">
      <w:pPr>
        <w:jc w:val="both"/>
        <w:rPr>
          <w:rFonts w:eastAsia="Calibri"/>
          <w:sz w:val="24"/>
          <w:szCs w:val="22"/>
          <w:lang w:eastAsia="en-US"/>
        </w:rPr>
      </w:pPr>
      <w:r w:rsidRPr="009C01C2">
        <w:rPr>
          <w:rFonts w:eastAsia="Calibri"/>
          <w:sz w:val="24"/>
          <w:szCs w:val="22"/>
          <w:lang w:eastAsia="en-US"/>
        </w:rPr>
        <w:t>-: информационная среда хозяйственной деятельности</w:t>
      </w:r>
      <w:r w:rsidR="000B5F8E">
        <w:rPr>
          <w:rFonts w:eastAsia="Calibri"/>
          <w:sz w:val="24"/>
          <w:szCs w:val="22"/>
          <w:lang w:eastAsia="en-US"/>
        </w:rPr>
        <w:t>.</w:t>
      </w:r>
    </w:p>
    <w:p w14:paraId="6C164583" w14:textId="6179D019"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 xml:space="preserve">Задание </w:t>
      </w:r>
      <w:r w:rsidR="000B5F8E">
        <w:rPr>
          <w:rFonts w:eastAsia="Calibri"/>
          <w:b/>
          <w:sz w:val="24"/>
          <w:szCs w:val="22"/>
          <w:lang w:eastAsia="en-US"/>
        </w:rPr>
        <w:t>6</w:t>
      </w:r>
      <w:r w:rsidRPr="009C01C2">
        <w:rPr>
          <w:rFonts w:eastAsia="Calibri"/>
          <w:b/>
          <w:sz w:val="24"/>
          <w:szCs w:val="22"/>
          <w:lang w:eastAsia="en-US"/>
        </w:rPr>
        <w:t>.</w:t>
      </w:r>
      <w:r w:rsidRPr="009C01C2">
        <w:rPr>
          <w:rFonts w:eastAsia="Calibri"/>
          <w:sz w:val="24"/>
          <w:szCs w:val="22"/>
          <w:lang w:eastAsia="en-US"/>
        </w:rPr>
        <w:t xml:space="preserve"> Под внешней устойчивостью экономического субъекта понимается его эффективное взаимодействие с:</w:t>
      </w:r>
    </w:p>
    <w:p w14:paraId="2D75919A" w14:textId="19313450" w:rsidR="009C01C2" w:rsidRPr="009C01C2" w:rsidRDefault="009C01C2" w:rsidP="009C01C2">
      <w:pPr>
        <w:jc w:val="both"/>
        <w:rPr>
          <w:rFonts w:eastAsia="Calibri"/>
          <w:sz w:val="24"/>
          <w:szCs w:val="22"/>
          <w:lang w:eastAsia="en-US"/>
        </w:rPr>
      </w:pPr>
      <w:r w:rsidRPr="009C01C2">
        <w:rPr>
          <w:rFonts w:eastAsia="Calibri"/>
          <w:sz w:val="24"/>
          <w:szCs w:val="22"/>
          <w:lang w:eastAsia="en-US"/>
        </w:rPr>
        <w:t>-: статистическими учреждениями</w:t>
      </w:r>
      <w:r w:rsidR="000B5F8E">
        <w:rPr>
          <w:rFonts w:eastAsia="Calibri"/>
          <w:sz w:val="24"/>
          <w:szCs w:val="22"/>
          <w:lang w:eastAsia="en-US"/>
        </w:rPr>
        <w:t>;</w:t>
      </w:r>
    </w:p>
    <w:p w14:paraId="125F80B6" w14:textId="0FB0A3C1" w:rsidR="009C01C2" w:rsidRPr="009C01C2" w:rsidRDefault="009C01C2" w:rsidP="009C01C2">
      <w:pPr>
        <w:jc w:val="both"/>
        <w:rPr>
          <w:rFonts w:eastAsia="Calibri"/>
          <w:sz w:val="24"/>
          <w:szCs w:val="22"/>
          <w:lang w:eastAsia="en-US"/>
        </w:rPr>
      </w:pPr>
      <w:r w:rsidRPr="009C01C2">
        <w:rPr>
          <w:rFonts w:eastAsia="Calibri"/>
          <w:sz w:val="24"/>
          <w:szCs w:val="22"/>
          <w:lang w:eastAsia="en-US"/>
        </w:rPr>
        <w:t>+: потребителями, конкурентами и поставщиками</w:t>
      </w:r>
      <w:r w:rsidR="000B5F8E">
        <w:rPr>
          <w:rFonts w:eastAsia="Calibri"/>
          <w:sz w:val="24"/>
          <w:szCs w:val="22"/>
          <w:lang w:eastAsia="en-US"/>
        </w:rPr>
        <w:t>;</w:t>
      </w:r>
    </w:p>
    <w:p w14:paraId="74D98FB2" w14:textId="0686C98E" w:rsidR="009C01C2" w:rsidRPr="009C01C2" w:rsidRDefault="009C01C2" w:rsidP="009C01C2">
      <w:pPr>
        <w:jc w:val="both"/>
        <w:rPr>
          <w:rFonts w:eastAsia="Calibri"/>
          <w:sz w:val="24"/>
          <w:szCs w:val="22"/>
          <w:lang w:eastAsia="en-US"/>
        </w:rPr>
      </w:pPr>
      <w:r w:rsidRPr="009C01C2">
        <w:rPr>
          <w:rFonts w:eastAsia="Calibri"/>
          <w:sz w:val="24"/>
          <w:szCs w:val="22"/>
          <w:lang w:eastAsia="en-US"/>
        </w:rPr>
        <w:t>+: региональным и местным бюджетом</w:t>
      </w:r>
      <w:r w:rsidR="000B5F8E">
        <w:rPr>
          <w:rFonts w:eastAsia="Calibri"/>
          <w:sz w:val="24"/>
          <w:szCs w:val="22"/>
          <w:lang w:eastAsia="en-US"/>
        </w:rPr>
        <w:t>;</w:t>
      </w:r>
    </w:p>
    <w:p w14:paraId="596A87BD" w14:textId="7BEF0707" w:rsidR="009C01C2" w:rsidRPr="009C01C2" w:rsidRDefault="009C01C2" w:rsidP="009C01C2">
      <w:pPr>
        <w:jc w:val="both"/>
        <w:rPr>
          <w:rFonts w:eastAsia="Calibri"/>
          <w:sz w:val="24"/>
          <w:szCs w:val="22"/>
          <w:lang w:eastAsia="en-US"/>
        </w:rPr>
      </w:pPr>
      <w:r w:rsidRPr="009C01C2">
        <w:rPr>
          <w:rFonts w:eastAsia="Calibri"/>
          <w:sz w:val="24"/>
          <w:szCs w:val="22"/>
          <w:lang w:eastAsia="en-US"/>
        </w:rPr>
        <w:t>+: финансово-кредитными учреждениями</w:t>
      </w:r>
      <w:r w:rsidR="000B5F8E">
        <w:rPr>
          <w:rFonts w:eastAsia="Calibri"/>
          <w:sz w:val="24"/>
          <w:szCs w:val="22"/>
          <w:lang w:eastAsia="en-US"/>
        </w:rPr>
        <w:t>;</w:t>
      </w:r>
    </w:p>
    <w:p w14:paraId="66E64309" w14:textId="1BED8B76" w:rsidR="009C01C2" w:rsidRPr="009C01C2" w:rsidRDefault="009C01C2" w:rsidP="009C01C2">
      <w:pPr>
        <w:jc w:val="both"/>
        <w:rPr>
          <w:rFonts w:eastAsia="Calibri"/>
          <w:sz w:val="24"/>
          <w:szCs w:val="22"/>
          <w:lang w:eastAsia="en-US"/>
        </w:rPr>
      </w:pPr>
      <w:r w:rsidRPr="009C01C2">
        <w:rPr>
          <w:rFonts w:eastAsia="Calibri"/>
          <w:sz w:val="24"/>
          <w:szCs w:val="22"/>
          <w:lang w:eastAsia="en-US"/>
        </w:rPr>
        <w:t>+: налоговыми и другими контролирующими органами</w:t>
      </w:r>
      <w:r w:rsidR="000B5F8E">
        <w:rPr>
          <w:rFonts w:eastAsia="Calibri"/>
          <w:sz w:val="24"/>
          <w:szCs w:val="22"/>
          <w:lang w:eastAsia="en-US"/>
        </w:rPr>
        <w:t>;</w:t>
      </w:r>
    </w:p>
    <w:p w14:paraId="2AA6A742" w14:textId="030BE159" w:rsidR="009C01C2" w:rsidRPr="009C01C2" w:rsidRDefault="009C01C2" w:rsidP="009C01C2">
      <w:pPr>
        <w:jc w:val="both"/>
        <w:rPr>
          <w:rFonts w:eastAsia="Calibri"/>
          <w:sz w:val="24"/>
          <w:szCs w:val="22"/>
          <w:lang w:eastAsia="en-US"/>
        </w:rPr>
      </w:pPr>
      <w:r w:rsidRPr="009C01C2">
        <w:rPr>
          <w:rFonts w:eastAsia="Calibri"/>
          <w:sz w:val="24"/>
          <w:szCs w:val="22"/>
          <w:lang w:eastAsia="en-US"/>
        </w:rPr>
        <w:t>-: финансовой биржей</w:t>
      </w:r>
      <w:r w:rsidR="000B5F8E">
        <w:rPr>
          <w:rFonts w:eastAsia="Calibri"/>
          <w:sz w:val="24"/>
          <w:szCs w:val="22"/>
          <w:lang w:eastAsia="en-US"/>
        </w:rPr>
        <w:t>.</w:t>
      </w:r>
    </w:p>
    <w:p w14:paraId="6E709053" w14:textId="582E72F8"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 xml:space="preserve">Задание </w:t>
      </w:r>
      <w:r w:rsidR="000B5F8E">
        <w:rPr>
          <w:rFonts w:eastAsia="Calibri"/>
          <w:b/>
          <w:sz w:val="24"/>
          <w:szCs w:val="22"/>
          <w:lang w:eastAsia="en-US"/>
        </w:rPr>
        <w:t>7</w:t>
      </w:r>
      <w:r w:rsidRPr="009C01C2">
        <w:rPr>
          <w:rFonts w:eastAsia="Calibri"/>
          <w:b/>
          <w:sz w:val="24"/>
          <w:szCs w:val="22"/>
          <w:lang w:eastAsia="en-US"/>
        </w:rPr>
        <w:t>.</w:t>
      </w:r>
      <w:r w:rsidRPr="009C01C2">
        <w:rPr>
          <w:rFonts w:eastAsia="Calibri"/>
          <w:sz w:val="24"/>
          <w:szCs w:val="22"/>
          <w:lang w:eastAsia="en-US"/>
        </w:rPr>
        <w:t xml:space="preserve"> Анализ современного состояния экономики доказывает необходимость:</w:t>
      </w:r>
    </w:p>
    <w:p w14:paraId="6F5DAD05" w14:textId="20F4D4E0" w:rsidR="009C01C2" w:rsidRPr="009C01C2" w:rsidRDefault="009C01C2" w:rsidP="009C01C2">
      <w:pPr>
        <w:jc w:val="both"/>
        <w:rPr>
          <w:rFonts w:eastAsia="Calibri"/>
          <w:sz w:val="24"/>
          <w:szCs w:val="22"/>
          <w:lang w:eastAsia="en-US"/>
        </w:rPr>
      </w:pPr>
      <w:r w:rsidRPr="009C01C2">
        <w:rPr>
          <w:rFonts w:eastAsia="Calibri"/>
          <w:sz w:val="24"/>
          <w:szCs w:val="22"/>
          <w:lang w:eastAsia="en-US"/>
        </w:rPr>
        <w:t>-: изменений в законодательных актах Р</w:t>
      </w:r>
      <w:r w:rsidR="000B5F8E">
        <w:rPr>
          <w:rFonts w:eastAsia="Calibri"/>
          <w:sz w:val="24"/>
          <w:szCs w:val="22"/>
          <w:lang w:eastAsia="en-US"/>
        </w:rPr>
        <w:t xml:space="preserve">оссийской </w:t>
      </w:r>
      <w:r w:rsidRPr="009C01C2">
        <w:rPr>
          <w:rFonts w:eastAsia="Calibri"/>
          <w:sz w:val="24"/>
          <w:szCs w:val="22"/>
          <w:lang w:eastAsia="en-US"/>
        </w:rPr>
        <w:t>Ф</w:t>
      </w:r>
      <w:r w:rsidR="000B5F8E">
        <w:rPr>
          <w:rFonts w:eastAsia="Calibri"/>
          <w:sz w:val="24"/>
          <w:szCs w:val="22"/>
          <w:lang w:eastAsia="en-US"/>
        </w:rPr>
        <w:t>едерации;</w:t>
      </w:r>
    </w:p>
    <w:p w14:paraId="77C3962B" w14:textId="6B97671F" w:rsidR="009C01C2" w:rsidRPr="009C01C2" w:rsidRDefault="009C01C2" w:rsidP="009C01C2">
      <w:pPr>
        <w:jc w:val="both"/>
        <w:rPr>
          <w:rFonts w:eastAsia="Calibri"/>
          <w:sz w:val="24"/>
          <w:szCs w:val="22"/>
          <w:lang w:eastAsia="en-US"/>
        </w:rPr>
      </w:pPr>
      <w:r w:rsidRPr="009C01C2">
        <w:rPr>
          <w:rFonts w:eastAsia="Calibri"/>
          <w:sz w:val="24"/>
          <w:szCs w:val="22"/>
          <w:lang w:eastAsia="en-US"/>
        </w:rPr>
        <w:t>+: формирования механизма, обеспечивающего устойчивое развитие экономического субъекта</w:t>
      </w:r>
      <w:r w:rsidR="000B5F8E">
        <w:rPr>
          <w:rFonts w:eastAsia="Calibri"/>
          <w:sz w:val="24"/>
          <w:szCs w:val="22"/>
          <w:lang w:eastAsia="en-US"/>
        </w:rPr>
        <w:t>;</w:t>
      </w:r>
    </w:p>
    <w:p w14:paraId="2564EB7B" w14:textId="2A5BF09F" w:rsidR="009C01C2" w:rsidRPr="009C01C2" w:rsidRDefault="009C01C2" w:rsidP="009C01C2">
      <w:pPr>
        <w:jc w:val="both"/>
        <w:rPr>
          <w:rFonts w:eastAsia="Calibri"/>
          <w:sz w:val="24"/>
          <w:szCs w:val="22"/>
          <w:lang w:eastAsia="en-US"/>
        </w:rPr>
      </w:pPr>
      <w:r w:rsidRPr="009C01C2">
        <w:rPr>
          <w:rFonts w:eastAsia="Calibri"/>
          <w:sz w:val="24"/>
          <w:szCs w:val="22"/>
          <w:lang w:eastAsia="en-US"/>
        </w:rPr>
        <w:t>-: формирования эффективной учетной системы</w:t>
      </w:r>
      <w:r w:rsidR="000B5F8E">
        <w:rPr>
          <w:rFonts w:eastAsia="Calibri"/>
          <w:sz w:val="24"/>
          <w:szCs w:val="22"/>
          <w:lang w:eastAsia="en-US"/>
        </w:rPr>
        <w:t>;</w:t>
      </w:r>
    </w:p>
    <w:p w14:paraId="2BAA8AE7" w14:textId="242ACE05" w:rsidR="009C01C2" w:rsidRPr="009C01C2" w:rsidRDefault="009C01C2" w:rsidP="009C01C2">
      <w:pPr>
        <w:jc w:val="both"/>
        <w:rPr>
          <w:rFonts w:eastAsia="Calibri"/>
          <w:sz w:val="24"/>
          <w:szCs w:val="22"/>
          <w:lang w:eastAsia="en-US"/>
        </w:rPr>
      </w:pPr>
      <w:r w:rsidRPr="009C01C2">
        <w:rPr>
          <w:rFonts w:eastAsia="Calibri"/>
          <w:sz w:val="24"/>
          <w:szCs w:val="22"/>
          <w:lang w:eastAsia="en-US"/>
        </w:rPr>
        <w:t>-: изменений внешнеэкономических связей</w:t>
      </w:r>
      <w:r w:rsidR="000B5F8E">
        <w:rPr>
          <w:rFonts w:eastAsia="Calibri"/>
          <w:sz w:val="24"/>
          <w:szCs w:val="22"/>
          <w:lang w:eastAsia="en-US"/>
        </w:rPr>
        <w:t>;</w:t>
      </w:r>
    </w:p>
    <w:p w14:paraId="489F82C1" w14:textId="192E4985" w:rsidR="009C01C2" w:rsidRPr="009C01C2" w:rsidRDefault="009C01C2" w:rsidP="009C01C2">
      <w:pPr>
        <w:jc w:val="both"/>
        <w:rPr>
          <w:rFonts w:eastAsia="Calibri"/>
          <w:sz w:val="24"/>
          <w:szCs w:val="22"/>
          <w:lang w:eastAsia="en-US"/>
        </w:rPr>
      </w:pPr>
      <w:r w:rsidRPr="009C01C2">
        <w:rPr>
          <w:rFonts w:eastAsia="Calibri"/>
          <w:sz w:val="24"/>
          <w:szCs w:val="22"/>
          <w:lang w:eastAsia="en-US"/>
        </w:rPr>
        <w:t>-: применения Международных стандартов финансовой отчетности</w:t>
      </w:r>
      <w:r w:rsidR="000B5F8E">
        <w:rPr>
          <w:rFonts w:eastAsia="Calibri"/>
          <w:sz w:val="24"/>
          <w:szCs w:val="22"/>
          <w:lang w:eastAsia="en-US"/>
        </w:rPr>
        <w:t>.</w:t>
      </w:r>
    </w:p>
    <w:p w14:paraId="28463142" w14:textId="740D32AC"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 xml:space="preserve">Задание </w:t>
      </w:r>
      <w:r w:rsidR="000B5F8E">
        <w:rPr>
          <w:rFonts w:eastAsia="Calibri"/>
          <w:b/>
          <w:sz w:val="24"/>
          <w:szCs w:val="22"/>
          <w:lang w:eastAsia="en-US"/>
        </w:rPr>
        <w:t>8</w:t>
      </w:r>
      <w:r w:rsidRPr="009C01C2">
        <w:rPr>
          <w:rFonts w:eastAsia="Calibri"/>
          <w:b/>
          <w:sz w:val="24"/>
          <w:szCs w:val="22"/>
          <w:lang w:eastAsia="en-US"/>
        </w:rPr>
        <w:t>.</w:t>
      </w:r>
      <w:r w:rsidRPr="009C01C2">
        <w:rPr>
          <w:rFonts w:eastAsia="Calibri"/>
          <w:sz w:val="24"/>
          <w:szCs w:val="22"/>
          <w:lang w:eastAsia="en-US"/>
        </w:rPr>
        <w:t xml:space="preserve"> Взаимосвязь экономических, социальных и экологических проблем обуславливают:</w:t>
      </w:r>
    </w:p>
    <w:p w14:paraId="27DC8100" w14:textId="4DA1AF6A" w:rsidR="009C01C2" w:rsidRPr="009C01C2" w:rsidRDefault="009C01C2" w:rsidP="009C01C2">
      <w:pPr>
        <w:spacing w:before="120"/>
        <w:jc w:val="both"/>
        <w:rPr>
          <w:rFonts w:eastAsia="Calibri"/>
          <w:sz w:val="24"/>
          <w:szCs w:val="22"/>
          <w:lang w:eastAsia="en-US"/>
        </w:rPr>
      </w:pPr>
      <w:r w:rsidRPr="009C01C2">
        <w:rPr>
          <w:rFonts w:eastAsia="Calibri"/>
          <w:sz w:val="24"/>
          <w:szCs w:val="22"/>
          <w:lang w:eastAsia="en-US"/>
        </w:rPr>
        <w:t>+: перспективы выживания нашей цивилизации, направленные на создание условий для решения проблем</w:t>
      </w:r>
      <w:r w:rsidR="006E3543">
        <w:rPr>
          <w:rFonts w:eastAsia="Calibri"/>
          <w:sz w:val="24"/>
          <w:szCs w:val="22"/>
          <w:lang w:eastAsia="en-US"/>
        </w:rPr>
        <w:t>;</w:t>
      </w:r>
    </w:p>
    <w:p w14:paraId="514DB68A" w14:textId="4ED35BA2" w:rsidR="009C01C2" w:rsidRPr="009C01C2" w:rsidRDefault="009C01C2" w:rsidP="009C01C2">
      <w:pPr>
        <w:jc w:val="both"/>
        <w:rPr>
          <w:rFonts w:eastAsia="Calibri"/>
          <w:sz w:val="24"/>
          <w:szCs w:val="22"/>
          <w:lang w:eastAsia="en-US"/>
        </w:rPr>
      </w:pPr>
      <w:r w:rsidRPr="009C01C2">
        <w:rPr>
          <w:rFonts w:eastAsia="Calibri"/>
          <w:sz w:val="24"/>
          <w:szCs w:val="22"/>
          <w:lang w:eastAsia="en-US"/>
        </w:rPr>
        <w:t>+: концепцию устойчивого развития</w:t>
      </w:r>
      <w:r w:rsidR="006E3543">
        <w:rPr>
          <w:rFonts w:eastAsia="Calibri"/>
          <w:sz w:val="24"/>
          <w:szCs w:val="22"/>
          <w:lang w:eastAsia="en-US"/>
        </w:rPr>
        <w:t>;</w:t>
      </w:r>
    </w:p>
    <w:p w14:paraId="2D60A84C" w14:textId="1D6F45CC" w:rsidR="009C01C2" w:rsidRPr="009C01C2" w:rsidRDefault="009C01C2" w:rsidP="009C01C2">
      <w:pPr>
        <w:jc w:val="both"/>
        <w:rPr>
          <w:rFonts w:eastAsia="Calibri"/>
          <w:sz w:val="24"/>
          <w:szCs w:val="22"/>
          <w:lang w:eastAsia="en-US"/>
        </w:rPr>
      </w:pPr>
      <w:r w:rsidRPr="009C01C2">
        <w:rPr>
          <w:rFonts w:eastAsia="Calibri"/>
          <w:sz w:val="24"/>
          <w:szCs w:val="22"/>
          <w:lang w:eastAsia="en-US"/>
        </w:rPr>
        <w:t>-: планомерность в определении и решении задач устойчивого развития</w:t>
      </w:r>
      <w:r w:rsidR="006E3543">
        <w:rPr>
          <w:rFonts w:eastAsia="Calibri"/>
          <w:sz w:val="24"/>
          <w:szCs w:val="22"/>
          <w:lang w:eastAsia="en-US"/>
        </w:rPr>
        <w:t>;</w:t>
      </w:r>
    </w:p>
    <w:p w14:paraId="70252F1E" w14:textId="50D564D2" w:rsidR="009C01C2" w:rsidRPr="009C01C2" w:rsidRDefault="009C01C2" w:rsidP="009C01C2">
      <w:pPr>
        <w:jc w:val="both"/>
        <w:rPr>
          <w:rFonts w:eastAsia="Calibri"/>
          <w:sz w:val="24"/>
          <w:szCs w:val="22"/>
          <w:lang w:eastAsia="en-US"/>
        </w:rPr>
      </w:pPr>
      <w:r w:rsidRPr="009C01C2">
        <w:rPr>
          <w:rFonts w:eastAsia="Calibri"/>
          <w:sz w:val="24"/>
          <w:szCs w:val="22"/>
          <w:lang w:eastAsia="en-US"/>
        </w:rPr>
        <w:t>-: получение прибыли</w:t>
      </w:r>
      <w:r w:rsidR="006E3543">
        <w:rPr>
          <w:rFonts w:eastAsia="Calibri"/>
          <w:sz w:val="24"/>
          <w:szCs w:val="22"/>
          <w:lang w:eastAsia="en-US"/>
        </w:rPr>
        <w:t>;</w:t>
      </w:r>
    </w:p>
    <w:p w14:paraId="5D8D84FD" w14:textId="2589B198" w:rsidR="009C01C2" w:rsidRPr="009C01C2" w:rsidRDefault="009C01C2" w:rsidP="009C01C2">
      <w:pPr>
        <w:jc w:val="both"/>
        <w:rPr>
          <w:rFonts w:eastAsia="Calibri"/>
          <w:sz w:val="24"/>
          <w:szCs w:val="22"/>
          <w:lang w:eastAsia="en-US"/>
        </w:rPr>
      </w:pPr>
      <w:r w:rsidRPr="009C01C2">
        <w:rPr>
          <w:rFonts w:eastAsia="Calibri"/>
          <w:sz w:val="24"/>
          <w:szCs w:val="22"/>
          <w:lang w:eastAsia="en-US"/>
        </w:rPr>
        <w:t>-: получение убытка</w:t>
      </w:r>
      <w:r w:rsidR="006E3543">
        <w:rPr>
          <w:rFonts w:eastAsia="Calibri"/>
          <w:sz w:val="24"/>
          <w:szCs w:val="22"/>
          <w:lang w:eastAsia="en-US"/>
        </w:rPr>
        <w:t>.</w:t>
      </w:r>
    </w:p>
    <w:p w14:paraId="701D126B" w14:textId="062020C7"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 xml:space="preserve">Задание </w:t>
      </w:r>
      <w:r w:rsidR="000B5F8E">
        <w:rPr>
          <w:rFonts w:eastAsia="Calibri"/>
          <w:b/>
          <w:sz w:val="24"/>
          <w:szCs w:val="22"/>
          <w:lang w:eastAsia="en-US"/>
        </w:rPr>
        <w:t>9</w:t>
      </w:r>
      <w:r w:rsidRPr="009C01C2">
        <w:rPr>
          <w:rFonts w:eastAsia="Calibri"/>
          <w:b/>
          <w:sz w:val="24"/>
          <w:szCs w:val="22"/>
          <w:lang w:eastAsia="en-US"/>
        </w:rPr>
        <w:t>.</w:t>
      </w:r>
      <w:r w:rsidRPr="009C01C2">
        <w:rPr>
          <w:rFonts w:eastAsia="Calibri"/>
          <w:sz w:val="24"/>
          <w:szCs w:val="22"/>
          <w:lang w:eastAsia="en-US"/>
        </w:rPr>
        <w:t xml:space="preserve"> Механизм устойчивого развития экономического субъекта может рассматриваться как совокупность задач, средств и … их решения</w:t>
      </w:r>
      <w:r w:rsidR="006E3543">
        <w:rPr>
          <w:rFonts w:eastAsia="Calibri"/>
          <w:sz w:val="24"/>
          <w:szCs w:val="22"/>
          <w:lang w:eastAsia="en-US"/>
        </w:rPr>
        <w:t>.</w:t>
      </w:r>
    </w:p>
    <w:p w14:paraId="265892A0" w14:textId="77777777" w:rsidR="009C01C2" w:rsidRPr="009C01C2" w:rsidRDefault="009C01C2" w:rsidP="009C01C2">
      <w:pPr>
        <w:spacing w:before="120"/>
        <w:jc w:val="both"/>
        <w:rPr>
          <w:rFonts w:eastAsia="Calibri"/>
          <w:sz w:val="24"/>
          <w:szCs w:val="22"/>
          <w:lang w:eastAsia="en-US"/>
        </w:rPr>
      </w:pPr>
      <w:r w:rsidRPr="009C01C2">
        <w:rPr>
          <w:rFonts w:eastAsia="Calibri"/>
          <w:sz w:val="24"/>
          <w:szCs w:val="22"/>
          <w:lang w:eastAsia="en-US"/>
        </w:rPr>
        <w:t>+: методов</w:t>
      </w:r>
    </w:p>
    <w:p w14:paraId="5A7E7251" w14:textId="31C07664"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lastRenderedPageBreak/>
        <w:t>Задание 1</w:t>
      </w:r>
      <w:r w:rsidR="000B5F8E">
        <w:rPr>
          <w:rFonts w:eastAsia="Calibri"/>
          <w:b/>
          <w:sz w:val="24"/>
          <w:szCs w:val="22"/>
          <w:lang w:eastAsia="en-US"/>
        </w:rPr>
        <w:t>0</w:t>
      </w:r>
      <w:r w:rsidRPr="009C01C2">
        <w:rPr>
          <w:rFonts w:eastAsia="Calibri"/>
          <w:b/>
          <w:sz w:val="24"/>
          <w:szCs w:val="22"/>
          <w:lang w:eastAsia="en-US"/>
        </w:rPr>
        <w:t>.</w:t>
      </w:r>
      <w:r w:rsidRPr="009C01C2">
        <w:rPr>
          <w:rFonts w:eastAsia="Calibri"/>
          <w:sz w:val="24"/>
          <w:szCs w:val="22"/>
          <w:lang w:eastAsia="en-US"/>
        </w:rPr>
        <w:t xml:space="preserve"> Механизм устойчивого развития экономического субъекта направлен на:</w:t>
      </w:r>
    </w:p>
    <w:p w14:paraId="3FF47BA5" w14:textId="0A4CEE2D" w:rsidR="009C01C2" w:rsidRPr="009C01C2" w:rsidRDefault="009C01C2" w:rsidP="009C01C2">
      <w:pPr>
        <w:jc w:val="both"/>
        <w:rPr>
          <w:rFonts w:eastAsia="Calibri"/>
          <w:sz w:val="24"/>
          <w:szCs w:val="22"/>
          <w:lang w:eastAsia="en-US"/>
        </w:rPr>
      </w:pPr>
      <w:r w:rsidRPr="009C01C2">
        <w:rPr>
          <w:rFonts w:eastAsia="Calibri"/>
          <w:sz w:val="24"/>
          <w:szCs w:val="22"/>
          <w:lang w:eastAsia="en-US"/>
        </w:rPr>
        <w:t>-: оптимизацию правового регулирования</w:t>
      </w:r>
      <w:r w:rsidR="006E3543">
        <w:rPr>
          <w:rFonts w:eastAsia="Calibri"/>
          <w:sz w:val="24"/>
          <w:szCs w:val="22"/>
          <w:lang w:eastAsia="en-US"/>
        </w:rPr>
        <w:t>;</w:t>
      </w:r>
    </w:p>
    <w:p w14:paraId="21384A33" w14:textId="7DBFBF95" w:rsidR="009C01C2" w:rsidRPr="009C01C2" w:rsidRDefault="009C01C2" w:rsidP="009C01C2">
      <w:pPr>
        <w:jc w:val="both"/>
        <w:rPr>
          <w:rFonts w:eastAsia="Calibri"/>
          <w:sz w:val="24"/>
          <w:szCs w:val="22"/>
          <w:lang w:eastAsia="en-US"/>
        </w:rPr>
      </w:pPr>
      <w:r w:rsidRPr="009C01C2">
        <w:rPr>
          <w:rFonts w:eastAsia="Calibri"/>
          <w:sz w:val="24"/>
          <w:szCs w:val="22"/>
          <w:lang w:eastAsia="en-US"/>
        </w:rPr>
        <w:t>+: своевременное выявление важнейши</w:t>
      </w:r>
      <w:r w:rsidR="006E3543">
        <w:rPr>
          <w:rFonts w:eastAsia="Calibri"/>
          <w:sz w:val="24"/>
          <w:szCs w:val="22"/>
          <w:lang w:eastAsia="en-US"/>
        </w:rPr>
        <w:t>х</w:t>
      </w:r>
      <w:r w:rsidRPr="009C01C2">
        <w:rPr>
          <w:rFonts w:eastAsia="Calibri"/>
          <w:sz w:val="24"/>
          <w:szCs w:val="22"/>
          <w:lang w:eastAsia="en-US"/>
        </w:rPr>
        <w:t xml:space="preserve"> требовани</w:t>
      </w:r>
      <w:r w:rsidR="006E3543">
        <w:rPr>
          <w:rFonts w:eastAsia="Calibri"/>
          <w:sz w:val="24"/>
          <w:szCs w:val="22"/>
          <w:lang w:eastAsia="en-US"/>
        </w:rPr>
        <w:t>й</w:t>
      </w:r>
      <w:r w:rsidRPr="009C01C2">
        <w:rPr>
          <w:rFonts w:eastAsia="Calibri"/>
          <w:sz w:val="24"/>
          <w:szCs w:val="22"/>
          <w:lang w:eastAsia="en-US"/>
        </w:rPr>
        <w:t xml:space="preserve"> ключевых </w:t>
      </w:r>
      <w:proofErr w:type="spellStart"/>
      <w:r w:rsidRPr="009C01C2">
        <w:rPr>
          <w:rFonts w:eastAsia="Calibri"/>
          <w:sz w:val="24"/>
          <w:szCs w:val="22"/>
          <w:lang w:eastAsia="en-US"/>
        </w:rPr>
        <w:t>стейкхолдеров</w:t>
      </w:r>
      <w:proofErr w:type="spellEnd"/>
      <w:r w:rsidR="006E3543">
        <w:rPr>
          <w:rFonts w:eastAsia="Calibri"/>
          <w:sz w:val="24"/>
          <w:szCs w:val="22"/>
          <w:lang w:eastAsia="en-US"/>
        </w:rPr>
        <w:t>;</w:t>
      </w:r>
    </w:p>
    <w:p w14:paraId="07835787" w14:textId="4025B1C9" w:rsidR="009C01C2" w:rsidRPr="009C01C2" w:rsidRDefault="009C01C2" w:rsidP="009C01C2">
      <w:pPr>
        <w:jc w:val="both"/>
        <w:rPr>
          <w:rFonts w:eastAsia="Calibri"/>
          <w:sz w:val="24"/>
          <w:szCs w:val="22"/>
          <w:lang w:eastAsia="en-US"/>
        </w:rPr>
      </w:pPr>
      <w:r w:rsidRPr="009C01C2">
        <w:rPr>
          <w:rFonts w:eastAsia="Calibri"/>
          <w:sz w:val="24"/>
          <w:szCs w:val="22"/>
          <w:lang w:eastAsia="en-US"/>
        </w:rPr>
        <w:t>-: методическое и кадровое обеспечение</w:t>
      </w:r>
      <w:r w:rsidR="006E3543">
        <w:rPr>
          <w:rFonts w:eastAsia="Calibri"/>
          <w:sz w:val="24"/>
          <w:szCs w:val="22"/>
          <w:lang w:eastAsia="en-US"/>
        </w:rPr>
        <w:t>;</w:t>
      </w:r>
    </w:p>
    <w:p w14:paraId="54C19714" w14:textId="01225333" w:rsidR="009C01C2" w:rsidRPr="009C01C2" w:rsidRDefault="009C01C2" w:rsidP="009C01C2">
      <w:pPr>
        <w:jc w:val="both"/>
        <w:rPr>
          <w:rFonts w:eastAsia="Calibri"/>
          <w:sz w:val="24"/>
          <w:szCs w:val="22"/>
          <w:lang w:eastAsia="en-US"/>
        </w:rPr>
      </w:pPr>
      <w:r w:rsidRPr="009C01C2">
        <w:rPr>
          <w:rFonts w:eastAsia="Calibri"/>
          <w:sz w:val="24"/>
          <w:szCs w:val="22"/>
          <w:lang w:eastAsia="en-US"/>
        </w:rPr>
        <w:t>-: регулирование и оптимизацию организационной структуры</w:t>
      </w:r>
      <w:r w:rsidR="006E3543">
        <w:rPr>
          <w:rFonts w:eastAsia="Calibri"/>
          <w:sz w:val="24"/>
          <w:szCs w:val="22"/>
          <w:lang w:eastAsia="en-US"/>
        </w:rPr>
        <w:t>;</w:t>
      </w:r>
    </w:p>
    <w:p w14:paraId="21CDCD95" w14:textId="1CDE8394" w:rsidR="009C01C2" w:rsidRPr="009C01C2" w:rsidRDefault="009C01C2" w:rsidP="009C01C2">
      <w:pPr>
        <w:jc w:val="both"/>
        <w:rPr>
          <w:rFonts w:eastAsia="Calibri"/>
          <w:sz w:val="24"/>
          <w:szCs w:val="22"/>
          <w:lang w:eastAsia="en-US"/>
        </w:rPr>
      </w:pPr>
      <w:r w:rsidRPr="009C01C2">
        <w:rPr>
          <w:rFonts w:eastAsia="Calibri"/>
          <w:sz w:val="24"/>
          <w:szCs w:val="22"/>
          <w:lang w:eastAsia="en-US"/>
        </w:rPr>
        <w:t>-: корректировку и доработку производственных планов</w:t>
      </w:r>
      <w:r w:rsidR="006E3543">
        <w:rPr>
          <w:rFonts w:eastAsia="Calibri"/>
          <w:sz w:val="24"/>
          <w:szCs w:val="22"/>
          <w:lang w:eastAsia="en-US"/>
        </w:rPr>
        <w:t>.</w:t>
      </w:r>
    </w:p>
    <w:p w14:paraId="1AF887E7" w14:textId="48201C6E"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Задание 1</w:t>
      </w:r>
      <w:r w:rsidR="000B5F8E">
        <w:rPr>
          <w:rFonts w:eastAsia="Calibri"/>
          <w:b/>
          <w:sz w:val="24"/>
          <w:szCs w:val="22"/>
          <w:lang w:eastAsia="en-US"/>
        </w:rPr>
        <w:t>1</w:t>
      </w:r>
      <w:r w:rsidRPr="009C01C2">
        <w:rPr>
          <w:rFonts w:eastAsia="Calibri"/>
          <w:b/>
          <w:sz w:val="24"/>
          <w:szCs w:val="22"/>
          <w:lang w:eastAsia="en-US"/>
        </w:rPr>
        <w:t>.</w:t>
      </w:r>
      <w:r w:rsidRPr="009C01C2">
        <w:rPr>
          <w:rFonts w:eastAsia="Calibri"/>
          <w:sz w:val="24"/>
          <w:szCs w:val="22"/>
          <w:lang w:eastAsia="en-US"/>
        </w:rPr>
        <w:t xml:space="preserve"> Концепцию устойчивого развития экономического субъекта необходимо:</w:t>
      </w:r>
    </w:p>
    <w:p w14:paraId="4B825D25" w14:textId="3E79D723" w:rsidR="009C01C2" w:rsidRPr="009C01C2" w:rsidRDefault="009C01C2" w:rsidP="009C01C2">
      <w:pPr>
        <w:jc w:val="both"/>
        <w:rPr>
          <w:rFonts w:eastAsia="Calibri"/>
          <w:sz w:val="24"/>
          <w:szCs w:val="22"/>
          <w:lang w:eastAsia="en-US"/>
        </w:rPr>
      </w:pPr>
      <w:r w:rsidRPr="009C01C2">
        <w:rPr>
          <w:rFonts w:eastAsia="Calibri"/>
          <w:sz w:val="24"/>
          <w:szCs w:val="22"/>
          <w:lang w:eastAsia="en-US"/>
        </w:rPr>
        <w:t>-: адаптировать к международным требованиям</w:t>
      </w:r>
      <w:r w:rsidR="006E3543">
        <w:rPr>
          <w:rFonts w:eastAsia="Calibri"/>
          <w:sz w:val="24"/>
          <w:szCs w:val="22"/>
          <w:lang w:eastAsia="en-US"/>
        </w:rPr>
        <w:t>;</w:t>
      </w:r>
    </w:p>
    <w:p w14:paraId="633C1F11" w14:textId="633F3547" w:rsidR="009C01C2" w:rsidRPr="009C01C2" w:rsidRDefault="009C01C2" w:rsidP="009C01C2">
      <w:pPr>
        <w:jc w:val="both"/>
        <w:rPr>
          <w:rFonts w:eastAsia="Calibri"/>
          <w:sz w:val="24"/>
          <w:szCs w:val="22"/>
          <w:lang w:eastAsia="en-US"/>
        </w:rPr>
      </w:pPr>
      <w:r w:rsidRPr="009C01C2">
        <w:rPr>
          <w:rFonts w:eastAsia="Calibri"/>
          <w:sz w:val="24"/>
          <w:szCs w:val="22"/>
          <w:lang w:eastAsia="en-US"/>
        </w:rPr>
        <w:t>+: рассматривать в сбалансированной взаимосвязи финансовых и нефинансовых компонентов</w:t>
      </w:r>
      <w:r w:rsidR="006E3543">
        <w:rPr>
          <w:rFonts w:eastAsia="Calibri"/>
          <w:sz w:val="24"/>
          <w:szCs w:val="22"/>
          <w:lang w:eastAsia="en-US"/>
        </w:rPr>
        <w:t>;</w:t>
      </w:r>
    </w:p>
    <w:p w14:paraId="1480CC16" w14:textId="0AEBBD49" w:rsidR="009C01C2" w:rsidRPr="009C01C2" w:rsidRDefault="009C01C2" w:rsidP="009C01C2">
      <w:pPr>
        <w:jc w:val="both"/>
        <w:rPr>
          <w:rFonts w:eastAsia="Calibri"/>
          <w:sz w:val="24"/>
          <w:szCs w:val="22"/>
          <w:lang w:eastAsia="en-US"/>
        </w:rPr>
      </w:pPr>
      <w:r w:rsidRPr="009C01C2">
        <w:rPr>
          <w:rFonts w:eastAsia="Calibri"/>
          <w:sz w:val="24"/>
          <w:szCs w:val="22"/>
          <w:lang w:eastAsia="en-US"/>
        </w:rPr>
        <w:t>-: переориентировать на зарубежный опыт</w:t>
      </w:r>
      <w:r w:rsidR="006E3543">
        <w:rPr>
          <w:rFonts w:eastAsia="Calibri"/>
          <w:sz w:val="24"/>
          <w:szCs w:val="22"/>
          <w:lang w:eastAsia="en-US"/>
        </w:rPr>
        <w:t>;</w:t>
      </w:r>
    </w:p>
    <w:p w14:paraId="2C22139A" w14:textId="10C960DB" w:rsidR="009C01C2" w:rsidRPr="009C01C2" w:rsidRDefault="009C01C2" w:rsidP="009C01C2">
      <w:pPr>
        <w:jc w:val="both"/>
        <w:rPr>
          <w:rFonts w:eastAsia="Calibri"/>
          <w:sz w:val="24"/>
          <w:szCs w:val="22"/>
          <w:lang w:eastAsia="en-US"/>
        </w:rPr>
      </w:pPr>
      <w:r w:rsidRPr="009C01C2">
        <w:rPr>
          <w:rFonts w:eastAsia="Calibri"/>
          <w:sz w:val="24"/>
          <w:szCs w:val="22"/>
          <w:lang w:eastAsia="en-US"/>
        </w:rPr>
        <w:t xml:space="preserve">+: рассматривать во взаимосвязи социальной, экологической и экономической устойчивости с позиции </w:t>
      </w:r>
      <w:proofErr w:type="spellStart"/>
      <w:r w:rsidRPr="009C01C2">
        <w:rPr>
          <w:rFonts w:eastAsia="Calibri"/>
          <w:sz w:val="24"/>
          <w:szCs w:val="22"/>
          <w:lang w:eastAsia="en-US"/>
        </w:rPr>
        <w:t>стейкхолдеров</w:t>
      </w:r>
      <w:proofErr w:type="spellEnd"/>
      <w:r w:rsidR="006E3543">
        <w:rPr>
          <w:rFonts w:eastAsia="Calibri"/>
          <w:sz w:val="24"/>
          <w:szCs w:val="22"/>
          <w:lang w:eastAsia="en-US"/>
        </w:rPr>
        <w:t>;</w:t>
      </w:r>
    </w:p>
    <w:p w14:paraId="3256C9D9" w14:textId="1895620A" w:rsidR="009C01C2" w:rsidRPr="009C01C2" w:rsidRDefault="009C01C2" w:rsidP="009C01C2">
      <w:pPr>
        <w:jc w:val="both"/>
        <w:rPr>
          <w:rFonts w:eastAsia="Calibri"/>
          <w:sz w:val="24"/>
          <w:szCs w:val="22"/>
          <w:lang w:eastAsia="en-US"/>
        </w:rPr>
      </w:pPr>
      <w:r w:rsidRPr="009C01C2">
        <w:rPr>
          <w:rFonts w:eastAsia="Calibri"/>
          <w:sz w:val="24"/>
          <w:szCs w:val="22"/>
          <w:lang w:eastAsia="en-US"/>
        </w:rPr>
        <w:t>+: раскрывать через собственную экономическую устойчивость и способность к росту</w:t>
      </w:r>
      <w:r w:rsidR="006E3543">
        <w:rPr>
          <w:rFonts w:eastAsia="Calibri"/>
          <w:sz w:val="24"/>
          <w:szCs w:val="22"/>
          <w:lang w:eastAsia="en-US"/>
        </w:rPr>
        <w:t>.</w:t>
      </w:r>
    </w:p>
    <w:p w14:paraId="41E89FA7" w14:textId="091FA97A"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Задание 1</w:t>
      </w:r>
      <w:r w:rsidR="000B5F8E">
        <w:rPr>
          <w:rFonts w:eastAsia="Calibri"/>
          <w:b/>
          <w:sz w:val="24"/>
          <w:szCs w:val="22"/>
          <w:lang w:eastAsia="en-US"/>
        </w:rPr>
        <w:t>2</w:t>
      </w:r>
      <w:r w:rsidRPr="009C01C2">
        <w:rPr>
          <w:rFonts w:eastAsia="Calibri"/>
          <w:b/>
          <w:sz w:val="24"/>
          <w:szCs w:val="22"/>
          <w:lang w:eastAsia="en-US"/>
        </w:rPr>
        <w:t>.</w:t>
      </w:r>
      <w:r w:rsidRPr="009C01C2">
        <w:rPr>
          <w:rFonts w:eastAsia="Calibri"/>
          <w:sz w:val="24"/>
          <w:szCs w:val="22"/>
          <w:lang w:eastAsia="en-US"/>
        </w:rPr>
        <w:t xml:space="preserve"> Для успешной деятельности экономическому субъекту необходим:</w:t>
      </w:r>
    </w:p>
    <w:p w14:paraId="1441ADED" w14:textId="3685B4AB" w:rsidR="009C01C2" w:rsidRPr="009C01C2" w:rsidRDefault="009C01C2" w:rsidP="009C01C2">
      <w:pPr>
        <w:jc w:val="both"/>
        <w:rPr>
          <w:rFonts w:eastAsia="Calibri"/>
          <w:sz w:val="24"/>
          <w:szCs w:val="22"/>
          <w:lang w:eastAsia="en-US"/>
        </w:rPr>
      </w:pPr>
      <w:r w:rsidRPr="009C01C2">
        <w:rPr>
          <w:rFonts w:eastAsia="Calibri"/>
          <w:sz w:val="24"/>
          <w:szCs w:val="22"/>
          <w:lang w:eastAsia="en-US"/>
        </w:rPr>
        <w:t>+: триединый подход к его устойчивому развитию</w:t>
      </w:r>
      <w:r w:rsidR="006E3543">
        <w:rPr>
          <w:rFonts w:eastAsia="Calibri"/>
          <w:sz w:val="24"/>
          <w:szCs w:val="22"/>
          <w:lang w:eastAsia="en-US"/>
        </w:rPr>
        <w:t>;</w:t>
      </w:r>
    </w:p>
    <w:p w14:paraId="36BA11EC" w14:textId="4270C349" w:rsidR="009C01C2" w:rsidRPr="009C01C2" w:rsidRDefault="009C01C2" w:rsidP="009C01C2">
      <w:pPr>
        <w:jc w:val="both"/>
        <w:rPr>
          <w:rFonts w:eastAsia="Calibri"/>
          <w:sz w:val="24"/>
          <w:szCs w:val="22"/>
          <w:lang w:eastAsia="en-US"/>
        </w:rPr>
      </w:pPr>
      <w:r w:rsidRPr="009C01C2">
        <w:rPr>
          <w:rFonts w:eastAsia="Calibri"/>
          <w:sz w:val="24"/>
          <w:szCs w:val="22"/>
          <w:lang w:eastAsia="en-US"/>
        </w:rPr>
        <w:t>-: однотипный подход к его устойчивому развитию</w:t>
      </w:r>
      <w:r w:rsidR="006E3543">
        <w:rPr>
          <w:rFonts w:eastAsia="Calibri"/>
          <w:sz w:val="24"/>
          <w:szCs w:val="22"/>
          <w:lang w:eastAsia="en-US"/>
        </w:rPr>
        <w:t>;</w:t>
      </w:r>
    </w:p>
    <w:p w14:paraId="1B4E66C0" w14:textId="7B00A613" w:rsidR="009C01C2" w:rsidRPr="009C01C2" w:rsidRDefault="009C01C2" w:rsidP="009C01C2">
      <w:pPr>
        <w:jc w:val="both"/>
        <w:rPr>
          <w:rFonts w:eastAsia="Calibri"/>
          <w:sz w:val="24"/>
          <w:szCs w:val="22"/>
          <w:lang w:eastAsia="en-US"/>
        </w:rPr>
      </w:pPr>
      <w:r w:rsidRPr="009C01C2">
        <w:rPr>
          <w:rFonts w:eastAsia="Calibri"/>
          <w:sz w:val="24"/>
          <w:szCs w:val="22"/>
          <w:lang w:eastAsia="en-US"/>
        </w:rPr>
        <w:t>+: баланс трёх аспектов: социального, экологического и экономического</w:t>
      </w:r>
      <w:r w:rsidR="006E3543">
        <w:rPr>
          <w:rFonts w:eastAsia="Calibri"/>
          <w:sz w:val="24"/>
          <w:szCs w:val="22"/>
          <w:lang w:eastAsia="en-US"/>
        </w:rPr>
        <w:t>;</w:t>
      </w:r>
    </w:p>
    <w:p w14:paraId="29C88953" w14:textId="62F02FF2" w:rsidR="009C01C2" w:rsidRPr="009C01C2" w:rsidRDefault="009C01C2" w:rsidP="009C01C2">
      <w:pPr>
        <w:jc w:val="both"/>
        <w:rPr>
          <w:rFonts w:eastAsia="Calibri"/>
          <w:sz w:val="24"/>
          <w:szCs w:val="22"/>
          <w:lang w:eastAsia="en-US"/>
        </w:rPr>
      </w:pPr>
      <w:r w:rsidRPr="009C01C2">
        <w:rPr>
          <w:rFonts w:eastAsia="Calibri"/>
          <w:sz w:val="24"/>
          <w:szCs w:val="22"/>
          <w:lang w:eastAsia="en-US"/>
        </w:rPr>
        <w:t>-: статистический подход к устойчивому развитию</w:t>
      </w:r>
      <w:r w:rsidR="006E3543">
        <w:rPr>
          <w:rFonts w:eastAsia="Calibri"/>
          <w:sz w:val="24"/>
          <w:szCs w:val="22"/>
          <w:lang w:eastAsia="en-US"/>
        </w:rPr>
        <w:t>;</w:t>
      </w:r>
    </w:p>
    <w:p w14:paraId="0D490A20" w14:textId="336C394C" w:rsidR="009C01C2" w:rsidRPr="009C01C2" w:rsidRDefault="009C01C2" w:rsidP="009C01C2">
      <w:pPr>
        <w:jc w:val="both"/>
        <w:rPr>
          <w:rFonts w:eastAsia="Calibri"/>
          <w:sz w:val="24"/>
          <w:szCs w:val="22"/>
          <w:lang w:eastAsia="en-US"/>
        </w:rPr>
      </w:pPr>
      <w:r w:rsidRPr="009C01C2">
        <w:rPr>
          <w:rFonts w:eastAsia="Calibri"/>
          <w:sz w:val="24"/>
          <w:szCs w:val="22"/>
          <w:lang w:eastAsia="en-US"/>
        </w:rPr>
        <w:t>-: математический подход к устойчивому развитию</w:t>
      </w:r>
      <w:r w:rsidR="006E3543">
        <w:rPr>
          <w:rFonts w:eastAsia="Calibri"/>
          <w:sz w:val="24"/>
          <w:szCs w:val="22"/>
          <w:lang w:eastAsia="en-US"/>
        </w:rPr>
        <w:t>.</w:t>
      </w:r>
    </w:p>
    <w:p w14:paraId="59E3F569" w14:textId="2EDC48F5"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Задание 1</w:t>
      </w:r>
      <w:r w:rsidR="000B5F8E">
        <w:rPr>
          <w:rFonts w:eastAsia="Calibri"/>
          <w:b/>
          <w:sz w:val="24"/>
          <w:szCs w:val="22"/>
          <w:lang w:eastAsia="en-US"/>
        </w:rPr>
        <w:t>3</w:t>
      </w:r>
      <w:r w:rsidRPr="009C01C2">
        <w:rPr>
          <w:rFonts w:eastAsia="Calibri"/>
          <w:b/>
          <w:sz w:val="24"/>
          <w:szCs w:val="22"/>
          <w:lang w:eastAsia="en-US"/>
        </w:rPr>
        <w:t>.</w:t>
      </w:r>
      <w:r w:rsidRPr="009C01C2">
        <w:rPr>
          <w:rFonts w:eastAsia="Calibri"/>
          <w:sz w:val="24"/>
          <w:szCs w:val="22"/>
          <w:lang w:eastAsia="en-US"/>
        </w:rPr>
        <w:t xml:space="preserve"> Баланс социальных, экономических и экологических аспектов экономического субъекта осуществляется посредством:</w:t>
      </w:r>
    </w:p>
    <w:p w14:paraId="194A9962" w14:textId="59DEDF0A" w:rsidR="009C01C2" w:rsidRPr="009C01C2" w:rsidRDefault="009C01C2" w:rsidP="009C01C2">
      <w:pPr>
        <w:jc w:val="both"/>
        <w:rPr>
          <w:rFonts w:eastAsia="Calibri"/>
          <w:sz w:val="24"/>
          <w:szCs w:val="22"/>
          <w:lang w:eastAsia="en-US"/>
        </w:rPr>
      </w:pPr>
      <w:r w:rsidRPr="009C01C2">
        <w:rPr>
          <w:rFonts w:eastAsia="Calibri"/>
          <w:sz w:val="24"/>
          <w:szCs w:val="22"/>
          <w:lang w:eastAsia="en-US"/>
        </w:rPr>
        <w:t>-: нейтральности и качественности информации</w:t>
      </w:r>
      <w:r w:rsidR="006E3543">
        <w:rPr>
          <w:rFonts w:eastAsia="Calibri"/>
          <w:sz w:val="24"/>
          <w:szCs w:val="22"/>
          <w:lang w:eastAsia="en-US"/>
        </w:rPr>
        <w:t>;</w:t>
      </w:r>
    </w:p>
    <w:p w14:paraId="5DEB0F14" w14:textId="561F78F2" w:rsidR="009C01C2" w:rsidRPr="009C01C2" w:rsidRDefault="009C01C2" w:rsidP="009C01C2">
      <w:pPr>
        <w:jc w:val="both"/>
        <w:rPr>
          <w:rFonts w:eastAsia="Calibri"/>
          <w:sz w:val="24"/>
          <w:szCs w:val="22"/>
          <w:lang w:eastAsia="en-US"/>
        </w:rPr>
      </w:pPr>
      <w:r w:rsidRPr="009C01C2">
        <w:rPr>
          <w:rFonts w:eastAsia="Calibri"/>
          <w:sz w:val="24"/>
          <w:szCs w:val="22"/>
          <w:lang w:eastAsia="en-US"/>
        </w:rPr>
        <w:t>+: концепции устойчивого развития</w:t>
      </w:r>
      <w:r w:rsidR="006E3543">
        <w:rPr>
          <w:rFonts w:eastAsia="Calibri"/>
          <w:sz w:val="24"/>
          <w:szCs w:val="22"/>
          <w:lang w:eastAsia="en-US"/>
        </w:rPr>
        <w:t>;</w:t>
      </w:r>
    </w:p>
    <w:p w14:paraId="1DAE613D" w14:textId="598CD86A" w:rsidR="009C01C2" w:rsidRPr="009C01C2" w:rsidRDefault="009C01C2" w:rsidP="009C01C2">
      <w:pPr>
        <w:jc w:val="both"/>
        <w:rPr>
          <w:rFonts w:eastAsia="Calibri"/>
          <w:sz w:val="24"/>
          <w:szCs w:val="22"/>
          <w:lang w:eastAsia="en-US"/>
        </w:rPr>
      </w:pPr>
      <w:r w:rsidRPr="009C01C2">
        <w:rPr>
          <w:rFonts w:eastAsia="Calibri"/>
          <w:sz w:val="24"/>
          <w:szCs w:val="22"/>
          <w:lang w:eastAsia="en-US"/>
        </w:rPr>
        <w:t>-: значимост</w:t>
      </w:r>
      <w:r w:rsidR="006E3543">
        <w:rPr>
          <w:rFonts w:eastAsia="Calibri"/>
          <w:sz w:val="24"/>
          <w:szCs w:val="22"/>
          <w:lang w:eastAsia="en-US"/>
        </w:rPr>
        <w:t>и</w:t>
      </w:r>
      <w:r w:rsidRPr="009C01C2">
        <w:rPr>
          <w:rFonts w:eastAsia="Calibri"/>
          <w:sz w:val="24"/>
          <w:szCs w:val="22"/>
          <w:lang w:eastAsia="en-US"/>
        </w:rPr>
        <w:t xml:space="preserve">, </w:t>
      </w:r>
      <w:proofErr w:type="spellStart"/>
      <w:r w:rsidRPr="009C01C2">
        <w:rPr>
          <w:rFonts w:eastAsia="Calibri"/>
          <w:sz w:val="24"/>
          <w:szCs w:val="22"/>
          <w:lang w:eastAsia="en-US"/>
        </w:rPr>
        <w:t>аналитичност</w:t>
      </w:r>
      <w:r w:rsidR="006E3543">
        <w:rPr>
          <w:rFonts w:eastAsia="Calibri"/>
          <w:sz w:val="24"/>
          <w:szCs w:val="22"/>
          <w:lang w:eastAsia="en-US"/>
        </w:rPr>
        <w:t>и</w:t>
      </w:r>
      <w:proofErr w:type="spellEnd"/>
      <w:r w:rsidRPr="009C01C2">
        <w:rPr>
          <w:rFonts w:eastAsia="Calibri"/>
          <w:sz w:val="24"/>
          <w:szCs w:val="22"/>
          <w:lang w:eastAsia="en-US"/>
        </w:rPr>
        <w:t>, существенност</w:t>
      </w:r>
      <w:r w:rsidR="006E3543">
        <w:rPr>
          <w:rFonts w:eastAsia="Calibri"/>
          <w:sz w:val="24"/>
          <w:szCs w:val="22"/>
          <w:lang w:eastAsia="en-US"/>
        </w:rPr>
        <w:t>и</w:t>
      </w:r>
      <w:r w:rsidRPr="009C01C2">
        <w:rPr>
          <w:rFonts w:eastAsia="Calibri"/>
          <w:sz w:val="24"/>
          <w:szCs w:val="22"/>
          <w:lang w:eastAsia="en-US"/>
        </w:rPr>
        <w:t>, качественност</w:t>
      </w:r>
      <w:r w:rsidR="006E3543">
        <w:rPr>
          <w:rFonts w:eastAsia="Calibri"/>
          <w:sz w:val="24"/>
          <w:szCs w:val="22"/>
          <w:lang w:eastAsia="en-US"/>
        </w:rPr>
        <w:t>и;</w:t>
      </w:r>
    </w:p>
    <w:p w14:paraId="45D51503" w14:textId="0B5731CE" w:rsidR="009C01C2" w:rsidRPr="009C01C2" w:rsidRDefault="009C01C2" w:rsidP="009C01C2">
      <w:pPr>
        <w:jc w:val="both"/>
        <w:rPr>
          <w:rFonts w:eastAsia="Calibri"/>
          <w:sz w:val="24"/>
          <w:szCs w:val="22"/>
          <w:lang w:eastAsia="en-US"/>
        </w:rPr>
      </w:pPr>
      <w:r w:rsidRPr="009C01C2">
        <w:rPr>
          <w:rFonts w:eastAsia="Calibri"/>
          <w:sz w:val="24"/>
          <w:szCs w:val="22"/>
          <w:lang w:eastAsia="en-US"/>
        </w:rPr>
        <w:t>-: аудиторской проверки</w:t>
      </w:r>
      <w:r w:rsidR="006E3543">
        <w:rPr>
          <w:rFonts w:eastAsia="Calibri"/>
          <w:sz w:val="24"/>
          <w:szCs w:val="22"/>
          <w:lang w:eastAsia="en-US"/>
        </w:rPr>
        <w:t>;</w:t>
      </w:r>
    </w:p>
    <w:p w14:paraId="1A93E23E" w14:textId="26D93FD0" w:rsidR="009C01C2" w:rsidRPr="009C01C2" w:rsidRDefault="009C01C2" w:rsidP="009C01C2">
      <w:pPr>
        <w:jc w:val="both"/>
        <w:rPr>
          <w:rFonts w:eastAsia="Calibri"/>
          <w:sz w:val="24"/>
          <w:szCs w:val="22"/>
          <w:lang w:eastAsia="en-US"/>
        </w:rPr>
      </w:pPr>
      <w:r w:rsidRPr="009C01C2">
        <w:rPr>
          <w:rFonts w:eastAsia="Calibri"/>
          <w:sz w:val="24"/>
          <w:szCs w:val="22"/>
          <w:lang w:eastAsia="en-US"/>
        </w:rPr>
        <w:t>-: недоступности</w:t>
      </w:r>
      <w:r w:rsidR="006E3543">
        <w:rPr>
          <w:rFonts w:eastAsia="Calibri"/>
          <w:sz w:val="24"/>
          <w:szCs w:val="22"/>
          <w:lang w:eastAsia="en-US"/>
        </w:rPr>
        <w:t>,</w:t>
      </w:r>
      <w:r w:rsidRPr="009C01C2">
        <w:rPr>
          <w:rFonts w:eastAsia="Calibri"/>
          <w:sz w:val="24"/>
          <w:szCs w:val="22"/>
          <w:lang w:eastAsia="en-US"/>
        </w:rPr>
        <w:t xml:space="preserve"> закрытост</w:t>
      </w:r>
      <w:r w:rsidR="006E3543">
        <w:rPr>
          <w:rFonts w:eastAsia="Calibri"/>
          <w:sz w:val="24"/>
          <w:szCs w:val="22"/>
          <w:lang w:eastAsia="en-US"/>
        </w:rPr>
        <w:t>и</w:t>
      </w:r>
      <w:r w:rsidRPr="009C01C2">
        <w:rPr>
          <w:rFonts w:eastAsia="Calibri"/>
          <w:sz w:val="24"/>
          <w:szCs w:val="22"/>
          <w:lang w:eastAsia="en-US"/>
        </w:rPr>
        <w:t xml:space="preserve"> информации</w:t>
      </w:r>
      <w:r w:rsidR="006E3543">
        <w:rPr>
          <w:rFonts w:eastAsia="Calibri"/>
          <w:sz w:val="24"/>
          <w:szCs w:val="22"/>
          <w:lang w:eastAsia="en-US"/>
        </w:rPr>
        <w:t>.</w:t>
      </w:r>
    </w:p>
    <w:p w14:paraId="624C8BCC" w14:textId="778EF779"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Задание 1</w:t>
      </w:r>
      <w:r w:rsidR="000B5F8E">
        <w:rPr>
          <w:rFonts w:eastAsia="Calibri"/>
          <w:b/>
          <w:sz w:val="24"/>
          <w:szCs w:val="22"/>
          <w:lang w:eastAsia="en-US"/>
        </w:rPr>
        <w:t>4</w:t>
      </w:r>
      <w:r w:rsidRPr="009C01C2">
        <w:rPr>
          <w:rFonts w:eastAsia="Calibri"/>
          <w:b/>
          <w:sz w:val="24"/>
          <w:szCs w:val="22"/>
          <w:lang w:eastAsia="en-US"/>
        </w:rPr>
        <w:t>.</w:t>
      </w:r>
      <w:r w:rsidRPr="009C01C2">
        <w:rPr>
          <w:rFonts w:eastAsia="Calibri"/>
          <w:sz w:val="24"/>
          <w:szCs w:val="22"/>
          <w:lang w:eastAsia="en-US"/>
        </w:rPr>
        <w:t xml:space="preserve"> Устойчивость – это возможность … продолжения деятельности</w:t>
      </w:r>
      <w:r w:rsidR="006E3543">
        <w:rPr>
          <w:rFonts w:eastAsia="Calibri"/>
          <w:sz w:val="24"/>
          <w:szCs w:val="22"/>
          <w:lang w:eastAsia="en-US"/>
        </w:rPr>
        <w:t>.</w:t>
      </w:r>
    </w:p>
    <w:p w14:paraId="2D9BF19E" w14:textId="77777777" w:rsidR="009C01C2" w:rsidRPr="009C01C2" w:rsidRDefault="009C01C2" w:rsidP="009C01C2">
      <w:pPr>
        <w:jc w:val="both"/>
        <w:rPr>
          <w:rFonts w:eastAsia="Calibri"/>
          <w:sz w:val="24"/>
          <w:szCs w:val="22"/>
          <w:lang w:eastAsia="en-US"/>
        </w:rPr>
      </w:pPr>
      <w:r w:rsidRPr="009C01C2">
        <w:rPr>
          <w:rFonts w:eastAsia="Calibri"/>
          <w:sz w:val="24"/>
          <w:szCs w:val="22"/>
          <w:lang w:eastAsia="en-US"/>
        </w:rPr>
        <w:t>+: долгосрочного</w:t>
      </w:r>
    </w:p>
    <w:p w14:paraId="227D3CF0" w14:textId="4509EDAE"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Задание 1</w:t>
      </w:r>
      <w:r w:rsidR="000B5F8E">
        <w:rPr>
          <w:rFonts w:eastAsia="Calibri"/>
          <w:b/>
          <w:sz w:val="24"/>
          <w:szCs w:val="22"/>
          <w:lang w:eastAsia="en-US"/>
        </w:rPr>
        <w:t>5</w:t>
      </w:r>
      <w:r w:rsidRPr="009C01C2">
        <w:rPr>
          <w:rFonts w:eastAsia="Calibri"/>
          <w:b/>
          <w:sz w:val="24"/>
          <w:szCs w:val="22"/>
          <w:lang w:eastAsia="en-US"/>
        </w:rPr>
        <w:t>.</w:t>
      </w:r>
      <w:r w:rsidRPr="009C01C2">
        <w:rPr>
          <w:rFonts w:eastAsia="Calibri"/>
          <w:sz w:val="24"/>
          <w:szCs w:val="22"/>
          <w:lang w:eastAsia="en-US"/>
        </w:rPr>
        <w:t xml:space="preserve"> Устойчивое развитие экономического субъекта обуславливается:</w:t>
      </w:r>
    </w:p>
    <w:p w14:paraId="39978C65" w14:textId="0E26CDAC" w:rsidR="009C01C2" w:rsidRPr="009C01C2" w:rsidRDefault="009C01C2" w:rsidP="009C01C2">
      <w:pPr>
        <w:jc w:val="both"/>
        <w:rPr>
          <w:rFonts w:eastAsia="Calibri"/>
          <w:sz w:val="24"/>
          <w:szCs w:val="22"/>
          <w:lang w:eastAsia="en-US"/>
        </w:rPr>
      </w:pPr>
      <w:r w:rsidRPr="009C01C2">
        <w:rPr>
          <w:rFonts w:eastAsia="Calibri"/>
          <w:sz w:val="24"/>
          <w:szCs w:val="22"/>
          <w:lang w:eastAsia="en-US"/>
        </w:rPr>
        <w:t>+: производственно-технологическим капиталом</w:t>
      </w:r>
      <w:r w:rsidR="006E3543">
        <w:rPr>
          <w:rFonts w:eastAsia="Calibri"/>
          <w:sz w:val="24"/>
          <w:szCs w:val="22"/>
          <w:lang w:eastAsia="en-US"/>
        </w:rPr>
        <w:t>;</w:t>
      </w:r>
    </w:p>
    <w:p w14:paraId="05F1C3EE" w14:textId="01ACE7A6" w:rsidR="009C01C2" w:rsidRPr="009C01C2" w:rsidRDefault="009C01C2" w:rsidP="009C01C2">
      <w:pPr>
        <w:jc w:val="both"/>
        <w:rPr>
          <w:rFonts w:eastAsia="Calibri"/>
          <w:sz w:val="24"/>
          <w:szCs w:val="22"/>
          <w:lang w:eastAsia="en-US"/>
        </w:rPr>
      </w:pPr>
      <w:r w:rsidRPr="009C01C2">
        <w:rPr>
          <w:rFonts w:eastAsia="Calibri"/>
          <w:sz w:val="24"/>
          <w:szCs w:val="22"/>
          <w:lang w:eastAsia="en-US"/>
        </w:rPr>
        <w:t>+: организационно-управленческим капиталом</w:t>
      </w:r>
      <w:r w:rsidR="006E3543">
        <w:rPr>
          <w:rFonts w:eastAsia="Calibri"/>
          <w:sz w:val="24"/>
          <w:szCs w:val="22"/>
          <w:lang w:eastAsia="en-US"/>
        </w:rPr>
        <w:t>;</w:t>
      </w:r>
    </w:p>
    <w:p w14:paraId="26F62EA5" w14:textId="613F8C91" w:rsidR="009C01C2" w:rsidRPr="009C01C2" w:rsidRDefault="009C01C2" w:rsidP="009C01C2">
      <w:pPr>
        <w:jc w:val="both"/>
        <w:rPr>
          <w:rFonts w:eastAsia="Calibri"/>
          <w:sz w:val="24"/>
          <w:szCs w:val="22"/>
          <w:lang w:eastAsia="en-US"/>
        </w:rPr>
      </w:pPr>
      <w:r w:rsidRPr="009C01C2">
        <w:rPr>
          <w:rFonts w:eastAsia="Calibri"/>
          <w:sz w:val="24"/>
          <w:szCs w:val="22"/>
          <w:lang w:eastAsia="en-US"/>
        </w:rPr>
        <w:t>+: человеческим капиталом</w:t>
      </w:r>
      <w:r w:rsidR="006E3543">
        <w:rPr>
          <w:rFonts w:eastAsia="Calibri"/>
          <w:sz w:val="24"/>
          <w:szCs w:val="22"/>
          <w:lang w:eastAsia="en-US"/>
        </w:rPr>
        <w:t>;</w:t>
      </w:r>
    </w:p>
    <w:p w14:paraId="4D6837B9" w14:textId="5E007888" w:rsidR="009C01C2" w:rsidRPr="009C01C2" w:rsidRDefault="009C01C2" w:rsidP="009C01C2">
      <w:pPr>
        <w:jc w:val="both"/>
        <w:rPr>
          <w:rFonts w:eastAsia="Calibri"/>
          <w:sz w:val="24"/>
          <w:szCs w:val="22"/>
          <w:lang w:eastAsia="en-US"/>
        </w:rPr>
      </w:pPr>
      <w:r w:rsidRPr="009C01C2">
        <w:rPr>
          <w:rFonts w:eastAsia="Calibri"/>
          <w:sz w:val="24"/>
          <w:szCs w:val="22"/>
          <w:lang w:eastAsia="en-US"/>
        </w:rPr>
        <w:t>-: объемом оборотных средств</w:t>
      </w:r>
      <w:r w:rsidR="006E3543">
        <w:rPr>
          <w:rFonts w:eastAsia="Calibri"/>
          <w:sz w:val="24"/>
          <w:szCs w:val="22"/>
          <w:lang w:eastAsia="en-US"/>
        </w:rPr>
        <w:t>;</w:t>
      </w:r>
    </w:p>
    <w:p w14:paraId="322E8E7F" w14:textId="531CF2CA" w:rsidR="009C01C2" w:rsidRPr="009C01C2" w:rsidRDefault="009C01C2" w:rsidP="009C01C2">
      <w:pPr>
        <w:jc w:val="both"/>
        <w:rPr>
          <w:rFonts w:eastAsia="Calibri"/>
          <w:sz w:val="24"/>
          <w:szCs w:val="22"/>
          <w:lang w:eastAsia="en-US"/>
        </w:rPr>
      </w:pPr>
      <w:r w:rsidRPr="009C01C2">
        <w:rPr>
          <w:rFonts w:eastAsia="Calibri"/>
          <w:sz w:val="24"/>
          <w:szCs w:val="22"/>
          <w:lang w:eastAsia="en-US"/>
        </w:rPr>
        <w:t>-: лояльностью региональных структур территории нахождения субъекта</w:t>
      </w:r>
      <w:r w:rsidR="006E3543">
        <w:rPr>
          <w:rFonts w:eastAsia="Calibri"/>
          <w:sz w:val="24"/>
          <w:szCs w:val="22"/>
          <w:lang w:eastAsia="en-US"/>
        </w:rPr>
        <w:t>;</w:t>
      </w:r>
    </w:p>
    <w:p w14:paraId="67DB6BA3" w14:textId="1D83771C"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Задание 1</w:t>
      </w:r>
      <w:r w:rsidR="000B5F8E">
        <w:rPr>
          <w:rFonts w:eastAsia="Calibri"/>
          <w:b/>
          <w:sz w:val="24"/>
          <w:szCs w:val="22"/>
          <w:lang w:eastAsia="en-US"/>
        </w:rPr>
        <w:t>6</w:t>
      </w:r>
      <w:r w:rsidRPr="009C01C2">
        <w:rPr>
          <w:rFonts w:eastAsia="Calibri"/>
          <w:b/>
          <w:sz w:val="24"/>
          <w:szCs w:val="22"/>
          <w:lang w:eastAsia="en-US"/>
        </w:rPr>
        <w:t>.</w:t>
      </w:r>
      <w:r w:rsidRPr="009C01C2">
        <w:rPr>
          <w:rFonts w:eastAsia="Calibri"/>
          <w:sz w:val="24"/>
          <w:szCs w:val="22"/>
          <w:lang w:eastAsia="en-US"/>
        </w:rPr>
        <w:t xml:space="preserve"> Экономическая устойчивость субъекта хозяйствования складывается из:</w:t>
      </w:r>
    </w:p>
    <w:p w14:paraId="67BD430D" w14:textId="78337931" w:rsidR="009C01C2" w:rsidRPr="009C01C2" w:rsidRDefault="009C01C2" w:rsidP="009C01C2">
      <w:pPr>
        <w:jc w:val="both"/>
        <w:rPr>
          <w:rFonts w:eastAsia="Calibri"/>
          <w:sz w:val="24"/>
          <w:szCs w:val="22"/>
          <w:lang w:eastAsia="en-US"/>
        </w:rPr>
      </w:pPr>
      <w:r w:rsidRPr="009C01C2">
        <w:rPr>
          <w:rFonts w:eastAsia="Calibri"/>
          <w:sz w:val="24"/>
          <w:szCs w:val="22"/>
          <w:lang w:eastAsia="en-US"/>
        </w:rPr>
        <w:t>+: финансовой стабильности</w:t>
      </w:r>
      <w:r w:rsidR="006E3543">
        <w:rPr>
          <w:rFonts w:eastAsia="Calibri"/>
          <w:sz w:val="24"/>
          <w:szCs w:val="22"/>
          <w:lang w:eastAsia="en-US"/>
        </w:rPr>
        <w:t>;</w:t>
      </w:r>
    </w:p>
    <w:p w14:paraId="62C226B5" w14:textId="69BD4C7A" w:rsidR="009C01C2" w:rsidRPr="009C01C2" w:rsidRDefault="009C01C2" w:rsidP="009C01C2">
      <w:pPr>
        <w:jc w:val="both"/>
        <w:rPr>
          <w:rFonts w:eastAsia="Calibri"/>
          <w:sz w:val="24"/>
          <w:szCs w:val="22"/>
          <w:lang w:eastAsia="en-US"/>
        </w:rPr>
      </w:pPr>
      <w:r w:rsidRPr="009C01C2">
        <w:rPr>
          <w:rFonts w:eastAsia="Calibri"/>
          <w:sz w:val="24"/>
          <w:szCs w:val="22"/>
          <w:lang w:eastAsia="en-US"/>
        </w:rPr>
        <w:t>+: производственной эффективности</w:t>
      </w:r>
      <w:r w:rsidR="006E3543">
        <w:rPr>
          <w:rFonts w:eastAsia="Calibri"/>
          <w:sz w:val="24"/>
          <w:szCs w:val="22"/>
          <w:lang w:eastAsia="en-US"/>
        </w:rPr>
        <w:t>;</w:t>
      </w:r>
    </w:p>
    <w:p w14:paraId="4D53D78D" w14:textId="1E2BD1F1" w:rsidR="009C01C2" w:rsidRPr="009C01C2" w:rsidRDefault="009C01C2" w:rsidP="009C01C2">
      <w:pPr>
        <w:jc w:val="both"/>
        <w:rPr>
          <w:rFonts w:eastAsia="Calibri"/>
          <w:sz w:val="24"/>
          <w:szCs w:val="22"/>
          <w:lang w:eastAsia="en-US"/>
        </w:rPr>
      </w:pPr>
      <w:r w:rsidRPr="009C01C2">
        <w:rPr>
          <w:rFonts w:eastAsia="Calibri"/>
          <w:sz w:val="24"/>
          <w:szCs w:val="22"/>
          <w:lang w:eastAsia="en-US"/>
        </w:rPr>
        <w:t>+: оптимального ценообразования</w:t>
      </w:r>
      <w:r w:rsidR="006E3543">
        <w:rPr>
          <w:rFonts w:eastAsia="Calibri"/>
          <w:sz w:val="24"/>
          <w:szCs w:val="22"/>
          <w:lang w:eastAsia="en-US"/>
        </w:rPr>
        <w:t>;</w:t>
      </w:r>
    </w:p>
    <w:p w14:paraId="24812859" w14:textId="1221DA6D" w:rsidR="009C01C2" w:rsidRPr="009C01C2" w:rsidRDefault="009C01C2" w:rsidP="009C01C2">
      <w:pPr>
        <w:jc w:val="both"/>
        <w:rPr>
          <w:rFonts w:eastAsia="Calibri"/>
          <w:sz w:val="24"/>
          <w:szCs w:val="22"/>
          <w:lang w:eastAsia="en-US"/>
        </w:rPr>
      </w:pPr>
      <w:r w:rsidRPr="009C01C2">
        <w:rPr>
          <w:rFonts w:eastAsia="Calibri"/>
          <w:sz w:val="24"/>
          <w:szCs w:val="22"/>
          <w:lang w:eastAsia="en-US"/>
        </w:rPr>
        <w:t>+: технологической оснащённости</w:t>
      </w:r>
      <w:r w:rsidR="006E3543">
        <w:rPr>
          <w:rFonts w:eastAsia="Calibri"/>
          <w:sz w:val="24"/>
          <w:szCs w:val="22"/>
          <w:lang w:eastAsia="en-US"/>
        </w:rPr>
        <w:t>;</w:t>
      </w:r>
    </w:p>
    <w:p w14:paraId="09F595EF" w14:textId="465A0B5B" w:rsidR="009C01C2" w:rsidRPr="009C01C2" w:rsidRDefault="009C01C2" w:rsidP="009C01C2">
      <w:pPr>
        <w:jc w:val="both"/>
        <w:rPr>
          <w:rFonts w:eastAsia="Calibri"/>
          <w:sz w:val="24"/>
          <w:szCs w:val="22"/>
          <w:lang w:eastAsia="en-US"/>
        </w:rPr>
      </w:pPr>
      <w:r w:rsidRPr="009C01C2">
        <w:rPr>
          <w:rFonts w:eastAsia="Calibri"/>
          <w:sz w:val="24"/>
          <w:szCs w:val="22"/>
          <w:lang w:eastAsia="en-US"/>
        </w:rPr>
        <w:t xml:space="preserve">-: данных бухгалтерской </w:t>
      </w:r>
      <w:r w:rsidR="006E3543">
        <w:rPr>
          <w:rFonts w:eastAsia="Calibri"/>
          <w:sz w:val="24"/>
          <w:szCs w:val="22"/>
          <w:lang w:eastAsia="en-US"/>
        </w:rPr>
        <w:t xml:space="preserve">(финансовой) </w:t>
      </w:r>
      <w:r w:rsidRPr="009C01C2">
        <w:rPr>
          <w:rFonts w:eastAsia="Calibri"/>
          <w:sz w:val="24"/>
          <w:szCs w:val="22"/>
          <w:lang w:eastAsia="en-US"/>
        </w:rPr>
        <w:t>отчетности</w:t>
      </w:r>
      <w:r w:rsidR="006E3543">
        <w:rPr>
          <w:rFonts w:eastAsia="Calibri"/>
          <w:sz w:val="24"/>
          <w:szCs w:val="22"/>
          <w:lang w:eastAsia="en-US"/>
        </w:rPr>
        <w:t>.</w:t>
      </w:r>
    </w:p>
    <w:p w14:paraId="79DB9B62" w14:textId="1E224073" w:rsidR="009C01C2" w:rsidRPr="009C01C2" w:rsidRDefault="009C01C2" w:rsidP="009C01C2">
      <w:pPr>
        <w:spacing w:before="120"/>
        <w:jc w:val="both"/>
        <w:rPr>
          <w:rFonts w:eastAsia="Calibri"/>
          <w:sz w:val="24"/>
          <w:szCs w:val="22"/>
          <w:lang w:eastAsia="en-US"/>
        </w:rPr>
      </w:pPr>
      <w:r w:rsidRPr="009C01C2">
        <w:rPr>
          <w:rFonts w:eastAsia="Calibri"/>
          <w:b/>
          <w:sz w:val="24"/>
          <w:szCs w:val="22"/>
          <w:lang w:eastAsia="en-US"/>
        </w:rPr>
        <w:t xml:space="preserve">Задание </w:t>
      </w:r>
      <w:r w:rsidR="000B5F8E">
        <w:rPr>
          <w:rFonts w:eastAsia="Calibri"/>
          <w:b/>
          <w:sz w:val="24"/>
          <w:szCs w:val="22"/>
          <w:lang w:eastAsia="en-US"/>
        </w:rPr>
        <w:t>17</w:t>
      </w:r>
      <w:r w:rsidRPr="009C01C2">
        <w:rPr>
          <w:rFonts w:eastAsia="Calibri"/>
          <w:b/>
          <w:sz w:val="24"/>
          <w:szCs w:val="22"/>
          <w:lang w:eastAsia="en-US"/>
        </w:rPr>
        <w:t>.</w:t>
      </w:r>
      <w:r w:rsidRPr="009C01C2">
        <w:rPr>
          <w:rFonts w:eastAsia="Calibri"/>
          <w:sz w:val="24"/>
          <w:szCs w:val="22"/>
          <w:lang w:eastAsia="en-US"/>
        </w:rPr>
        <w:t xml:space="preserve"> Финансовая устойчивость экономического субъекта обеспечивает:</w:t>
      </w:r>
    </w:p>
    <w:p w14:paraId="78E507CB" w14:textId="0772741C" w:rsidR="009C01C2" w:rsidRPr="009C01C2" w:rsidRDefault="009C01C2" w:rsidP="009C01C2">
      <w:pPr>
        <w:jc w:val="both"/>
        <w:rPr>
          <w:rFonts w:eastAsia="Calibri"/>
          <w:sz w:val="24"/>
          <w:szCs w:val="22"/>
          <w:lang w:eastAsia="en-US"/>
        </w:rPr>
      </w:pPr>
      <w:r w:rsidRPr="009C01C2">
        <w:rPr>
          <w:rFonts w:eastAsia="Calibri"/>
          <w:sz w:val="24"/>
          <w:szCs w:val="22"/>
          <w:lang w:eastAsia="en-US"/>
        </w:rPr>
        <w:t>+: постоянный уровень повышения доходов</w:t>
      </w:r>
      <w:r w:rsidR="006E3543">
        <w:rPr>
          <w:rFonts w:eastAsia="Calibri"/>
          <w:sz w:val="24"/>
          <w:szCs w:val="22"/>
          <w:lang w:eastAsia="en-US"/>
        </w:rPr>
        <w:t>;</w:t>
      </w:r>
    </w:p>
    <w:p w14:paraId="0568E711" w14:textId="4CDD05AD" w:rsidR="009C01C2" w:rsidRPr="009C01C2" w:rsidRDefault="009C01C2" w:rsidP="009C01C2">
      <w:pPr>
        <w:jc w:val="both"/>
        <w:rPr>
          <w:rFonts w:eastAsia="Calibri"/>
          <w:sz w:val="24"/>
          <w:szCs w:val="22"/>
          <w:lang w:eastAsia="en-US"/>
        </w:rPr>
      </w:pPr>
      <w:r w:rsidRPr="009C01C2">
        <w:rPr>
          <w:rFonts w:eastAsia="Calibri"/>
          <w:sz w:val="24"/>
          <w:szCs w:val="22"/>
          <w:lang w:eastAsia="en-US"/>
        </w:rPr>
        <w:t>+: рациональное сокращение расходов</w:t>
      </w:r>
      <w:r w:rsidR="006E3543">
        <w:rPr>
          <w:rFonts w:eastAsia="Calibri"/>
          <w:sz w:val="24"/>
          <w:szCs w:val="22"/>
          <w:lang w:eastAsia="en-US"/>
        </w:rPr>
        <w:t>;</w:t>
      </w:r>
    </w:p>
    <w:p w14:paraId="24753571" w14:textId="562F9DD4" w:rsidR="009C01C2" w:rsidRPr="009C01C2" w:rsidRDefault="009C01C2" w:rsidP="009C01C2">
      <w:pPr>
        <w:jc w:val="both"/>
        <w:rPr>
          <w:rFonts w:eastAsia="Calibri"/>
          <w:sz w:val="24"/>
          <w:szCs w:val="22"/>
          <w:lang w:eastAsia="en-US"/>
        </w:rPr>
      </w:pPr>
      <w:r w:rsidRPr="009C01C2">
        <w:rPr>
          <w:rFonts w:eastAsia="Calibri"/>
          <w:sz w:val="24"/>
          <w:szCs w:val="22"/>
          <w:lang w:eastAsia="en-US"/>
        </w:rPr>
        <w:t>+: возможность свободно маневрировать ресурсами</w:t>
      </w:r>
      <w:r w:rsidR="006E3543">
        <w:rPr>
          <w:rFonts w:eastAsia="Calibri"/>
          <w:sz w:val="24"/>
          <w:szCs w:val="22"/>
          <w:lang w:eastAsia="en-US"/>
        </w:rPr>
        <w:t>;</w:t>
      </w:r>
    </w:p>
    <w:p w14:paraId="3F9007B8" w14:textId="7BC6C200" w:rsidR="009C01C2" w:rsidRPr="009C01C2" w:rsidRDefault="009C01C2" w:rsidP="009C01C2">
      <w:pPr>
        <w:jc w:val="both"/>
        <w:rPr>
          <w:rFonts w:eastAsia="Calibri"/>
          <w:sz w:val="24"/>
          <w:szCs w:val="22"/>
          <w:lang w:eastAsia="en-US"/>
        </w:rPr>
      </w:pPr>
      <w:r w:rsidRPr="009C01C2">
        <w:rPr>
          <w:rFonts w:eastAsia="Calibri"/>
          <w:sz w:val="24"/>
          <w:szCs w:val="22"/>
          <w:lang w:eastAsia="en-US"/>
        </w:rPr>
        <w:t>-: зависимость от внешних источников финансирования деятельности</w:t>
      </w:r>
      <w:r w:rsidR="006E3543">
        <w:rPr>
          <w:rFonts w:eastAsia="Calibri"/>
          <w:sz w:val="24"/>
          <w:szCs w:val="22"/>
          <w:lang w:eastAsia="en-US"/>
        </w:rPr>
        <w:t>;</w:t>
      </w:r>
    </w:p>
    <w:p w14:paraId="1384E541" w14:textId="130D8119" w:rsidR="009C01C2" w:rsidRPr="009C01C2" w:rsidRDefault="009C01C2" w:rsidP="009C01C2">
      <w:pPr>
        <w:jc w:val="both"/>
        <w:rPr>
          <w:rFonts w:eastAsia="Calibri"/>
          <w:sz w:val="24"/>
          <w:szCs w:val="22"/>
          <w:lang w:eastAsia="en-US"/>
        </w:rPr>
      </w:pPr>
      <w:r w:rsidRPr="009C01C2">
        <w:rPr>
          <w:rFonts w:eastAsia="Calibri"/>
          <w:sz w:val="24"/>
          <w:szCs w:val="22"/>
          <w:lang w:eastAsia="en-US"/>
        </w:rPr>
        <w:t>-: получение убытка финансово-хозяйственной деятельности</w:t>
      </w:r>
      <w:r w:rsidR="006E3543">
        <w:rPr>
          <w:rFonts w:eastAsia="Calibri"/>
          <w:sz w:val="24"/>
          <w:szCs w:val="22"/>
          <w:lang w:eastAsia="en-US"/>
        </w:rPr>
        <w:t>.</w:t>
      </w:r>
    </w:p>
    <w:p w14:paraId="52BFA148" w14:textId="77777777" w:rsidR="000D7646" w:rsidRPr="007D1130" w:rsidRDefault="000D7646" w:rsidP="000D7646">
      <w:pPr>
        <w:jc w:val="both"/>
        <w:rPr>
          <w:sz w:val="28"/>
          <w:szCs w:val="28"/>
        </w:rPr>
      </w:pPr>
    </w:p>
    <w:p w14:paraId="1C9B2A97" w14:textId="1B66B86D" w:rsidR="000D7646" w:rsidRDefault="000D7646" w:rsidP="000D7646">
      <w:pPr>
        <w:pStyle w:val="western"/>
        <w:spacing w:before="0" w:beforeAutospacing="0" w:after="0" w:afterAutospacing="0" w:line="360" w:lineRule="auto"/>
        <w:ind w:firstLine="709"/>
        <w:jc w:val="both"/>
        <w:rPr>
          <w:sz w:val="28"/>
          <w:szCs w:val="28"/>
        </w:rPr>
      </w:pPr>
      <w:r w:rsidRPr="005D0607">
        <w:rPr>
          <w:color w:val="000000"/>
          <w:spacing w:val="-11"/>
          <w:sz w:val="28"/>
          <w:szCs w:val="28"/>
        </w:rPr>
        <w:lastRenderedPageBreak/>
        <w:t xml:space="preserve">Критерии бальной оценки различных форм текущего контроля успеваемости содержатся в соответствующих методических рекомендациях </w:t>
      </w:r>
      <w:r w:rsidRPr="005D0607">
        <w:rPr>
          <w:sz w:val="28"/>
          <w:szCs w:val="28"/>
        </w:rPr>
        <w:t>департамента</w:t>
      </w:r>
      <w:r w:rsidR="0020133C">
        <w:rPr>
          <w:sz w:val="28"/>
          <w:szCs w:val="28"/>
        </w:rPr>
        <w:t>.</w:t>
      </w:r>
    </w:p>
    <w:p w14:paraId="406B4BC0" w14:textId="4938FB67" w:rsidR="00630887" w:rsidRDefault="00630887" w:rsidP="005252CB">
      <w:pPr>
        <w:tabs>
          <w:tab w:val="left" w:pos="1134"/>
        </w:tabs>
        <w:ind w:left="709"/>
        <w:jc w:val="both"/>
        <w:rPr>
          <w:sz w:val="28"/>
          <w:szCs w:val="28"/>
        </w:rPr>
      </w:pPr>
    </w:p>
    <w:p w14:paraId="150180B0" w14:textId="77777777" w:rsidR="00630887" w:rsidRPr="00F405F7" w:rsidRDefault="00630887" w:rsidP="00271DBC">
      <w:pPr>
        <w:pStyle w:val="1"/>
        <w:numPr>
          <w:ilvl w:val="0"/>
          <w:numId w:val="3"/>
        </w:numPr>
        <w:tabs>
          <w:tab w:val="left" w:pos="1134"/>
        </w:tabs>
        <w:ind w:left="0" w:firstLine="709"/>
        <w:jc w:val="both"/>
        <w:rPr>
          <w:rStyle w:val="FontStyle15"/>
          <w:sz w:val="28"/>
          <w:szCs w:val="28"/>
        </w:rPr>
      </w:pPr>
      <w:bookmarkStart w:id="26" w:name="_Toc418764151"/>
      <w:bookmarkStart w:id="27" w:name="_Toc505877811"/>
      <w:bookmarkStart w:id="28" w:name="_Toc89619183"/>
      <w:bookmarkStart w:id="29" w:name="_Toc90392324"/>
      <w:r w:rsidRPr="00F405F7">
        <w:rPr>
          <w:rStyle w:val="FontStyle15"/>
          <w:sz w:val="28"/>
          <w:szCs w:val="28"/>
        </w:rPr>
        <w:t>Фонд оценочных средств для проведения промежуточной аттестации обучающихся по дисциплине</w:t>
      </w:r>
      <w:bookmarkEnd w:id="26"/>
      <w:bookmarkEnd w:id="27"/>
      <w:bookmarkEnd w:id="28"/>
      <w:bookmarkEnd w:id="29"/>
    </w:p>
    <w:p w14:paraId="75B2980E" w14:textId="77777777" w:rsidR="00630887" w:rsidRDefault="00630887" w:rsidP="00630887">
      <w:pPr>
        <w:tabs>
          <w:tab w:val="left" w:pos="1134"/>
        </w:tabs>
        <w:spacing w:line="276" w:lineRule="auto"/>
        <w:ind w:right="-2"/>
        <w:jc w:val="both"/>
        <w:rPr>
          <w:sz w:val="28"/>
          <w:szCs w:val="28"/>
        </w:rPr>
      </w:pPr>
    </w:p>
    <w:p w14:paraId="5F805329" w14:textId="77777777" w:rsidR="00630887" w:rsidRDefault="00630887" w:rsidP="00630887">
      <w:pPr>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59033252" w14:textId="381CD9AB" w:rsidR="00630887" w:rsidRDefault="00630887" w:rsidP="00630887">
      <w:pPr>
        <w:jc w:val="both"/>
        <w:rPr>
          <w:sz w:val="28"/>
          <w:szCs w:val="28"/>
        </w:rPr>
      </w:pP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07F07">
        <w:rPr>
          <w:sz w:val="28"/>
          <w:szCs w:val="28"/>
        </w:rPr>
        <w:t xml:space="preserve">                    </w:t>
      </w:r>
    </w:p>
    <w:p w14:paraId="2A117DCE" w14:textId="21D2442F" w:rsidR="00630887" w:rsidRDefault="00630887" w:rsidP="00630887">
      <w:pPr>
        <w:tabs>
          <w:tab w:val="left" w:pos="1134"/>
        </w:tabs>
        <w:ind w:left="709"/>
        <w:jc w:val="right"/>
        <w:rPr>
          <w:sz w:val="24"/>
          <w:szCs w:val="28"/>
        </w:rPr>
      </w:pPr>
      <w:r w:rsidRPr="0020133C">
        <w:rPr>
          <w:sz w:val="24"/>
          <w:szCs w:val="28"/>
        </w:rPr>
        <w:t>Таблица 6</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1985"/>
        <w:gridCol w:w="5245"/>
      </w:tblGrid>
      <w:tr w:rsidR="00137077" w:rsidRPr="00137077" w14:paraId="22772640" w14:textId="77777777" w:rsidTr="005E36E7">
        <w:tc>
          <w:tcPr>
            <w:tcW w:w="1271" w:type="dxa"/>
            <w:shd w:val="clear" w:color="auto" w:fill="auto"/>
            <w:hideMark/>
          </w:tcPr>
          <w:p w14:paraId="55C4155D" w14:textId="77777777" w:rsidR="00137077" w:rsidRPr="00137077" w:rsidRDefault="00137077" w:rsidP="00137077">
            <w:pPr>
              <w:widowControl w:val="0"/>
              <w:suppressAutoHyphens/>
              <w:rPr>
                <w:rFonts w:eastAsia="Calibri"/>
                <w:b/>
                <w:iCs/>
                <w:u w:val="single"/>
                <w:lang w:eastAsia="ar-SA"/>
              </w:rPr>
            </w:pPr>
            <w:r w:rsidRPr="00137077">
              <w:rPr>
                <w:rFonts w:eastAsia="Calibri"/>
                <w:lang w:eastAsia="en-US"/>
              </w:rPr>
              <w:t>Наименование компетенции</w:t>
            </w:r>
          </w:p>
        </w:tc>
        <w:tc>
          <w:tcPr>
            <w:tcW w:w="1559" w:type="dxa"/>
            <w:hideMark/>
          </w:tcPr>
          <w:p w14:paraId="5E7482F9" w14:textId="77777777" w:rsidR="00137077" w:rsidRPr="00137077" w:rsidRDefault="00137077" w:rsidP="00137077">
            <w:pPr>
              <w:widowControl w:val="0"/>
              <w:suppressAutoHyphens/>
              <w:jc w:val="center"/>
              <w:rPr>
                <w:rFonts w:eastAsia="Calibri"/>
                <w:b/>
                <w:iCs/>
                <w:u w:val="single"/>
                <w:lang w:eastAsia="ar-SA"/>
              </w:rPr>
            </w:pPr>
            <w:r w:rsidRPr="00137077">
              <w:rPr>
                <w:rFonts w:eastAsia="Calibri"/>
                <w:lang w:eastAsia="en-US"/>
              </w:rPr>
              <w:t>Наименование  индикаторов достижения компетенции</w:t>
            </w:r>
          </w:p>
        </w:tc>
        <w:tc>
          <w:tcPr>
            <w:tcW w:w="1985" w:type="dxa"/>
            <w:hideMark/>
          </w:tcPr>
          <w:p w14:paraId="36D183C4" w14:textId="77777777" w:rsidR="00137077" w:rsidRPr="00137077" w:rsidRDefault="00137077" w:rsidP="00137077">
            <w:pPr>
              <w:jc w:val="center"/>
              <w:rPr>
                <w:rFonts w:eastAsia="Calibri"/>
                <w:lang w:eastAsia="en-US"/>
              </w:rPr>
            </w:pPr>
            <w:r w:rsidRPr="00137077">
              <w:rPr>
                <w:rFonts w:eastAsia="Calibri"/>
                <w:lang w:eastAsia="en-US"/>
              </w:rPr>
              <w:t>Результаты обучения</w:t>
            </w:r>
          </w:p>
          <w:p w14:paraId="1EB8D2F7" w14:textId="77777777" w:rsidR="00137077" w:rsidRPr="00137077" w:rsidRDefault="00137077" w:rsidP="00137077">
            <w:pPr>
              <w:widowControl w:val="0"/>
              <w:suppressAutoHyphens/>
              <w:jc w:val="center"/>
              <w:rPr>
                <w:rFonts w:eastAsia="Calibri"/>
                <w:b/>
                <w:iCs/>
                <w:u w:val="single"/>
                <w:lang w:eastAsia="ar-SA"/>
              </w:rPr>
            </w:pPr>
            <w:r w:rsidRPr="00137077">
              <w:rPr>
                <w:rFonts w:eastAsia="Calibri"/>
                <w:lang w:eastAsia="en-US"/>
              </w:rPr>
              <w:t>(умения и знания), соотнесенные с индикаторами достижения компетенции</w:t>
            </w:r>
          </w:p>
        </w:tc>
        <w:tc>
          <w:tcPr>
            <w:tcW w:w="5245" w:type="dxa"/>
            <w:shd w:val="clear" w:color="auto" w:fill="auto"/>
            <w:hideMark/>
          </w:tcPr>
          <w:p w14:paraId="338222A0" w14:textId="77777777" w:rsidR="00137077" w:rsidRPr="00137077" w:rsidRDefault="00137077" w:rsidP="00137077">
            <w:pPr>
              <w:widowControl w:val="0"/>
              <w:suppressAutoHyphens/>
              <w:jc w:val="center"/>
              <w:rPr>
                <w:rFonts w:eastAsia="Calibri"/>
                <w:b/>
                <w:iCs/>
                <w:u w:val="single"/>
                <w:lang w:eastAsia="ar-SA"/>
              </w:rPr>
            </w:pPr>
            <w:r w:rsidRPr="00137077">
              <w:rPr>
                <w:rFonts w:eastAsia="Calibri"/>
                <w:lang w:eastAsia="en-US"/>
              </w:rPr>
              <w:t>Типовые контрольные задания</w:t>
            </w:r>
          </w:p>
        </w:tc>
      </w:tr>
      <w:tr w:rsidR="00137077" w:rsidRPr="00137077" w14:paraId="614C2393" w14:textId="77777777" w:rsidTr="005E36E7">
        <w:tc>
          <w:tcPr>
            <w:tcW w:w="1271" w:type="dxa"/>
            <w:vMerge w:val="restart"/>
            <w:tcBorders>
              <w:top w:val="single" w:sz="4" w:space="0" w:color="auto"/>
              <w:left w:val="single" w:sz="4" w:space="0" w:color="auto"/>
              <w:right w:val="single" w:sz="4" w:space="0" w:color="auto"/>
            </w:tcBorders>
            <w:hideMark/>
          </w:tcPr>
          <w:p w14:paraId="1AF8F255" w14:textId="5062CEC5" w:rsidR="008C3E97" w:rsidRPr="00137077" w:rsidRDefault="008C3E97" w:rsidP="00137077">
            <w:pPr>
              <w:tabs>
                <w:tab w:val="left" w:pos="540"/>
              </w:tabs>
              <w:rPr>
                <w:rFonts w:eastAsia="Calibri"/>
                <w:lang w:eastAsia="en-US"/>
              </w:rPr>
            </w:pPr>
            <w:r>
              <w:rPr>
                <w:rFonts w:eastAsia="Calibri"/>
                <w:lang w:eastAsia="en-US"/>
              </w:rPr>
              <w:t>ПК-2</w:t>
            </w:r>
          </w:p>
          <w:p w14:paraId="224B6412" w14:textId="0B99F794" w:rsidR="00137077" w:rsidRPr="00137077" w:rsidRDefault="008C3E97" w:rsidP="00137077">
            <w:pPr>
              <w:tabs>
                <w:tab w:val="left" w:pos="540"/>
              </w:tabs>
              <w:rPr>
                <w:rFonts w:eastAsia="Calibri"/>
                <w:lang w:eastAsia="en-US"/>
              </w:rPr>
            </w:pPr>
            <w:r w:rsidRPr="008C3E97">
              <w:rPr>
                <w:rFonts w:eastAsia="Calibri"/>
                <w:lang w:eastAsia="en-US"/>
              </w:rPr>
              <w:t>Способность организовывать и руководить учетными и контрольно-ревизионными подразделениями хозяйствующих субъектов</w:t>
            </w:r>
            <w:r>
              <w:rPr>
                <w:rFonts w:eastAsia="Calibri"/>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14:paraId="414AD48A" w14:textId="0CE0F6B1" w:rsidR="00137077" w:rsidRPr="00137077" w:rsidRDefault="00137077" w:rsidP="00137077">
            <w:pPr>
              <w:widowControl w:val="0"/>
              <w:autoSpaceDE w:val="0"/>
              <w:autoSpaceDN w:val="0"/>
              <w:adjustRightInd w:val="0"/>
              <w:rPr>
                <w:rFonts w:eastAsia="Calibri"/>
                <w:lang w:eastAsia="ru-RU"/>
              </w:rPr>
            </w:pPr>
            <w:r w:rsidRPr="00137077">
              <w:rPr>
                <w:rFonts w:eastAsia="Calibri"/>
                <w:lang w:eastAsia="ru-RU"/>
              </w:rPr>
              <w:t xml:space="preserve">1. </w:t>
            </w:r>
            <w:r w:rsidR="008C3E97" w:rsidRPr="008C3E97">
              <w:rPr>
                <w:rFonts w:eastAsia="Calibri"/>
                <w:lang w:eastAsia="ru-RU"/>
              </w:rPr>
              <w:t>Демонстрирует навыки выработки адекватных управленческих решений в области управления финансами</w:t>
            </w:r>
            <w:r w:rsidR="008C3E97">
              <w:rPr>
                <w:rFonts w:eastAsia="Calibri"/>
                <w:lang w:eastAsia="ru-RU"/>
              </w:rPr>
              <w:t>.</w:t>
            </w:r>
          </w:p>
          <w:p w14:paraId="6EC88F57" w14:textId="77777777" w:rsidR="00137077" w:rsidRPr="00137077" w:rsidRDefault="00137077" w:rsidP="00137077">
            <w:pPr>
              <w:widowControl w:val="0"/>
              <w:autoSpaceDE w:val="0"/>
              <w:autoSpaceDN w:val="0"/>
              <w:adjustRightInd w:val="0"/>
              <w:rPr>
                <w:lang w:eastAsia="ru-RU"/>
              </w:rPr>
            </w:pPr>
          </w:p>
        </w:tc>
        <w:tc>
          <w:tcPr>
            <w:tcW w:w="1985" w:type="dxa"/>
            <w:tcBorders>
              <w:top w:val="single" w:sz="4" w:space="0" w:color="auto"/>
              <w:left w:val="single" w:sz="4" w:space="0" w:color="auto"/>
              <w:bottom w:val="single" w:sz="4" w:space="0" w:color="auto"/>
              <w:right w:val="single" w:sz="4" w:space="0" w:color="auto"/>
            </w:tcBorders>
          </w:tcPr>
          <w:p w14:paraId="1F2FFB50" w14:textId="77777777" w:rsidR="00137077" w:rsidRPr="00137077" w:rsidRDefault="00137077" w:rsidP="00137077">
            <w:pPr>
              <w:tabs>
                <w:tab w:val="left" w:pos="540"/>
              </w:tabs>
              <w:jc w:val="both"/>
              <w:rPr>
                <w:rFonts w:eastAsia="Calibri"/>
                <w:b/>
                <w:lang w:eastAsia="en-US"/>
              </w:rPr>
            </w:pPr>
            <w:r w:rsidRPr="00137077">
              <w:rPr>
                <w:rFonts w:eastAsia="Calibri"/>
                <w:b/>
                <w:lang w:eastAsia="en-US"/>
              </w:rPr>
              <w:t xml:space="preserve">1. Знать: </w:t>
            </w:r>
            <w:r w:rsidRPr="00137077">
              <w:rPr>
                <w:rFonts w:eastAsia="Calibri"/>
                <w:lang w:eastAsia="en-US"/>
              </w:rPr>
              <w:t>приемы и методы анализа информации, лучшие мировые практики управления устойчивым развитием экономических субъектов.</w:t>
            </w:r>
          </w:p>
          <w:p w14:paraId="0EC8E589" w14:textId="77777777" w:rsidR="00137077" w:rsidRPr="00137077" w:rsidRDefault="00137077" w:rsidP="00137077">
            <w:pPr>
              <w:tabs>
                <w:tab w:val="left" w:pos="540"/>
              </w:tabs>
              <w:jc w:val="both"/>
              <w:rPr>
                <w:rFonts w:eastAsia="Calibri"/>
                <w:lang w:eastAsia="en-US"/>
              </w:rPr>
            </w:pPr>
            <w:r w:rsidRPr="00137077">
              <w:rPr>
                <w:rFonts w:eastAsia="Calibri"/>
                <w:b/>
                <w:lang w:eastAsia="en-US"/>
              </w:rPr>
              <w:t xml:space="preserve">Уметь: </w:t>
            </w:r>
            <w:r w:rsidRPr="00137077">
              <w:rPr>
                <w:rFonts w:eastAsia="Calibri"/>
                <w:lang w:eastAsia="en-US"/>
              </w:rPr>
              <w:t>применять методы анализа информации, лучшие мировые практики управления устойчивым развитием экономических субъектов</w:t>
            </w:r>
          </w:p>
        </w:tc>
        <w:tc>
          <w:tcPr>
            <w:tcW w:w="5245" w:type="dxa"/>
            <w:tcBorders>
              <w:top w:val="single" w:sz="4" w:space="0" w:color="auto"/>
              <w:left w:val="single" w:sz="4" w:space="0" w:color="auto"/>
              <w:bottom w:val="single" w:sz="4" w:space="0" w:color="auto"/>
              <w:right w:val="single" w:sz="4" w:space="0" w:color="auto"/>
            </w:tcBorders>
          </w:tcPr>
          <w:p w14:paraId="4C1A7875" w14:textId="77777777" w:rsidR="00137077" w:rsidRPr="00137077" w:rsidRDefault="00137077" w:rsidP="00137077">
            <w:pPr>
              <w:widowControl w:val="0"/>
              <w:suppressAutoHyphens/>
              <w:jc w:val="both"/>
              <w:rPr>
                <w:b/>
                <w:lang w:eastAsia="ar-SA"/>
              </w:rPr>
            </w:pPr>
            <w:r w:rsidRPr="00137077">
              <w:rPr>
                <w:b/>
                <w:lang w:eastAsia="ar-SA"/>
              </w:rPr>
              <w:t>Задание 1</w:t>
            </w:r>
          </w:p>
          <w:p w14:paraId="2E8C097B" w14:textId="39B778D0" w:rsidR="00137077" w:rsidRPr="00137077" w:rsidRDefault="005C7183" w:rsidP="00137077">
            <w:pPr>
              <w:tabs>
                <w:tab w:val="left" w:pos="540"/>
              </w:tabs>
              <w:jc w:val="both"/>
              <w:rPr>
                <w:rFonts w:eastAsia="Calibri"/>
                <w:lang w:eastAsia="en-US"/>
              </w:rPr>
            </w:pPr>
            <w:r>
              <w:rPr>
                <w:rFonts w:eastAsia="Calibri"/>
                <w:lang w:eastAsia="en-US"/>
              </w:rPr>
              <w:t xml:space="preserve">На основе </w:t>
            </w:r>
            <w:r w:rsidRPr="005C7183">
              <w:rPr>
                <w:rFonts w:eastAsia="Calibri"/>
                <w:lang w:eastAsia="en-US"/>
              </w:rPr>
              <w:t>мировы</w:t>
            </w:r>
            <w:r w:rsidR="004C6C4C">
              <w:rPr>
                <w:rFonts w:eastAsia="Calibri"/>
                <w:lang w:eastAsia="en-US"/>
              </w:rPr>
              <w:t>х</w:t>
            </w:r>
            <w:r w:rsidRPr="005C7183">
              <w:rPr>
                <w:rFonts w:eastAsia="Calibri"/>
                <w:lang w:eastAsia="en-US"/>
              </w:rPr>
              <w:t xml:space="preserve"> практи</w:t>
            </w:r>
            <w:r w:rsidR="004C6C4C">
              <w:rPr>
                <w:rFonts w:eastAsia="Calibri"/>
                <w:lang w:eastAsia="en-US"/>
              </w:rPr>
              <w:t>к</w:t>
            </w:r>
            <w:r w:rsidRPr="005C7183">
              <w:rPr>
                <w:rFonts w:eastAsia="Calibri"/>
                <w:lang w:eastAsia="en-US"/>
              </w:rPr>
              <w:t xml:space="preserve"> управления устойчивым развитием экономических субъектов </w:t>
            </w:r>
            <w:r>
              <w:rPr>
                <w:rFonts w:eastAsia="Calibri"/>
                <w:lang w:eastAsia="en-US"/>
              </w:rPr>
              <w:t>систематизируйте информацию об основных показателях и их значении</w:t>
            </w:r>
          </w:p>
          <w:p w14:paraId="2B3D2848" w14:textId="77777777" w:rsidR="00137077" w:rsidRPr="00137077" w:rsidRDefault="00137077" w:rsidP="00137077">
            <w:pPr>
              <w:widowControl w:val="0"/>
              <w:suppressAutoHyphens/>
              <w:jc w:val="both"/>
              <w:rPr>
                <w:b/>
                <w:lang w:eastAsia="ar-SA"/>
              </w:rPr>
            </w:pPr>
            <w:r w:rsidRPr="00137077">
              <w:rPr>
                <w:b/>
                <w:lang w:eastAsia="ar-SA"/>
              </w:rPr>
              <w:t>Задание 2</w:t>
            </w:r>
          </w:p>
          <w:p w14:paraId="643F0914" w14:textId="4EA28FC4" w:rsidR="00137077" w:rsidRPr="00137077" w:rsidRDefault="005C7183" w:rsidP="00137077">
            <w:pPr>
              <w:tabs>
                <w:tab w:val="left" w:pos="540"/>
              </w:tabs>
              <w:jc w:val="both"/>
              <w:rPr>
                <w:rFonts w:eastAsia="Calibri"/>
                <w:lang w:eastAsia="en-US"/>
              </w:rPr>
            </w:pPr>
            <w:r>
              <w:rPr>
                <w:rFonts w:eastAsia="Calibri"/>
                <w:lang w:eastAsia="en-US"/>
              </w:rPr>
              <w:t>Описать основные методы управления устойчивым развитие на основе мировых практик</w:t>
            </w:r>
          </w:p>
        </w:tc>
      </w:tr>
      <w:tr w:rsidR="00137077" w:rsidRPr="00137077" w14:paraId="1BE0F98C" w14:textId="77777777" w:rsidTr="005E36E7">
        <w:tc>
          <w:tcPr>
            <w:tcW w:w="1271" w:type="dxa"/>
            <w:vMerge/>
            <w:tcBorders>
              <w:left w:val="single" w:sz="4" w:space="0" w:color="auto"/>
              <w:bottom w:val="single" w:sz="4" w:space="0" w:color="auto"/>
              <w:right w:val="single" w:sz="4" w:space="0" w:color="auto"/>
            </w:tcBorders>
          </w:tcPr>
          <w:p w14:paraId="40FD9A0A" w14:textId="77777777" w:rsidR="00137077" w:rsidRPr="00137077" w:rsidRDefault="00137077" w:rsidP="00137077">
            <w:pPr>
              <w:tabs>
                <w:tab w:val="left" w:pos="540"/>
              </w:tabs>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5C0B5117" w14:textId="46049EF0" w:rsidR="00137077" w:rsidRPr="00137077" w:rsidRDefault="00137077" w:rsidP="00137077">
            <w:pPr>
              <w:widowControl w:val="0"/>
              <w:autoSpaceDE w:val="0"/>
              <w:autoSpaceDN w:val="0"/>
              <w:adjustRightInd w:val="0"/>
              <w:rPr>
                <w:rFonts w:eastAsia="Calibri"/>
                <w:lang w:eastAsia="ru-RU"/>
              </w:rPr>
            </w:pPr>
            <w:r w:rsidRPr="00137077">
              <w:rPr>
                <w:rFonts w:eastAsia="Calibri"/>
                <w:lang w:eastAsia="ru-RU"/>
              </w:rPr>
              <w:t xml:space="preserve">2. </w:t>
            </w:r>
            <w:r w:rsidR="008C3E97" w:rsidRPr="008C3E97">
              <w:rPr>
                <w:lang w:eastAsia="ru-RU"/>
              </w:rPr>
              <w:t>Обосновывает решения по управлению бизнес-процессами на основе интеграции знаний из разных областей</w:t>
            </w:r>
            <w:r w:rsidRPr="00137077">
              <w:rPr>
                <w:lang w:eastAsia="ru-RU"/>
              </w:rPr>
              <w:t xml:space="preserve">.   </w:t>
            </w:r>
          </w:p>
          <w:p w14:paraId="3932C8EE" w14:textId="77777777" w:rsidR="00137077" w:rsidRPr="00137077" w:rsidRDefault="00137077" w:rsidP="00137077">
            <w:pPr>
              <w:widowControl w:val="0"/>
              <w:autoSpaceDE w:val="0"/>
              <w:autoSpaceDN w:val="0"/>
              <w:adjustRightInd w:val="0"/>
              <w:rPr>
                <w:rFonts w:eastAsia="Calibri"/>
                <w:lang w:eastAsia="ru-RU"/>
              </w:rPr>
            </w:pPr>
          </w:p>
        </w:tc>
        <w:tc>
          <w:tcPr>
            <w:tcW w:w="1985" w:type="dxa"/>
            <w:tcBorders>
              <w:top w:val="single" w:sz="4" w:space="0" w:color="auto"/>
              <w:left w:val="single" w:sz="4" w:space="0" w:color="auto"/>
              <w:bottom w:val="single" w:sz="4" w:space="0" w:color="auto"/>
              <w:right w:val="single" w:sz="4" w:space="0" w:color="auto"/>
            </w:tcBorders>
          </w:tcPr>
          <w:p w14:paraId="6C5329AD" w14:textId="77777777" w:rsidR="00137077" w:rsidRPr="00137077" w:rsidRDefault="00137077" w:rsidP="00137077">
            <w:pPr>
              <w:tabs>
                <w:tab w:val="left" w:pos="540"/>
              </w:tabs>
              <w:jc w:val="both"/>
              <w:rPr>
                <w:rFonts w:eastAsia="Calibri"/>
                <w:lang w:eastAsia="en-US"/>
              </w:rPr>
            </w:pPr>
            <w:r w:rsidRPr="00137077">
              <w:rPr>
                <w:rFonts w:eastAsia="Calibri"/>
                <w:b/>
                <w:lang w:eastAsia="en-US"/>
              </w:rPr>
              <w:t xml:space="preserve">2. Знать: </w:t>
            </w:r>
            <w:r w:rsidRPr="00137077">
              <w:rPr>
                <w:rFonts w:eastAsia="Calibri"/>
                <w:lang w:eastAsia="en-US"/>
              </w:rPr>
              <w:t xml:space="preserve">приемы и методы анализа информации, методы взаимодействия со </w:t>
            </w:r>
            <w:proofErr w:type="spellStart"/>
            <w:r w:rsidRPr="00137077">
              <w:rPr>
                <w:rFonts w:eastAsia="Calibri"/>
                <w:lang w:eastAsia="en-US"/>
              </w:rPr>
              <w:t>стейкхолдерами</w:t>
            </w:r>
            <w:proofErr w:type="spellEnd"/>
            <w:r w:rsidRPr="00137077">
              <w:rPr>
                <w:rFonts w:eastAsia="Calibri"/>
                <w:lang w:eastAsia="en-US"/>
              </w:rPr>
              <w:t xml:space="preserve"> на всех стадиях управления устойчивым развитием экономических субъектов, лучшие мировые практики управления </w:t>
            </w:r>
            <w:r w:rsidRPr="00137077">
              <w:rPr>
                <w:rFonts w:eastAsia="Calibri"/>
                <w:lang w:eastAsia="en-US"/>
              </w:rPr>
              <w:lastRenderedPageBreak/>
              <w:t>устойчивым развитием экономических субъектов.</w:t>
            </w:r>
          </w:p>
          <w:p w14:paraId="4D72BC2C" w14:textId="77777777" w:rsidR="00137077" w:rsidRPr="00137077" w:rsidRDefault="00137077" w:rsidP="00137077">
            <w:pPr>
              <w:tabs>
                <w:tab w:val="left" w:pos="540"/>
              </w:tabs>
              <w:jc w:val="both"/>
              <w:rPr>
                <w:rFonts w:eastAsia="Calibri"/>
                <w:b/>
                <w:lang w:eastAsia="en-US"/>
              </w:rPr>
            </w:pPr>
            <w:r w:rsidRPr="00137077">
              <w:rPr>
                <w:rFonts w:eastAsia="Calibri"/>
                <w:b/>
                <w:lang w:eastAsia="en-US"/>
              </w:rPr>
              <w:t xml:space="preserve">Уметь: </w:t>
            </w:r>
            <w:r w:rsidRPr="00137077">
              <w:rPr>
                <w:rFonts w:eastAsia="Calibri"/>
                <w:lang w:eastAsia="en-US"/>
              </w:rPr>
              <w:t xml:space="preserve">применять методы анализа информации, методы взаимодействия со </w:t>
            </w:r>
            <w:proofErr w:type="spellStart"/>
            <w:r w:rsidRPr="00137077">
              <w:rPr>
                <w:rFonts w:eastAsia="Calibri"/>
                <w:lang w:eastAsia="en-US"/>
              </w:rPr>
              <w:t>стейкхолдерами</w:t>
            </w:r>
            <w:proofErr w:type="spellEnd"/>
            <w:r w:rsidRPr="00137077">
              <w:rPr>
                <w:rFonts w:eastAsia="Calibri"/>
                <w:lang w:eastAsia="en-US"/>
              </w:rPr>
              <w:t xml:space="preserve"> на всех стадиях управления устойчивым развитием экономических субъектов, лучшие мировые практики управления устойчивым развитием экономических субъектов</w:t>
            </w:r>
          </w:p>
        </w:tc>
        <w:tc>
          <w:tcPr>
            <w:tcW w:w="5245" w:type="dxa"/>
            <w:tcBorders>
              <w:top w:val="single" w:sz="4" w:space="0" w:color="auto"/>
              <w:left w:val="single" w:sz="4" w:space="0" w:color="auto"/>
              <w:bottom w:val="single" w:sz="4" w:space="0" w:color="auto"/>
              <w:right w:val="single" w:sz="4" w:space="0" w:color="auto"/>
            </w:tcBorders>
          </w:tcPr>
          <w:p w14:paraId="45A9B43C" w14:textId="77777777" w:rsidR="00137077" w:rsidRPr="00137077" w:rsidRDefault="00137077" w:rsidP="00137077">
            <w:pPr>
              <w:widowControl w:val="0"/>
              <w:suppressAutoHyphens/>
              <w:jc w:val="both"/>
              <w:rPr>
                <w:b/>
                <w:lang w:eastAsia="ar-SA"/>
              </w:rPr>
            </w:pPr>
            <w:r w:rsidRPr="00137077">
              <w:rPr>
                <w:b/>
                <w:lang w:eastAsia="ar-SA"/>
              </w:rPr>
              <w:lastRenderedPageBreak/>
              <w:t>Задание 1</w:t>
            </w:r>
          </w:p>
          <w:p w14:paraId="1A7429E1" w14:textId="702E915D" w:rsidR="00137077" w:rsidRPr="00137077" w:rsidRDefault="005C7183" w:rsidP="00137077">
            <w:pPr>
              <w:tabs>
                <w:tab w:val="left" w:pos="540"/>
              </w:tabs>
              <w:jc w:val="both"/>
              <w:rPr>
                <w:rFonts w:eastAsia="Calibri"/>
                <w:lang w:eastAsia="en-US"/>
              </w:rPr>
            </w:pPr>
            <w:r>
              <w:rPr>
                <w:rFonts w:eastAsia="Calibri"/>
                <w:lang w:eastAsia="en-US"/>
              </w:rPr>
              <w:t xml:space="preserve">Описать </w:t>
            </w:r>
            <w:r w:rsidRPr="005C7183">
              <w:rPr>
                <w:rFonts w:eastAsia="Calibri"/>
                <w:lang w:eastAsia="en-US"/>
              </w:rPr>
              <w:t xml:space="preserve">методы взаимодействия со </w:t>
            </w:r>
            <w:proofErr w:type="spellStart"/>
            <w:r w:rsidRPr="005C7183">
              <w:rPr>
                <w:rFonts w:eastAsia="Calibri"/>
                <w:lang w:eastAsia="en-US"/>
              </w:rPr>
              <w:t>стейкхолдерами</w:t>
            </w:r>
            <w:proofErr w:type="spellEnd"/>
            <w:r w:rsidRPr="005C7183">
              <w:rPr>
                <w:rFonts w:eastAsia="Calibri"/>
                <w:lang w:eastAsia="en-US"/>
              </w:rPr>
              <w:t xml:space="preserve"> на всех стадиях управления устойчивым развитием экономических субъект</w:t>
            </w:r>
            <w:r>
              <w:rPr>
                <w:rFonts w:eastAsia="Calibri"/>
                <w:lang w:eastAsia="en-US"/>
              </w:rPr>
              <w:t xml:space="preserve"> выбранных самостоятельно.</w:t>
            </w:r>
          </w:p>
          <w:p w14:paraId="66BC7DBA" w14:textId="434CF696" w:rsidR="00137077" w:rsidRPr="00137077" w:rsidRDefault="00137077" w:rsidP="00137077">
            <w:pPr>
              <w:widowControl w:val="0"/>
              <w:suppressAutoHyphens/>
              <w:jc w:val="both"/>
              <w:rPr>
                <w:b/>
                <w:lang w:eastAsia="ar-SA"/>
              </w:rPr>
            </w:pPr>
            <w:r w:rsidRPr="004C6C4C">
              <w:rPr>
                <w:b/>
                <w:lang w:eastAsia="ar-SA"/>
              </w:rPr>
              <w:t>Задание 2</w:t>
            </w:r>
            <w:r w:rsidR="004C6C4C">
              <w:rPr>
                <w:b/>
                <w:lang w:eastAsia="ar-SA"/>
              </w:rPr>
              <w:t xml:space="preserve"> </w:t>
            </w:r>
          </w:p>
          <w:p w14:paraId="68303152" w14:textId="4B7857ED" w:rsidR="00137077" w:rsidRPr="00137077" w:rsidRDefault="000B5F8E" w:rsidP="0072607C">
            <w:pPr>
              <w:jc w:val="both"/>
              <w:rPr>
                <w:rFonts w:eastAsia="Calibri"/>
                <w:b/>
                <w:lang w:eastAsia="en-US"/>
              </w:rPr>
            </w:pPr>
            <w:r>
              <w:rPr>
                <w:rFonts w:eastAsia="Calibri"/>
              </w:rPr>
              <w:t xml:space="preserve">Используя финансовую и нефинансовую информацию </w:t>
            </w:r>
            <w:r>
              <w:t xml:space="preserve">ПАО «Группа Черкизово» проведите анализ </w:t>
            </w:r>
            <w:proofErr w:type="spellStart"/>
            <w:r>
              <w:t>стейкхолдеров</w:t>
            </w:r>
            <w:proofErr w:type="spellEnd"/>
            <w:r>
              <w:rPr>
                <w:rFonts w:eastAsia="Calibri"/>
              </w:rPr>
              <w:t xml:space="preserve"> по модели Митчелла, </w:t>
            </w:r>
            <w:proofErr w:type="spellStart"/>
            <w:r>
              <w:rPr>
                <w:rFonts w:eastAsia="Calibri"/>
              </w:rPr>
              <w:t>Агла</w:t>
            </w:r>
            <w:proofErr w:type="spellEnd"/>
            <w:r>
              <w:rPr>
                <w:rFonts w:eastAsia="Calibri"/>
              </w:rPr>
              <w:t xml:space="preserve"> и Вуда</w:t>
            </w:r>
            <w:r w:rsidR="0072607C">
              <w:rPr>
                <w:rFonts w:eastAsia="Calibri"/>
              </w:rPr>
              <w:t>.</w:t>
            </w:r>
          </w:p>
        </w:tc>
      </w:tr>
      <w:tr w:rsidR="00137077" w:rsidRPr="00137077" w14:paraId="07D5E334" w14:textId="77777777" w:rsidTr="005E36E7">
        <w:tc>
          <w:tcPr>
            <w:tcW w:w="1271" w:type="dxa"/>
            <w:vMerge w:val="restart"/>
            <w:tcBorders>
              <w:top w:val="single" w:sz="4" w:space="0" w:color="auto"/>
              <w:left w:val="single" w:sz="4" w:space="0" w:color="auto"/>
              <w:right w:val="single" w:sz="4" w:space="0" w:color="auto"/>
            </w:tcBorders>
            <w:hideMark/>
          </w:tcPr>
          <w:p w14:paraId="20D232C6" w14:textId="4E44EAE1" w:rsidR="00137077" w:rsidRPr="00137077" w:rsidRDefault="008C3E97" w:rsidP="00137077">
            <w:pPr>
              <w:tabs>
                <w:tab w:val="left" w:pos="540"/>
              </w:tabs>
              <w:rPr>
                <w:rFonts w:eastAsia="Calibri"/>
                <w:lang w:eastAsia="en-US"/>
              </w:rPr>
            </w:pPr>
            <w:r>
              <w:rPr>
                <w:rFonts w:eastAsia="Calibri"/>
                <w:lang w:eastAsia="en-US"/>
              </w:rPr>
              <w:lastRenderedPageBreak/>
              <w:br/>
              <w:t>ПК-3</w:t>
            </w:r>
          </w:p>
          <w:p w14:paraId="3AF29146" w14:textId="7C68D3F4" w:rsidR="00137077" w:rsidRPr="00137077" w:rsidRDefault="008C3E97" w:rsidP="00137077">
            <w:pPr>
              <w:tabs>
                <w:tab w:val="left" w:pos="540"/>
              </w:tabs>
              <w:rPr>
                <w:rFonts w:eastAsia="Calibri"/>
                <w:lang w:eastAsia="en-US"/>
              </w:rPr>
            </w:pPr>
            <w:r w:rsidRPr="008C3E97">
              <w:rPr>
                <w:rFonts w:eastAsia="Calibri"/>
                <w:lang w:eastAsia="en-US"/>
              </w:rPr>
              <w:t xml:space="preserve">Способность систематизировать учетную и </w:t>
            </w:r>
            <w:proofErr w:type="spellStart"/>
            <w:r w:rsidRPr="008C3E97">
              <w:rPr>
                <w:rFonts w:eastAsia="Calibri"/>
                <w:lang w:eastAsia="en-US"/>
              </w:rPr>
              <w:t>внеучетную</w:t>
            </w:r>
            <w:proofErr w:type="spellEnd"/>
            <w:r w:rsidRPr="008C3E97">
              <w:rPr>
                <w:rFonts w:eastAsia="Calibri"/>
                <w:lang w:eastAsia="en-US"/>
              </w:rPr>
              <w:t xml:space="preserve"> информацию различных видов с целью 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w:t>
            </w:r>
            <w:r w:rsidRPr="008C3E97">
              <w:rPr>
                <w:rFonts w:eastAsia="Calibri"/>
                <w:lang w:eastAsia="en-US"/>
              </w:rPr>
              <w:lastRenderedPageBreak/>
              <w:t>деятельности</w:t>
            </w:r>
            <w:r>
              <w:rPr>
                <w:rFonts w:eastAsia="Calibri"/>
                <w:lang w:eastAsia="en-US"/>
              </w:rPr>
              <w:t>.</w:t>
            </w:r>
          </w:p>
        </w:tc>
        <w:tc>
          <w:tcPr>
            <w:tcW w:w="1559" w:type="dxa"/>
            <w:tcBorders>
              <w:top w:val="single" w:sz="4" w:space="0" w:color="auto"/>
              <w:left w:val="single" w:sz="4" w:space="0" w:color="auto"/>
              <w:bottom w:val="single" w:sz="4" w:space="0" w:color="auto"/>
              <w:right w:val="single" w:sz="4" w:space="0" w:color="auto"/>
            </w:tcBorders>
          </w:tcPr>
          <w:p w14:paraId="06BBFEE1" w14:textId="2D6DFB00" w:rsidR="00137077" w:rsidRPr="00137077" w:rsidRDefault="00137077" w:rsidP="00137077">
            <w:pPr>
              <w:rPr>
                <w:rFonts w:eastAsia="Calibri"/>
                <w:lang w:eastAsia="en-US"/>
              </w:rPr>
            </w:pPr>
            <w:r w:rsidRPr="00137077">
              <w:rPr>
                <w:rFonts w:eastAsia="Calibri"/>
                <w:lang w:eastAsia="en-US"/>
              </w:rPr>
              <w:lastRenderedPageBreak/>
              <w:t>1</w:t>
            </w:r>
            <w:r w:rsidR="008C3E97" w:rsidRPr="008C3E97">
              <w:rPr>
                <w:rFonts w:eastAsia="Calibri"/>
                <w:lang w:eastAsia="en-US"/>
              </w:rPr>
              <w:t>Применяет теоретические знания и экономические законы для анализа и описании основных бизнес-процессов экономического субъекта</w:t>
            </w:r>
            <w:r w:rsidRPr="00137077">
              <w:rPr>
                <w:rFonts w:eastAsia="Calibri"/>
                <w:lang w:eastAsia="en-US"/>
              </w:rPr>
              <w:t>.</w:t>
            </w:r>
          </w:p>
        </w:tc>
        <w:tc>
          <w:tcPr>
            <w:tcW w:w="1985" w:type="dxa"/>
            <w:tcBorders>
              <w:top w:val="single" w:sz="4" w:space="0" w:color="auto"/>
              <w:left w:val="single" w:sz="4" w:space="0" w:color="auto"/>
              <w:bottom w:val="single" w:sz="4" w:space="0" w:color="auto"/>
              <w:right w:val="single" w:sz="4" w:space="0" w:color="auto"/>
            </w:tcBorders>
          </w:tcPr>
          <w:p w14:paraId="752DA60C" w14:textId="77777777" w:rsidR="00137077" w:rsidRPr="00137077" w:rsidRDefault="00137077" w:rsidP="00137077">
            <w:pPr>
              <w:tabs>
                <w:tab w:val="left" w:pos="540"/>
              </w:tabs>
              <w:jc w:val="both"/>
              <w:rPr>
                <w:rFonts w:eastAsia="Calibri"/>
                <w:lang w:eastAsia="en-US"/>
              </w:rPr>
            </w:pPr>
            <w:r w:rsidRPr="00137077">
              <w:rPr>
                <w:rFonts w:eastAsia="Calibri"/>
                <w:b/>
                <w:lang w:eastAsia="en-US"/>
              </w:rPr>
              <w:t xml:space="preserve">1. Знать: </w:t>
            </w:r>
            <w:r w:rsidRPr="00137077">
              <w:rPr>
                <w:rFonts w:eastAsia="Calibri"/>
                <w:lang w:eastAsia="en-US"/>
              </w:rPr>
              <w:t>экономические законы по описанию основных бизнес-процессов в части обеспечения устойчивого развития экономических субъектов.</w:t>
            </w:r>
          </w:p>
          <w:p w14:paraId="73480FEB" w14:textId="77777777" w:rsidR="00137077" w:rsidRPr="00137077" w:rsidRDefault="00137077" w:rsidP="00137077">
            <w:pPr>
              <w:tabs>
                <w:tab w:val="left" w:pos="540"/>
              </w:tabs>
              <w:jc w:val="both"/>
              <w:rPr>
                <w:rFonts w:eastAsia="Calibri"/>
                <w:lang w:eastAsia="en-US"/>
              </w:rPr>
            </w:pPr>
            <w:r w:rsidRPr="00137077">
              <w:rPr>
                <w:rFonts w:eastAsia="Calibri"/>
                <w:b/>
                <w:lang w:eastAsia="en-US"/>
              </w:rPr>
              <w:t xml:space="preserve">Уметь: </w:t>
            </w:r>
            <w:r w:rsidRPr="00137077">
              <w:rPr>
                <w:rFonts w:eastAsia="Calibri"/>
                <w:lang w:eastAsia="en-US"/>
              </w:rPr>
              <w:t>применять экономические законы по описанию основных бизнес-процессов в части обеспечения устойчивого развития экономических субъектов</w:t>
            </w:r>
          </w:p>
        </w:tc>
        <w:tc>
          <w:tcPr>
            <w:tcW w:w="5245" w:type="dxa"/>
            <w:tcBorders>
              <w:top w:val="single" w:sz="4" w:space="0" w:color="auto"/>
              <w:left w:val="single" w:sz="4" w:space="0" w:color="auto"/>
              <w:bottom w:val="single" w:sz="4" w:space="0" w:color="auto"/>
              <w:right w:val="single" w:sz="4" w:space="0" w:color="auto"/>
            </w:tcBorders>
          </w:tcPr>
          <w:p w14:paraId="2E97AA6D" w14:textId="77777777" w:rsidR="00137077" w:rsidRPr="000B5F8E" w:rsidRDefault="00137077" w:rsidP="00137077">
            <w:pPr>
              <w:widowControl w:val="0"/>
              <w:suppressAutoHyphens/>
              <w:jc w:val="both"/>
              <w:rPr>
                <w:b/>
                <w:lang w:eastAsia="ar-SA"/>
              </w:rPr>
            </w:pPr>
            <w:r w:rsidRPr="000B5F8E">
              <w:rPr>
                <w:b/>
                <w:lang w:eastAsia="ar-SA"/>
              </w:rPr>
              <w:t>Задание 1</w:t>
            </w:r>
          </w:p>
          <w:p w14:paraId="2632BCA9" w14:textId="37D269EC" w:rsidR="000B5F8E" w:rsidRDefault="000B5F8E" w:rsidP="000B5F8E">
            <w:pPr>
              <w:jc w:val="both"/>
              <w:rPr>
                <w:rFonts w:eastAsia="Calibri"/>
              </w:rPr>
            </w:pPr>
            <w:r>
              <w:rPr>
                <w:rFonts w:eastAsia="Calibri"/>
              </w:rPr>
              <w:t xml:space="preserve">Используя финансовую и нефинансовую информацию </w:t>
            </w:r>
            <w:r>
              <w:t>ПАО «Группа Черкизово» п</w:t>
            </w:r>
            <w:r>
              <w:rPr>
                <w:rFonts w:eastAsia="Calibri"/>
              </w:rPr>
              <w:t>роведите анализ результатов достижения поставленных целей в области устойчивого развития.</w:t>
            </w:r>
          </w:p>
          <w:p w14:paraId="037C6010" w14:textId="77777777" w:rsidR="000B5F8E" w:rsidRDefault="000B5F8E" w:rsidP="000B5F8E">
            <w:pPr>
              <w:jc w:val="both"/>
              <w:rPr>
                <w:rFonts w:eastAsia="Calibri"/>
                <w:b/>
                <w:lang w:eastAsia="en-US"/>
              </w:rPr>
            </w:pPr>
          </w:p>
          <w:p w14:paraId="09B2572E" w14:textId="77777777" w:rsidR="00137077" w:rsidRPr="000B5F8E" w:rsidRDefault="00137077" w:rsidP="00137077">
            <w:pPr>
              <w:widowControl w:val="0"/>
              <w:suppressAutoHyphens/>
              <w:jc w:val="both"/>
              <w:rPr>
                <w:b/>
                <w:lang w:eastAsia="ar-SA"/>
              </w:rPr>
            </w:pPr>
            <w:r w:rsidRPr="000B5F8E">
              <w:rPr>
                <w:b/>
                <w:lang w:eastAsia="ar-SA"/>
              </w:rPr>
              <w:t>Задание 2</w:t>
            </w:r>
          </w:p>
          <w:p w14:paraId="19C724A7" w14:textId="6F5478D0" w:rsidR="00137077" w:rsidRPr="00137077" w:rsidRDefault="0072607C" w:rsidP="0072607C">
            <w:pPr>
              <w:jc w:val="both"/>
              <w:rPr>
                <w:rFonts w:eastAsia="Calibri"/>
                <w:highlight w:val="yellow"/>
                <w:lang w:eastAsia="en-US"/>
              </w:rPr>
            </w:pPr>
            <w:r>
              <w:rPr>
                <w:rFonts w:eastAsia="Calibri"/>
              </w:rPr>
              <w:t xml:space="preserve">Используя финансовую и нефинансовую информацию </w:t>
            </w:r>
            <w:r>
              <w:t>ПАО «Группа Черкизово»</w:t>
            </w:r>
            <w:r>
              <w:rPr>
                <w:rFonts w:eastAsia="Calibri"/>
              </w:rPr>
              <w:t xml:space="preserve"> выделите основные группы </w:t>
            </w:r>
            <w:proofErr w:type="spellStart"/>
            <w:r>
              <w:rPr>
                <w:rFonts w:eastAsia="Calibri"/>
              </w:rPr>
              <w:t>стейкхолдеров</w:t>
            </w:r>
            <w:proofErr w:type="spellEnd"/>
            <w:r>
              <w:rPr>
                <w:rFonts w:eastAsia="Calibri"/>
              </w:rPr>
              <w:t xml:space="preserve"> и их ключевые интересы.</w:t>
            </w:r>
          </w:p>
        </w:tc>
      </w:tr>
      <w:tr w:rsidR="00137077" w:rsidRPr="00137077" w14:paraId="25BA8FDA" w14:textId="77777777" w:rsidTr="005E36E7">
        <w:tc>
          <w:tcPr>
            <w:tcW w:w="1271" w:type="dxa"/>
            <w:vMerge/>
            <w:tcBorders>
              <w:left w:val="single" w:sz="4" w:space="0" w:color="auto"/>
              <w:bottom w:val="single" w:sz="4" w:space="0" w:color="auto"/>
              <w:right w:val="single" w:sz="4" w:space="0" w:color="auto"/>
            </w:tcBorders>
          </w:tcPr>
          <w:p w14:paraId="3379EEC6" w14:textId="77777777" w:rsidR="00137077" w:rsidRPr="00137077" w:rsidRDefault="00137077" w:rsidP="00137077">
            <w:pPr>
              <w:tabs>
                <w:tab w:val="left" w:pos="540"/>
              </w:tabs>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67C9F433" w14:textId="69C7ECC7" w:rsidR="00137077" w:rsidRPr="00137077" w:rsidRDefault="00137077" w:rsidP="00137077">
            <w:pPr>
              <w:rPr>
                <w:rFonts w:eastAsia="Calibri"/>
                <w:lang w:eastAsia="en-US"/>
              </w:rPr>
            </w:pPr>
            <w:r w:rsidRPr="00137077">
              <w:rPr>
                <w:rFonts w:eastAsia="Calibri"/>
                <w:lang w:eastAsia="en-US"/>
              </w:rPr>
              <w:t xml:space="preserve">2. </w:t>
            </w:r>
            <w:r w:rsidR="008C3E97" w:rsidRPr="008C3E97">
              <w:rPr>
                <w:rFonts w:eastAsia="Calibri"/>
                <w:lang w:eastAsia="en-US"/>
              </w:rPr>
              <w:t>Применяет современные подходы при моделировании сценариев развития экономической ситуации</w:t>
            </w:r>
            <w:r w:rsidRPr="00137077">
              <w:rPr>
                <w:rFonts w:eastAsia="Calibri"/>
                <w:lang w:eastAsia="en-US"/>
              </w:rPr>
              <w:t>.</w:t>
            </w:r>
          </w:p>
        </w:tc>
        <w:tc>
          <w:tcPr>
            <w:tcW w:w="1985" w:type="dxa"/>
            <w:tcBorders>
              <w:top w:val="single" w:sz="4" w:space="0" w:color="auto"/>
              <w:left w:val="single" w:sz="4" w:space="0" w:color="auto"/>
              <w:bottom w:val="single" w:sz="4" w:space="0" w:color="auto"/>
              <w:right w:val="single" w:sz="4" w:space="0" w:color="auto"/>
            </w:tcBorders>
          </w:tcPr>
          <w:p w14:paraId="49AA334D" w14:textId="77777777" w:rsidR="00137077" w:rsidRPr="00137077" w:rsidRDefault="00137077" w:rsidP="00137077">
            <w:pPr>
              <w:tabs>
                <w:tab w:val="left" w:pos="540"/>
              </w:tabs>
              <w:jc w:val="both"/>
              <w:rPr>
                <w:rFonts w:eastAsia="Calibri"/>
                <w:lang w:eastAsia="en-US"/>
              </w:rPr>
            </w:pPr>
            <w:r w:rsidRPr="00137077">
              <w:rPr>
                <w:rFonts w:eastAsia="Calibri"/>
                <w:b/>
                <w:lang w:eastAsia="en-US"/>
              </w:rPr>
              <w:t xml:space="preserve">2. Знать: </w:t>
            </w:r>
            <w:r w:rsidRPr="00137077">
              <w:rPr>
                <w:rFonts w:eastAsia="Calibri"/>
                <w:lang w:eastAsia="en-US"/>
              </w:rPr>
              <w:t>современные подходы при моделировании сценариев устойчивого развития экономических субъектов.</w:t>
            </w:r>
          </w:p>
          <w:p w14:paraId="217EE498" w14:textId="77777777" w:rsidR="00137077" w:rsidRPr="00137077" w:rsidRDefault="00137077" w:rsidP="00137077">
            <w:pPr>
              <w:tabs>
                <w:tab w:val="left" w:pos="540"/>
              </w:tabs>
              <w:jc w:val="both"/>
              <w:rPr>
                <w:rFonts w:eastAsia="Calibri"/>
                <w:b/>
                <w:lang w:eastAsia="en-US"/>
              </w:rPr>
            </w:pPr>
            <w:r w:rsidRPr="00137077">
              <w:rPr>
                <w:rFonts w:eastAsia="Calibri"/>
                <w:b/>
                <w:lang w:eastAsia="en-US"/>
              </w:rPr>
              <w:t xml:space="preserve">Уметь: </w:t>
            </w:r>
            <w:r w:rsidRPr="00137077">
              <w:rPr>
                <w:rFonts w:eastAsia="Calibri"/>
                <w:lang w:eastAsia="en-US"/>
              </w:rPr>
              <w:t>применять современные подходы при моделировании сценариев устойчивого развития экономических субъектов</w:t>
            </w:r>
          </w:p>
        </w:tc>
        <w:tc>
          <w:tcPr>
            <w:tcW w:w="5245" w:type="dxa"/>
            <w:tcBorders>
              <w:top w:val="single" w:sz="4" w:space="0" w:color="auto"/>
              <w:left w:val="single" w:sz="4" w:space="0" w:color="auto"/>
              <w:bottom w:val="single" w:sz="4" w:space="0" w:color="auto"/>
              <w:right w:val="single" w:sz="4" w:space="0" w:color="auto"/>
            </w:tcBorders>
          </w:tcPr>
          <w:p w14:paraId="1C1469F9" w14:textId="77777777" w:rsidR="00137077" w:rsidRPr="0072607C" w:rsidRDefault="00137077" w:rsidP="00137077">
            <w:pPr>
              <w:widowControl w:val="0"/>
              <w:suppressAutoHyphens/>
              <w:jc w:val="both"/>
              <w:rPr>
                <w:b/>
                <w:lang w:eastAsia="ar-SA"/>
              </w:rPr>
            </w:pPr>
            <w:r w:rsidRPr="0072607C">
              <w:rPr>
                <w:b/>
                <w:lang w:eastAsia="ar-SA"/>
              </w:rPr>
              <w:t>Задание 1</w:t>
            </w:r>
          </w:p>
          <w:p w14:paraId="430012C4" w14:textId="77777777" w:rsidR="0072607C" w:rsidRPr="005F5C20" w:rsidRDefault="0072607C" w:rsidP="0072607C">
            <w:pPr>
              <w:jc w:val="both"/>
              <w:rPr>
                <w:rFonts w:eastAsia="Calibri"/>
                <w:lang w:eastAsia="en-US"/>
              </w:rPr>
            </w:pPr>
            <w:r w:rsidRPr="005F5C20">
              <w:rPr>
                <w:rFonts w:eastAsia="Calibri"/>
                <w:lang w:eastAsia="en-US"/>
              </w:rPr>
              <w:t xml:space="preserve">Моделирование бизнес-процессов устойчивого развития экономических субъектов. </w:t>
            </w:r>
          </w:p>
          <w:p w14:paraId="74DCBF4B" w14:textId="77777777" w:rsidR="0072607C" w:rsidRPr="005F5C20" w:rsidRDefault="0072607C" w:rsidP="0072607C">
            <w:pPr>
              <w:jc w:val="both"/>
              <w:rPr>
                <w:rFonts w:eastAsia="Calibri"/>
                <w:lang w:eastAsia="en-US"/>
              </w:rPr>
            </w:pPr>
            <w:r w:rsidRPr="005F5C20">
              <w:rPr>
                <w:rFonts w:eastAsia="Calibri"/>
                <w:lang w:eastAsia="en-US"/>
              </w:rPr>
              <w:t>Используя отчетность ПАО «</w:t>
            </w:r>
            <w:proofErr w:type="spellStart"/>
            <w:r w:rsidRPr="005F5C20">
              <w:rPr>
                <w:rFonts w:eastAsia="Calibri"/>
                <w:lang w:eastAsia="en-US"/>
              </w:rPr>
              <w:t>Росатом</w:t>
            </w:r>
            <w:proofErr w:type="spellEnd"/>
            <w:r w:rsidRPr="005F5C20">
              <w:rPr>
                <w:rFonts w:eastAsia="Calibri"/>
                <w:lang w:eastAsia="en-US"/>
              </w:rPr>
              <w:t xml:space="preserve">» провести анализ требований </w:t>
            </w:r>
            <w:proofErr w:type="spellStart"/>
            <w:r w:rsidRPr="005F5C20">
              <w:rPr>
                <w:rFonts w:eastAsia="Calibri"/>
                <w:lang w:eastAsia="en-US"/>
              </w:rPr>
              <w:t>стейкхолдеров</w:t>
            </w:r>
            <w:proofErr w:type="spellEnd"/>
            <w:r w:rsidRPr="005F5C20">
              <w:rPr>
                <w:rFonts w:eastAsia="Calibri"/>
                <w:lang w:eastAsia="en-US"/>
              </w:rPr>
              <w:t xml:space="preserve"> в части определения путей его инновационного развития. </w:t>
            </w:r>
          </w:p>
          <w:p w14:paraId="53A39522" w14:textId="77777777" w:rsidR="0072607C" w:rsidRPr="005F5C20" w:rsidRDefault="0072607C" w:rsidP="0072607C">
            <w:pPr>
              <w:jc w:val="both"/>
              <w:rPr>
                <w:rFonts w:eastAsia="Calibri"/>
                <w:b/>
                <w:lang w:eastAsia="en-US"/>
              </w:rPr>
            </w:pPr>
          </w:p>
          <w:p w14:paraId="04846656" w14:textId="5A53E4F0" w:rsidR="00137077" w:rsidRPr="0072607C" w:rsidRDefault="00137077" w:rsidP="00137077">
            <w:pPr>
              <w:widowControl w:val="0"/>
              <w:suppressAutoHyphens/>
              <w:jc w:val="both"/>
              <w:rPr>
                <w:b/>
                <w:lang w:eastAsia="ar-SA"/>
              </w:rPr>
            </w:pPr>
            <w:r w:rsidRPr="0072607C">
              <w:rPr>
                <w:b/>
                <w:lang w:eastAsia="ar-SA"/>
              </w:rPr>
              <w:t>Задание 2</w:t>
            </w:r>
          </w:p>
          <w:p w14:paraId="56831CCB" w14:textId="77777777" w:rsidR="0072607C" w:rsidRPr="005F5C20" w:rsidRDefault="0072607C" w:rsidP="0072607C">
            <w:pPr>
              <w:jc w:val="both"/>
              <w:rPr>
                <w:rFonts w:eastAsia="Calibri"/>
                <w:lang w:eastAsia="en-US"/>
              </w:rPr>
            </w:pPr>
            <w:r w:rsidRPr="005F5C20">
              <w:rPr>
                <w:rFonts w:eastAsia="Calibri"/>
                <w:lang w:eastAsia="en-US"/>
              </w:rPr>
              <w:t>Обосновыва</w:t>
            </w:r>
            <w:r>
              <w:rPr>
                <w:rFonts w:eastAsia="Calibri"/>
                <w:lang w:eastAsia="en-US"/>
              </w:rPr>
              <w:t>ть</w:t>
            </w:r>
            <w:r w:rsidRPr="005F5C20">
              <w:rPr>
                <w:rFonts w:eastAsia="Calibri"/>
                <w:lang w:eastAsia="en-US"/>
              </w:rPr>
              <w:t xml:space="preserve">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14:paraId="7EF48A9C" w14:textId="77777777" w:rsidR="0072607C" w:rsidRPr="005F5C20" w:rsidRDefault="0072607C" w:rsidP="0072607C">
            <w:pPr>
              <w:jc w:val="both"/>
              <w:rPr>
                <w:rFonts w:eastAsia="Calibri"/>
                <w:lang w:eastAsia="en-US"/>
              </w:rPr>
            </w:pPr>
            <w:r w:rsidRPr="005F5C20">
              <w:rPr>
                <w:rFonts w:eastAsia="Calibri"/>
                <w:lang w:eastAsia="en-US"/>
              </w:rPr>
              <w:t>Исходные данные</w:t>
            </w:r>
          </w:p>
          <w:p w14:paraId="06766DF9" w14:textId="77777777" w:rsidR="0072607C" w:rsidRPr="005F5C20" w:rsidRDefault="0072607C" w:rsidP="0072607C">
            <w:pPr>
              <w:jc w:val="both"/>
              <w:rPr>
                <w:rFonts w:eastAsia="Calibri"/>
                <w:lang w:eastAsia="en-US"/>
              </w:rPr>
            </w:pPr>
            <w:r w:rsidRPr="005F5C20">
              <w:rPr>
                <w:rFonts w:eastAsia="Calibri"/>
                <w:lang w:eastAsia="en-US"/>
              </w:rPr>
              <w:t>Используя отчетность об устойчивом развитии ПАО «Аэрофлот» за 202_ год.</w:t>
            </w:r>
          </w:p>
          <w:p w14:paraId="6656A9BC" w14:textId="0C4DFE86" w:rsidR="00137077" w:rsidRPr="00137077" w:rsidRDefault="0072607C" w:rsidP="00306575">
            <w:pPr>
              <w:jc w:val="both"/>
              <w:rPr>
                <w:rFonts w:eastAsia="Calibri"/>
                <w:b/>
                <w:highlight w:val="yellow"/>
                <w:lang w:eastAsia="en-US"/>
              </w:rPr>
            </w:pPr>
            <w:r w:rsidRPr="005F5C20">
              <w:rPr>
                <w:rFonts w:eastAsia="Calibri"/>
                <w:lang w:eastAsia="en-US"/>
              </w:rPr>
              <w:t>Требуется</w:t>
            </w:r>
            <w:r>
              <w:rPr>
                <w:rFonts w:eastAsia="Calibri"/>
                <w:lang w:eastAsia="en-US"/>
              </w:rPr>
              <w:t xml:space="preserve"> о</w:t>
            </w:r>
            <w:r w:rsidRPr="005F5C20">
              <w:rPr>
                <w:rFonts w:eastAsia="Calibri"/>
                <w:lang w:eastAsia="en-US"/>
              </w:rPr>
              <w:t>характеризовать социальные индикаторы устойчивого развития ПАО «Аэрофлот».</w:t>
            </w:r>
          </w:p>
        </w:tc>
      </w:tr>
      <w:tr w:rsidR="00137077" w:rsidRPr="00137077" w14:paraId="23E57BF1" w14:textId="77777777" w:rsidTr="005E36E7">
        <w:tc>
          <w:tcPr>
            <w:tcW w:w="1271" w:type="dxa"/>
            <w:vMerge w:val="restart"/>
            <w:tcBorders>
              <w:top w:val="single" w:sz="4" w:space="0" w:color="auto"/>
              <w:left w:val="single" w:sz="4" w:space="0" w:color="auto"/>
              <w:right w:val="single" w:sz="4" w:space="0" w:color="auto"/>
            </w:tcBorders>
            <w:hideMark/>
          </w:tcPr>
          <w:p w14:paraId="5FD71283" w14:textId="2FCCD1FA" w:rsidR="00012C33" w:rsidRPr="00137077" w:rsidRDefault="00012C33" w:rsidP="00137077">
            <w:pPr>
              <w:tabs>
                <w:tab w:val="left" w:pos="540"/>
              </w:tabs>
              <w:rPr>
                <w:rFonts w:eastAsia="Calibri"/>
                <w:lang w:eastAsia="en-US"/>
              </w:rPr>
            </w:pPr>
            <w:bookmarkStart w:id="30" w:name="_GoBack"/>
            <w:bookmarkEnd w:id="30"/>
            <w:r>
              <w:rPr>
                <w:rFonts w:eastAsia="Calibri"/>
                <w:lang w:eastAsia="en-US"/>
              </w:rPr>
              <w:lastRenderedPageBreak/>
              <w:t>ПК-6</w:t>
            </w:r>
          </w:p>
          <w:p w14:paraId="41E09657" w14:textId="77777777" w:rsidR="00012C33" w:rsidRPr="00012C33" w:rsidRDefault="00012C33" w:rsidP="00012C33">
            <w:pPr>
              <w:tabs>
                <w:tab w:val="left" w:pos="540"/>
              </w:tabs>
              <w:rPr>
                <w:rFonts w:eastAsia="Calibri"/>
                <w:lang w:eastAsia="en-US"/>
              </w:rPr>
            </w:pPr>
            <w:r w:rsidRPr="00012C33">
              <w:rPr>
                <w:rFonts w:eastAsia="Calibri"/>
                <w:lang w:eastAsia="en-US"/>
              </w:rPr>
              <w:t>Владение методикой оказания консалтинговых услуг коммерческим и</w:t>
            </w:r>
          </w:p>
          <w:p w14:paraId="786F2EA3" w14:textId="2E80A89C" w:rsidR="00137077" w:rsidRPr="00137077" w:rsidRDefault="00012C33" w:rsidP="00012C33">
            <w:pPr>
              <w:tabs>
                <w:tab w:val="left" w:pos="540"/>
              </w:tabs>
              <w:rPr>
                <w:rFonts w:eastAsia="Calibri"/>
                <w:lang w:eastAsia="en-US"/>
              </w:rPr>
            </w:pPr>
            <w:r w:rsidRPr="00012C33">
              <w:rPr>
                <w:rFonts w:eastAsia="Calibri"/>
                <w:lang w:eastAsia="en-US"/>
              </w:rPr>
              <w:t>некоммерческим организациям различных организационно-правовых форм, финансово-кредитным учреждениям</w:t>
            </w:r>
            <w:r>
              <w:rPr>
                <w:rFonts w:eastAsia="Calibri"/>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14:paraId="5C5D218B" w14:textId="7DCDE0B2" w:rsidR="00137077" w:rsidRPr="00137077" w:rsidRDefault="00137077" w:rsidP="00137077">
            <w:pPr>
              <w:widowControl w:val="0"/>
              <w:autoSpaceDE w:val="0"/>
              <w:autoSpaceDN w:val="0"/>
              <w:adjustRightInd w:val="0"/>
              <w:rPr>
                <w:lang w:eastAsia="ru-RU"/>
              </w:rPr>
            </w:pPr>
            <w:r w:rsidRPr="00137077">
              <w:rPr>
                <w:lang w:eastAsia="ru-RU"/>
              </w:rPr>
              <w:t xml:space="preserve">1. </w:t>
            </w:r>
            <w:r w:rsidR="00012C33" w:rsidRPr="00012C33">
              <w:rPr>
                <w:rFonts w:eastAsia="Calibri"/>
                <w:lang w:eastAsia="ru-RU"/>
              </w:rPr>
              <w:t>Формирует и применяет методики выявления, идентификации и квалификации основных рисков бизнеса консультируемого лица</w:t>
            </w:r>
            <w:r w:rsidRPr="00137077">
              <w:rPr>
                <w:lang w:eastAsia="ru-RU"/>
              </w:rPr>
              <w:t>.</w:t>
            </w:r>
          </w:p>
        </w:tc>
        <w:tc>
          <w:tcPr>
            <w:tcW w:w="1985" w:type="dxa"/>
            <w:tcBorders>
              <w:top w:val="single" w:sz="4" w:space="0" w:color="auto"/>
              <w:left w:val="single" w:sz="4" w:space="0" w:color="auto"/>
              <w:bottom w:val="single" w:sz="4" w:space="0" w:color="auto"/>
              <w:right w:val="single" w:sz="4" w:space="0" w:color="auto"/>
            </w:tcBorders>
          </w:tcPr>
          <w:p w14:paraId="7BDCB4EC" w14:textId="77777777" w:rsidR="00137077" w:rsidRPr="00137077" w:rsidRDefault="00137077" w:rsidP="00137077">
            <w:pPr>
              <w:tabs>
                <w:tab w:val="left" w:pos="540"/>
              </w:tabs>
              <w:jc w:val="both"/>
              <w:rPr>
                <w:rFonts w:eastAsia="Calibri"/>
                <w:lang w:eastAsia="en-US"/>
              </w:rPr>
            </w:pPr>
            <w:r w:rsidRPr="00137077">
              <w:rPr>
                <w:rFonts w:eastAsia="Calibri"/>
                <w:b/>
                <w:lang w:eastAsia="en-US"/>
              </w:rPr>
              <w:t xml:space="preserve">1. Знать: </w:t>
            </w:r>
            <w:r w:rsidRPr="00137077">
              <w:rPr>
                <w:rFonts w:eastAsia="Calibri"/>
                <w:lang w:eastAsia="en-US"/>
              </w:rPr>
              <w:t>методики выявления, идентификации и квалификации основных направлений деятельности в части обеспечения устойчивого развития.</w:t>
            </w:r>
          </w:p>
          <w:p w14:paraId="5D15C35C" w14:textId="77777777" w:rsidR="00137077" w:rsidRPr="00137077" w:rsidRDefault="00137077" w:rsidP="00137077">
            <w:pPr>
              <w:tabs>
                <w:tab w:val="left" w:pos="540"/>
              </w:tabs>
              <w:jc w:val="both"/>
              <w:rPr>
                <w:rFonts w:eastAsia="Calibri"/>
                <w:b/>
                <w:lang w:eastAsia="en-US"/>
              </w:rPr>
            </w:pPr>
            <w:r w:rsidRPr="00137077">
              <w:rPr>
                <w:rFonts w:eastAsia="Calibri"/>
                <w:b/>
                <w:lang w:eastAsia="en-US"/>
              </w:rPr>
              <w:t xml:space="preserve">Уметь: </w:t>
            </w:r>
            <w:r w:rsidRPr="00137077">
              <w:rPr>
                <w:rFonts w:eastAsia="Calibri"/>
                <w:lang w:eastAsia="en-US"/>
              </w:rPr>
              <w:t>применять методики выявления, идентификации и квалификации основных направлений деятельности в части обеспечения устойчивого развития</w:t>
            </w:r>
          </w:p>
        </w:tc>
        <w:tc>
          <w:tcPr>
            <w:tcW w:w="5245" w:type="dxa"/>
            <w:tcBorders>
              <w:top w:val="single" w:sz="4" w:space="0" w:color="auto"/>
              <w:left w:val="single" w:sz="4" w:space="0" w:color="auto"/>
              <w:bottom w:val="single" w:sz="4" w:space="0" w:color="auto"/>
              <w:right w:val="single" w:sz="4" w:space="0" w:color="auto"/>
            </w:tcBorders>
          </w:tcPr>
          <w:p w14:paraId="26F4838E" w14:textId="0400EB27" w:rsidR="00137077" w:rsidRPr="0072607C" w:rsidRDefault="00137077" w:rsidP="00137077">
            <w:pPr>
              <w:widowControl w:val="0"/>
              <w:suppressAutoHyphens/>
              <w:jc w:val="both"/>
              <w:rPr>
                <w:b/>
                <w:lang w:eastAsia="ar-SA"/>
              </w:rPr>
            </w:pPr>
            <w:r w:rsidRPr="0072607C">
              <w:rPr>
                <w:b/>
                <w:lang w:eastAsia="ar-SA"/>
              </w:rPr>
              <w:t>Задание 1</w:t>
            </w:r>
          </w:p>
          <w:p w14:paraId="578F708C" w14:textId="77777777" w:rsidR="00306575" w:rsidRPr="005F5C20" w:rsidRDefault="00306575" w:rsidP="00306575">
            <w:pPr>
              <w:pStyle w:val="Style2"/>
              <w:rPr>
                <w:sz w:val="20"/>
                <w:szCs w:val="20"/>
                <w:lang w:eastAsia="en-US"/>
              </w:rPr>
            </w:pPr>
            <w:r w:rsidRPr="005F5C20">
              <w:rPr>
                <w:rStyle w:val="FontStyle12"/>
                <w:rFonts w:eastAsia="Calibri"/>
                <w:sz w:val="20"/>
                <w:szCs w:val="20"/>
              </w:rPr>
              <w:t>Обосновыва</w:t>
            </w:r>
            <w:r>
              <w:rPr>
                <w:rStyle w:val="FontStyle12"/>
                <w:rFonts w:eastAsia="Calibri"/>
                <w:sz w:val="20"/>
                <w:szCs w:val="20"/>
              </w:rPr>
              <w:t>ть</w:t>
            </w:r>
            <w:r w:rsidRPr="005F5C20">
              <w:rPr>
                <w:rStyle w:val="FontStyle12"/>
                <w:rFonts w:eastAsia="Calibri"/>
                <w:sz w:val="20"/>
                <w:szCs w:val="20"/>
              </w:rPr>
              <w:t xml:space="preserve"> меры по удовлетворению требований заинтересованных сторон и их параметры, предл</w:t>
            </w:r>
            <w:r>
              <w:rPr>
                <w:rStyle w:val="FontStyle12"/>
                <w:rFonts w:eastAsia="Calibri"/>
                <w:sz w:val="20"/>
                <w:szCs w:val="20"/>
              </w:rPr>
              <w:t>ожить</w:t>
            </w:r>
            <w:r w:rsidRPr="005F5C20">
              <w:rPr>
                <w:rStyle w:val="FontStyle12"/>
                <w:rFonts w:eastAsia="Calibri"/>
                <w:sz w:val="20"/>
                <w:szCs w:val="20"/>
              </w:rPr>
              <w:t xml:space="preserve"> пути оптимизации бизнес-процессов и бизнес-моделей, инновационного развития</w:t>
            </w:r>
            <w:r>
              <w:rPr>
                <w:rStyle w:val="FontStyle12"/>
                <w:rFonts w:eastAsia="Calibri"/>
                <w:sz w:val="20"/>
                <w:szCs w:val="20"/>
              </w:rPr>
              <w:t xml:space="preserve"> экономического субъекта</w:t>
            </w:r>
            <w:r w:rsidRPr="005F5C20">
              <w:rPr>
                <w:sz w:val="20"/>
                <w:szCs w:val="20"/>
                <w:lang w:eastAsia="en-US"/>
              </w:rPr>
              <w:t>.</w:t>
            </w:r>
          </w:p>
          <w:p w14:paraId="34DD9782" w14:textId="77777777" w:rsidR="00306575" w:rsidRPr="005F5C20" w:rsidRDefault="00306575" w:rsidP="00306575">
            <w:pPr>
              <w:jc w:val="both"/>
              <w:rPr>
                <w:u w:val="single"/>
                <w:lang w:eastAsia="en-US"/>
              </w:rPr>
            </w:pPr>
            <w:r w:rsidRPr="005F5C20">
              <w:rPr>
                <w:u w:val="single"/>
              </w:rPr>
              <w:t>Исходные данные</w:t>
            </w:r>
            <w:r>
              <w:rPr>
                <w:u w:val="single"/>
              </w:rPr>
              <w:t>:</w:t>
            </w:r>
          </w:p>
          <w:p w14:paraId="340A183D" w14:textId="77777777" w:rsidR="00306575" w:rsidRPr="005F5C20" w:rsidRDefault="00306575" w:rsidP="00306575">
            <w:pPr>
              <w:jc w:val="both"/>
            </w:pPr>
            <w:r w:rsidRPr="005F5C20">
              <w:t xml:space="preserve">Органы экологического надзора требуют ограничивать долю загрязняющих веществ в промышленных стоках </w:t>
            </w:r>
            <w:r>
              <w:t>экономического субъекта</w:t>
            </w:r>
            <w:r w:rsidRPr="005F5C20">
              <w:t xml:space="preserve"> уровнем в 0,00005 %. Фактический уровень этого показателя составляет 0,00003 %. При этом предельно допустимая концентрация загрязняющих веществ в выбросах этого предприятия в атмосферу составляет 0,000001 %, но фактическое содержание этих загрязняющих веществ составляет 0,00009 %.</w:t>
            </w:r>
          </w:p>
          <w:p w14:paraId="0250B6FA" w14:textId="77777777" w:rsidR="00306575" w:rsidRPr="005F5C20" w:rsidRDefault="00306575" w:rsidP="00306575">
            <w:pPr>
              <w:jc w:val="both"/>
              <w:rPr>
                <w:u w:val="single"/>
              </w:rPr>
            </w:pPr>
            <w:r w:rsidRPr="005F5C20">
              <w:rPr>
                <w:u w:val="single"/>
              </w:rPr>
              <w:t>Требуется:</w:t>
            </w:r>
          </w:p>
          <w:p w14:paraId="6D884DFD" w14:textId="77777777" w:rsidR="00306575" w:rsidRPr="005F5C20" w:rsidRDefault="00306575" w:rsidP="00306575">
            <w:pPr>
              <w:jc w:val="both"/>
            </w:pPr>
            <w:r w:rsidRPr="005F5C20">
              <w:t>Определить заинтересованные стороны.</w:t>
            </w:r>
          </w:p>
          <w:p w14:paraId="2124D375" w14:textId="77777777" w:rsidR="00306575" w:rsidRPr="005F5C20" w:rsidRDefault="00306575" w:rsidP="00306575">
            <w:pPr>
              <w:jc w:val="both"/>
            </w:pPr>
            <w:r w:rsidRPr="005F5C20">
              <w:t>Сформулировать задание приглашенному эксперту для оценки действий экономического субъекта по обеспечению требований законодательства по охране окружающей среды и повышению устойчивости деятельности.</w:t>
            </w:r>
          </w:p>
          <w:p w14:paraId="17132CAA" w14:textId="77777777" w:rsidR="00306575" w:rsidRPr="00137077" w:rsidRDefault="00306575" w:rsidP="00306575">
            <w:pPr>
              <w:tabs>
                <w:tab w:val="left" w:pos="540"/>
              </w:tabs>
              <w:jc w:val="both"/>
              <w:rPr>
                <w:rFonts w:eastAsia="Calibri"/>
                <w:highlight w:val="yellow"/>
                <w:lang w:eastAsia="en-US"/>
              </w:rPr>
            </w:pPr>
          </w:p>
          <w:p w14:paraId="32E56627" w14:textId="5D807480" w:rsidR="00137077" w:rsidRPr="00306575" w:rsidRDefault="00137077" w:rsidP="00137077">
            <w:pPr>
              <w:widowControl w:val="0"/>
              <w:suppressAutoHyphens/>
              <w:jc w:val="both"/>
              <w:rPr>
                <w:b/>
                <w:lang w:eastAsia="ar-SA"/>
              </w:rPr>
            </w:pPr>
            <w:r w:rsidRPr="00306575">
              <w:rPr>
                <w:b/>
                <w:lang w:eastAsia="ar-SA"/>
              </w:rPr>
              <w:t>Задание 2</w:t>
            </w:r>
          </w:p>
          <w:p w14:paraId="44B7994D" w14:textId="7C10933C" w:rsidR="00306575" w:rsidRPr="005F5C20" w:rsidRDefault="00306575" w:rsidP="00306575">
            <w:pPr>
              <w:jc w:val="both"/>
              <w:rPr>
                <w:u w:val="single"/>
                <w:lang w:eastAsia="en-US"/>
              </w:rPr>
            </w:pPr>
            <w:r w:rsidRPr="005F5C20">
              <w:rPr>
                <w:u w:val="single"/>
              </w:rPr>
              <w:t>Исходные данные</w:t>
            </w:r>
            <w:r>
              <w:rPr>
                <w:u w:val="single"/>
              </w:rPr>
              <w:t xml:space="preserve"> те же:</w:t>
            </w:r>
          </w:p>
          <w:p w14:paraId="5280E807" w14:textId="77777777" w:rsidR="00306575" w:rsidRPr="005F5C20" w:rsidRDefault="00306575" w:rsidP="00306575">
            <w:pPr>
              <w:jc w:val="both"/>
            </w:pPr>
            <w:r w:rsidRPr="005F5C20">
              <w:t xml:space="preserve">Органы экологического надзора требуют ограничивать долю загрязняющих веществ в промышленных стоках </w:t>
            </w:r>
            <w:r>
              <w:t>экономического субъекта</w:t>
            </w:r>
            <w:r w:rsidRPr="005F5C20">
              <w:t xml:space="preserve"> уровнем в 0,00005 %. Фактический уровень этого показателя составляет 0,00003 %. При этом предельно допустимая концентрация загрязняющих веществ в выбросах этого предприятия в атмосферу составляет 0,000001 %, но фактическое содержание этих загрязняющих веществ составляет 0,00009 %.</w:t>
            </w:r>
          </w:p>
          <w:p w14:paraId="36523234" w14:textId="77777777" w:rsidR="00306575" w:rsidRPr="005F5C20" w:rsidRDefault="00306575" w:rsidP="00306575">
            <w:pPr>
              <w:jc w:val="both"/>
              <w:rPr>
                <w:u w:val="single"/>
              </w:rPr>
            </w:pPr>
            <w:r w:rsidRPr="005F5C20">
              <w:rPr>
                <w:u w:val="single"/>
              </w:rPr>
              <w:t>Требуется:</w:t>
            </w:r>
          </w:p>
          <w:p w14:paraId="258CC16F" w14:textId="0033E3A0" w:rsidR="00137077" w:rsidRPr="00137077" w:rsidRDefault="00306575" w:rsidP="00306575">
            <w:pPr>
              <w:widowControl w:val="0"/>
              <w:suppressAutoHyphens/>
              <w:jc w:val="both"/>
              <w:rPr>
                <w:rFonts w:eastAsia="Calibri"/>
                <w:b/>
                <w:highlight w:val="yellow"/>
                <w:lang w:eastAsia="en-US"/>
              </w:rPr>
            </w:pPr>
            <w:r w:rsidRPr="005F5C20">
              <w:rPr>
                <w:lang w:eastAsia="en-US"/>
              </w:rPr>
              <w:t>Определить риски экономического субъекта, связанные с несоблюдением требований законодательства в части охраны окружающей среды.</w:t>
            </w:r>
          </w:p>
        </w:tc>
      </w:tr>
      <w:tr w:rsidR="00137077" w:rsidRPr="00137077" w14:paraId="221E12B0" w14:textId="77777777" w:rsidTr="005E36E7">
        <w:tc>
          <w:tcPr>
            <w:tcW w:w="1271" w:type="dxa"/>
            <w:vMerge/>
            <w:tcBorders>
              <w:left w:val="single" w:sz="4" w:space="0" w:color="auto"/>
              <w:bottom w:val="single" w:sz="4" w:space="0" w:color="auto"/>
              <w:right w:val="single" w:sz="4" w:space="0" w:color="auto"/>
            </w:tcBorders>
          </w:tcPr>
          <w:p w14:paraId="35D0A45E" w14:textId="77777777" w:rsidR="00137077" w:rsidRPr="00137077" w:rsidRDefault="00137077" w:rsidP="00137077">
            <w:pPr>
              <w:tabs>
                <w:tab w:val="left" w:pos="540"/>
              </w:tabs>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203E7F7E" w14:textId="5D77386F" w:rsidR="00137077" w:rsidRPr="00137077" w:rsidRDefault="00137077" w:rsidP="00137077">
            <w:pPr>
              <w:widowControl w:val="0"/>
              <w:autoSpaceDE w:val="0"/>
              <w:autoSpaceDN w:val="0"/>
              <w:adjustRightInd w:val="0"/>
              <w:rPr>
                <w:lang w:eastAsia="ru-RU"/>
              </w:rPr>
            </w:pPr>
            <w:r w:rsidRPr="00137077">
              <w:rPr>
                <w:lang w:eastAsia="ru-RU"/>
              </w:rPr>
              <w:t xml:space="preserve">2. </w:t>
            </w:r>
            <w:r w:rsidR="00012C33" w:rsidRPr="00012C33">
              <w:rPr>
                <w:rFonts w:eastAsia="Calibri"/>
                <w:lang w:eastAsia="ru-RU"/>
              </w:rPr>
              <w:t>Использует методы оценки рисков искажения финансовой информации и показателей финансовых отчетов</w:t>
            </w:r>
            <w:r w:rsidRPr="00137077">
              <w:rPr>
                <w:lang w:eastAsia="ru-RU"/>
              </w:rPr>
              <w:t>.</w:t>
            </w:r>
          </w:p>
        </w:tc>
        <w:tc>
          <w:tcPr>
            <w:tcW w:w="1985" w:type="dxa"/>
            <w:tcBorders>
              <w:top w:val="single" w:sz="4" w:space="0" w:color="auto"/>
              <w:left w:val="single" w:sz="4" w:space="0" w:color="auto"/>
              <w:bottom w:val="single" w:sz="4" w:space="0" w:color="auto"/>
              <w:right w:val="single" w:sz="4" w:space="0" w:color="auto"/>
            </w:tcBorders>
          </w:tcPr>
          <w:p w14:paraId="18ADDA58" w14:textId="77777777" w:rsidR="00137077" w:rsidRPr="00137077" w:rsidRDefault="00137077" w:rsidP="00137077">
            <w:pPr>
              <w:tabs>
                <w:tab w:val="left" w:pos="540"/>
              </w:tabs>
              <w:jc w:val="both"/>
              <w:rPr>
                <w:rFonts w:eastAsia="Calibri"/>
                <w:b/>
                <w:lang w:eastAsia="en-US"/>
              </w:rPr>
            </w:pPr>
            <w:r w:rsidRPr="00137077">
              <w:rPr>
                <w:rFonts w:eastAsia="Calibri"/>
                <w:b/>
                <w:lang w:eastAsia="en-US"/>
              </w:rPr>
              <w:t xml:space="preserve">2. Знать: </w:t>
            </w:r>
            <w:r w:rsidRPr="00137077">
              <w:rPr>
                <w:rFonts w:eastAsia="Calibri"/>
                <w:lang w:eastAsia="en-US"/>
              </w:rPr>
              <w:t>методы оценки рисков искажения финансовой и нефинансовой информации и показателей отчетности об устойчивом развитии.</w:t>
            </w:r>
          </w:p>
          <w:p w14:paraId="609E2614" w14:textId="77777777" w:rsidR="00137077" w:rsidRPr="00137077" w:rsidRDefault="00137077" w:rsidP="00137077">
            <w:pPr>
              <w:tabs>
                <w:tab w:val="left" w:pos="540"/>
              </w:tabs>
              <w:jc w:val="both"/>
              <w:rPr>
                <w:rFonts w:eastAsia="Calibri"/>
                <w:lang w:eastAsia="en-US"/>
              </w:rPr>
            </w:pPr>
            <w:r w:rsidRPr="00137077">
              <w:rPr>
                <w:rFonts w:eastAsia="Calibri"/>
                <w:b/>
                <w:lang w:eastAsia="en-US"/>
              </w:rPr>
              <w:t xml:space="preserve">Уметь: </w:t>
            </w:r>
            <w:r w:rsidRPr="00137077">
              <w:rPr>
                <w:rFonts w:eastAsia="Calibri"/>
                <w:lang w:eastAsia="en-US"/>
              </w:rPr>
              <w:t>применять методы оценки рисков искажения финансовой и нефинансовой информации и показателей отчетности об устойчивом развитии</w:t>
            </w:r>
          </w:p>
        </w:tc>
        <w:tc>
          <w:tcPr>
            <w:tcW w:w="5245" w:type="dxa"/>
            <w:tcBorders>
              <w:top w:val="single" w:sz="4" w:space="0" w:color="auto"/>
              <w:left w:val="single" w:sz="4" w:space="0" w:color="auto"/>
              <w:bottom w:val="single" w:sz="4" w:space="0" w:color="auto"/>
              <w:right w:val="single" w:sz="4" w:space="0" w:color="auto"/>
            </w:tcBorders>
          </w:tcPr>
          <w:p w14:paraId="2E27AB61" w14:textId="77777777" w:rsidR="00137077" w:rsidRPr="00306575" w:rsidRDefault="00137077" w:rsidP="00137077">
            <w:pPr>
              <w:widowControl w:val="0"/>
              <w:suppressAutoHyphens/>
              <w:jc w:val="both"/>
              <w:rPr>
                <w:b/>
                <w:lang w:eastAsia="ar-SA"/>
              </w:rPr>
            </w:pPr>
            <w:r w:rsidRPr="00306575">
              <w:rPr>
                <w:b/>
                <w:lang w:eastAsia="ar-SA"/>
              </w:rPr>
              <w:t>Задание 1</w:t>
            </w:r>
          </w:p>
          <w:p w14:paraId="72BF72AF" w14:textId="67FD3381" w:rsidR="00137077" w:rsidRDefault="00306575" w:rsidP="00137077">
            <w:pPr>
              <w:tabs>
                <w:tab w:val="left" w:pos="540"/>
              </w:tabs>
              <w:jc w:val="both"/>
              <w:rPr>
                <w:rFonts w:eastAsia="Calibri"/>
                <w:lang w:eastAsia="en-US"/>
              </w:rPr>
            </w:pPr>
            <w:r w:rsidRPr="00306575">
              <w:rPr>
                <w:rFonts w:eastAsia="Calibri"/>
                <w:lang w:eastAsia="en-US"/>
              </w:rPr>
              <w:t>И</w:t>
            </w:r>
            <w:r>
              <w:rPr>
                <w:rFonts w:eastAsia="Calibri"/>
                <w:lang w:eastAsia="en-US"/>
              </w:rPr>
              <w:t>спользуя отчетность об устойчивом развитии ПАО «Газпром» оценить достоверность отраженной в ней финансовой и нефинансовой информации.</w:t>
            </w:r>
          </w:p>
          <w:p w14:paraId="6CAD1323" w14:textId="77777777" w:rsidR="00306575" w:rsidRPr="00137077" w:rsidRDefault="00306575" w:rsidP="00137077">
            <w:pPr>
              <w:tabs>
                <w:tab w:val="left" w:pos="540"/>
              </w:tabs>
              <w:jc w:val="both"/>
              <w:rPr>
                <w:rFonts w:eastAsia="Calibri"/>
                <w:highlight w:val="yellow"/>
                <w:lang w:eastAsia="en-US"/>
              </w:rPr>
            </w:pPr>
          </w:p>
          <w:p w14:paraId="359F8CC6" w14:textId="51AB067F" w:rsidR="00137077" w:rsidRDefault="00137077" w:rsidP="00137077">
            <w:pPr>
              <w:widowControl w:val="0"/>
              <w:suppressAutoHyphens/>
              <w:jc w:val="both"/>
              <w:rPr>
                <w:b/>
                <w:lang w:eastAsia="ar-SA"/>
              </w:rPr>
            </w:pPr>
            <w:r w:rsidRPr="00306575">
              <w:rPr>
                <w:b/>
                <w:lang w:eastAsia="ar-SA"/>
              </w:rPr>
              <w:t>Задание 2</w:t>
            </w:r>
          </w:p>
          <w:p w14:paraId="44E862AB" w14:textId="5AE1E906" w:rsidR="00137077" w:rsidRPr="00137077" w:rsidRDefault="008626DE" w:rsidP="008626DE">
            <w:pPr>
              <w:widowControl w:val="0"/>
              <w:suppressAutoHyphens/>
              <w:jc w:val="both"/>
              <w:rPr>
                <w:rFonts w:eastAsia="Calibri"/>
                <w:highlight w:val="yellow"/>
                <w:lang w:eastAsia="en-US"/>
              </w:rPr>
            </w:pPr>
            <w:r>
              <w:rPr>
                <w:bCs/>
                <w:lang w:eastAsia="ar-SA"/>
              </w:rPr>
              <w:t>Перечислите использованные в первом задании методы оценки рисков искажения финансовой и нефинансовой информации и показателей отчетности об устойчивом развитии</w:t>
            </w:r>
          </w:p>
        </w:tc>
      </w:tr>
      <w:tr w:rsidR="00137077" w:rsidRPr="00137077" w14:paraId="75920940" w14:textId="77777777" w:rsidTr="005E36E7">
        <w:tc>
          <w:tcPr>
            <w:tcW w:w="1271" w:type="dxa"/>
            <w:vMerge w:val="restart"/>
            <w:tcBorders>
              <w:top w:val="single" w:sz="4" w:space="0" w:color="auto"/>
              <w:left w:val="single" w:sz="4" w:space="0" w:color="auto"/>
              <w:right w:val="single" w:sz="4" w:space="0" w:color="auto"/>
            </w:tcBorders>
            <w:hideMark/>
          </w:tcPr>
          <w:p w14:paraId="76BFB83C" w14:textId="77777777" w:rsidR="00137077" w:rsidRPr="00137077" w:rsidRDefault="00137077" w:rsidP="00137077">
            <w:pPr>
              <w:tabs>
                <w:tab w:val="left" w:pos="540"/>
              </w:tabs>
              <w:rPr>
                <w:rFonts w:eastAsia="Calibri"/>
                <w:lang w:eastAsia="en-US"/>
              </w:rPr>
            </w:pPr>
            <w:r w:rsidRPr="00137077">
              <w:rPr>
                <w:rFonts w:eastAsia="Calibri"/>
                <w:lang w:eastAsia="en-US"/>
              </w:rPr>
              <w:lastRenderedPageBreak/>
              <w:t>ПКН-2</w:t>
            </w:r>
          </w:p>
          <w:p w14:paraId="340BCEE2" w14:textId="2BCBF72C" w:rsidR="00137077" w:rsidRPr="00137077" w:rsidRDefault="002E6E23" w:rsidP="00137077">
            <w:pPr>
              <w:tabs>
                <w:tab w:val="left" w:pos="540"/>
              </w:tabs>
              <w:rPr>
                <w:rFonts w:eastAsia="Calibri"/>
                <w:lang w:eastAsia="en-US"/>
              </w:rPr>
            </w:pPr>
            <w:r w:rsidRPr="002E6E23">
              <w:rPr>
                <w:rFonts w:eastAsia="Calibri"/>
                <w:lang w:eastAsia="en-US"/>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sidR="00906785">
              <w:rPr>
                <w:rFonts w:eastAsia="Calibri"/>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14:paraId="440C7BF5" w14:textId="72219580" w:rsidR="00137077" w:rsidRPr="00137077" w:rsidRDefault="00137077" w:rsidP="00137077">
            <w:pPr>
              <w:rPr>
                <w:lang w:eastAsia="en-US"/>
              </w:rPr>
            </w:pPr>
            <w:r w:rsidRPr="00137077">
              <w:rPr>
                <w:lang w:eastAsia="en-US"/>
              </w:rPr>
              <w:t xml:space="preserve">1. </w:t>
            </w:r>
            <w:r w:rsidR="002E6E23" w:rsidRPr="002E6E23">
              <w:rPr>
                <w:lang w:eastAsia="en-US"/>
              </w:rPr>
              <w:t>Осуществляет постановку исследовательских и прикладных задач</w:t>
            </w:r>
            <w:r w:rsidR="00906785">
              <w:rPr>
                <w:lang w:eastAsia="en-US"/>
              </w:rPr>
              <w:t>.</w:t>
            </w:r>
          </w:p>
        </w:tc>
        <w:tc>
          <w:tcPr>
            <w:tcW w:w="1985" w:type="dxa"/>
            <w:tcBorders>
              <w:top w:val="single" w:sz="4" w:space="0" w:color="auto"/>
              <w:left w:val="single" w:sz="4" w:space="0" w:color="auto"/>
              <w:bottom w:val="single" w:sz="4" w:space="0" w:color="auto"/>
              <w:right w:val="single" w:sz="4" w:space="0" w:color="auto"/>
            </w:tcBorders>
          </w:tcPr>
          <w:p w14:paraId="2DFC4743" w14:textId="77777777" w:rsidR="00137077" w:rsidRPr="00137077" w:rsidRDefault="00137077" w:rsidP="00137077">
            <w:pPr>
              <w:tabs>
                <w:tab w:val="left" w:pos="540"/>
              </w:tabs>
              <w:jc w:val="both"/>
              <w:rPr>
                <w:rFonts w:eastAsia="Calibri"/>
                <w:lang w:eastAsia="en-US"/>
              </w:rPr>
            </w:pPr>
            <w:r w:rsidRPr="00137077">
              <w:rPr>
                <w:rFonts w:eastAsia="Calibri"/>
                <w:b/>
                <w:lang w:eastAsia="en-US"/>
              </w:rPr>
              <w:t xml:space="preserve">1. Знать: </w:t>
            </w:r>
            <w:r w:rsidRPr="00137077">
              <w:rPr>
                <w:rFonts w:eastAsia="Calibri"/>
                <w:lang w:eastAsia="en-US"/>
              </w:rPr>
              <w:t>исследовательские и прикладные задачи устойчивого развития экономических субъектов.</w:t>
            </w:r>
          </w:p>
          <w:p w14:paraId="4246A656" w14:textId="77777777" w:rsidR="00137077" w:rsidRPr="00137077" w:rsidRDefault="00137077" w:rsidP="00137077">
            <w:pPr>
              <w:tabs>
                <w:tab w:val="left" w:pos="540"/>
              </w:tabs>
              <w:jc w:val="both"/>
              <w:rPr>
                <w:rFonts w:eastAsia="Calibri"/>
                <w:b/>
                <w:lang w:eastAsia="en-US"/>
              </w:rPr>
            </w:pPr>
            <w:r w:rsidRPr="00137077">
              <w:rPr>
                <w:rFonts w:eastAsia="Calibri"/>
                <w:b/>
                <w:lang w:eastAsia="en-US"/>
              </w:rPr>
              <w:t xml:space="preserve">Уметь: </w:t>
            </w:r>
            <w:r w:rsidRPr="00137077">
              <w:rPr>
                <w:rFonts w:eastAsia="Calibri"/>
                <w:lang w:eastAsia="en-US"/>
              </w:rPr>
              <w:t>применять исследовательские и прикладные задачи устойчивого развития экономических субъектов</w:t>
            </w:r>
          </w:p>
        </w:tc>
        <w:tc>
          <w:tcPr>
            <w:tcW w:w="5245" w:type="dxa"/>
            <w:tcBorders>
              <w:top w:val="single" w:sz="4" w:space="0" w:color="auto"/>
              <w:left w:val="single" w:sz="4" w:space="0" w:color="auto"/>
              <w:bottom w:val="single" w:sz="4" w:space="0" w:color="auto"/>
              <w:right w:val="single" w:sz="4" w:space="0" w:color="auto"/>
            </w:tcBorders>
          </w:tcPr>
          <w:p w14:paraId="3E423091" w14:textId="77777777" w:rsidR="00306575" w:rsidRDefault="00137077" w:rsidP="00306575">
            <w:pPr>
              <w:jc w:val="both"/>
              <w:rPr>
                <w:rFonts w:eastAsia="Calibri"/>
                <w:lang w:eastAsia="en-US"/>
              </w:rPr>
            </w:pPr>
            <w:r w:rsidRPr="00306575">
              <w:rPr>
                <w:b/>
                <w:lang w:eastAsia="ar-SA"/>
              </w:rPr>
              <w:t>Задание 1</w:t>
            </w:r>
            <w:r w:rsidR="00306575" w:rsidRPr="005F5C20">
              <w:rPr>
                <w:rFonts w:eastAsia="Calibri"/>
                <w:lang w:eastAsia="en-US"/>
              </w:rPr>
              <w:t xml:space="preserve"> </w:t>
            </w:r>
          </w:p>
          <w:p w14:paraId="1DEB5351" w14:textId="61B029D8" w:rsidR="00306575" w:rsidRPr="005F5C20" w:rsidRDefault="00306575" w:rsidP="00306575">
            <w:pPr>
              <w:jc w:val="both"/>
              <w:rPr>
                <w:rFonts w:eastAsia="Calibri"/>
                <w:lang w:eastAsia="en-US"/>
              </w:rPr>
            </w:pPr>
            <w:r w:rsidRPr="005F5C20">
              <w:rPr>
                <w:rFonts w:eastAsia="Calibri"/>
                <w:lang w:eastAsia="en-US"/>
              </w:rPr>
              <w:t>Обосновыва</w:t>
            </w:r>
            <w:r>
              <w:rPr>
                <w:rFonts w:eastAsia="Calibri"/>
                <w:lang w:eastAsia="en-US"/>
              </w:rPr>
              <w:t>ть</w:t>
            </w:r>
            <w:r w:rsidRPr="005F5C20">
              <w:rPr>
                <w:rFonts w:eastAsia="Calibri"/>
                <w:lang w:eastAsia="en-US"/>
              </w:rPr>
              <w:t xml:space="preserve">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14:paraId="67E8088A" w14:textId="77777777" w:rsidR="00306575" w:rsidRPr="005F5C20" w:rsidRDefault="00306575" w:rsidP="00306575">
            <w:pPr>
              <w:jc w:val="both"/>
              <w:rPr>
                <w:rFonts w:eastAsia="Calibri"/>
                <w:lang w:eastAsia="en-US"/>
              </w:rPr>
            </w:pPr>
            <w:r w:rsidRPr="005F5C20">
              <w:rPr>
                <w:rFonts w:eastAsia="Calibri"/>
                <w:lang w:eastAsia="en-US"/>
              </w:rPr>
              <w:t>Исходные данные</w:t>
            </w:r>
          </w:p>
          <w:p w14:paraId="09CB25E9" w14:textId="02AA2AB2" w:rsidR="00306575" w:rsidRPr="005F5C20" w:rsidRDefault="00306575" w:rsidP="00306575">
            <w:pPr>
              <w:jc w:val="both"/>
              <w:rPr>
                <w:rFonts w:eastAsia="Calibri"/>
                <w:lang w:eastAsia="en-US"/>
              </w:rPr>
            </w:pPr>
            <w:r w:rsidRPr="005F5C20">
              <w:rPr>
                <w:rFonts w:eastAsia="Calibri"/>
                <w:lang w:eastAsia="en-US"/>
              </w:rPr>
              <w:t>Используя отчетность об устойчивом развитии ПАО «Аэрофлот» за 202_ год</w:t>
            </w:r>
            <w:r>
              <w:rPr>
                <w:rFonts w:eastAsia="Calibri"/>
                <w:lang w:eastAsia="en-US"/>
              </w:rPr>
              <w:t xml:space="preserve"> п</w:t>
            </w:r>
            <w:r w:rsidRPr="005F5C20">
              <w:rPr>
                <w:rFonts w:eastAsia="Calibri"/>
                <w:lang w:eastAsia="en-US"/>
              </w:rPr>
              <w:t>ровести сравнительный анализ социальных индикаторов устойчивого развития с другими экономическими субъектами отрасли.</w:t>
            </w:r>
          </w:p>
          <w:p w14:paraId="019313A2" w14:textId="3AE0386A" w:rsidR="00137077" w:rsidRDefault="00137077" w:rsidP="00137077">
            <w:pPr>
              <w:widowControl w:val="0"/>
              <w:suppressAutoHyphens/>
              <w:jc w:val="both"/>
              <w:rPr>
                <w:b/>
                <w:lang w:eastAsia="ar-SA"/>
              </w:rPr>
            </w:pPr>
            <w:r w:rsidRPr="00306575">
              <w:rPr>
                <w:b/>
                <w:lang w:eastAsia="ar-SA"/>
              </w:rPr>
              <w:t>Задание 2</w:t>
            </w:r>
          </w:p>
          <w:p w14:paraId="0264F184" w14:textId="74A4C751" w:rsidR="00137077" w:rsidRPr="00137077" w:rsidRDefault="00E91EE1" w:rsidP="00E91EE1">
            <w:pPr>
              <w:widowControl w:val="0"/>
              <w:suppressAutoHyphens/>
              <w:jc w:val="both"/>
              <w:rPr>
                <w:rFonts w:eastAsia="Calibri"/>
                <w:b/>
                <w:highlight w:val="yellow"/>
                <w:lang w:eastAsia="en-US"/>
              </w:rPr>
            </w:pPr>
            <w:r w:rsidRPr="005F5C20">
              <w:rPr>
                <w:rFonts w:eastAsia="Calibri"/>
                <w:lang w:eastAsia="en-US"/>
              </w:rPr>
              <w:t>Предложить направления стратегического социального развития ПАО «Аэрофлот».</w:t>
            </w:r>
          </w:p>
        </w:tc>
      </w:tr>
      <w:tr w:rsidR="00137077" w:rsidRPr="00137077" w14:paraId="1BB9027D" w14:textId="77777777" w:rsidTr="005E36E7">
        <w:trPr>
          <w:trHeight w:val="3145"/>
        </w:trPr>
        <w:tc>
          <w:tcPr>
            <w:tcW w:w="1271" w:type="dxa"/>
            <w:vMerge/>
            <w:tcBorders>
              <w:left w:val="single" w:sz="4" w:space="0" w:color="auto"/>
              <w:bottom w:val="single" w:sz="4" w:space="0" w:color="auto"/>
              <w:right w:val="single" w:sz="4" w:space="0" w:color="auto"/>
            </w:tcBorders>
          </w:tcPr>
          <w:p w14:paraId="7E79DFB5" w14:textId="77777777" w:rsidR="00137077" w:rsidRPr="00137077" w:rsidRDefault="00137077" w:rsidP="00137077">
            <w:pPr>
              <w:tabs>
                <w:tab w:val="left" w:pos="540"/>
              </w:tabs>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0F411C99" w14:textId="1BDC530B" w:rsidR="00137077" w:rsidRDefault="00137077" w:rsidP="00137077">
            <w:pPr>
              <w:rPr>
                <w:lang w:eastAsia="en-US"/>
              </w:rPr>
            </w:pPr>
            <w:r w:rsidRPr="00137077">
              <w:rPr>
                <w:lang w:eastAsia="en-US"/>
              </w:rPr>
              <w:t xml:space="preserve">2. </w:t>
            </w:r>
            <w:r w:rsidR="002E6E23" w:rsidRPr="002E6E23">
              <w:rPr>
                <w:lang w:eastAsia="en-US"/>
              </w:rPr>
              <w:t>Выбирает формы, методы и инструменты реализации исследовательских и прикладных задач</w:t>
            </w:r>
            <w:r w:rsidR="00906785">
              <w:rPr>
                <w:lang w:eastAsia="en-US"/>
              </w:rPr>
              <w:t>.</w:t>
            </w:r>
          </w:p>
          <w:p w14:paraId="3FF1E123" w14:textId="77777777" w:rsidR="00906785" w:rsidRDefault="00906785" w:rsidP="00137077">
            <w:pPr>
              <w:rPr>
                <w:lang w:eastAsia="en-US"/>
              </w:rPr>
            </w:pPr>
          </w:p>
          <w:p w14:paraId="24881339" w14:textId="59774EB6" w:rsidR="005E36E7" w:rsidRPr="00137077" w:rsidRDefault="005E36E7" w:rsidP="00137077">
            <w:pPr>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13563DEA" w14:textId="77777777" w:rsidR="00137077" w:rsidRPr="00137077" w:rsidRDefault="00137077" w:rsidP="00137077">
            <w:pPr>
              <w:jc w:val="both"/>
              <w:rPr>
                <w:lang w:eastAsia="en-US"/>
              </w:rPr>
            </w:pPr>
            <w:r w:rsidRPr="00137077">
              <w:rPr>
                <w:rFonts w:eastAsia="Calibri"/>
                <w:b/>
                <w:lang w:eastAsia="en-US"/>
              </w:rPr>
              <w:t>2. Знать:</w:t>
            </w:r>
            <w:r w:rsidRPr="00137077">
              <w:rPr>
                <w:lang w:eastAsia="en-US"/>
              </w:rPr>
              <w:t xml:space="preserve"> формы, методы и инструменты реализации исследовательских и прикладных задач в части устойчивого развития экономических субъектов.</w:t>
            </w:r>
          </w:p>
          <w:p w14:paraId="6E91E311" w14:textId="77777777" w:rsidR="00137077" w:rsidRPr="00137077" w:rsidRDefault="00137077" w:rsidP="00137077">
            <w:pPr>
              <w:jc w:val="both"/>
              <w:rPr>
                <w:rFonts w:eastAsia="Calibri"/>
                <w:b/>
                <w:lang w:eastAsia="en-US"/>
              </w:rPr>
            </w:pPr>
            <w:r w:rsidRPr="00137077">
              <w:rPr>
                <w:rFonts w:eastAsia="Calibri"/>
                <w:b/>
                <w:lang w:eastAsia="en-US"/>
              </w:rPr>
              <w:t>Уметь:</w:t>
            </w:r>
            <w:r w:rsidRPr="00137077">
              <w:rPr>
                <w:rFonts w:eastAsia="Calibri"/>
                <w:lang w:eastAsia="en-US"/>
              </w:rPr>
              <w:t xml:space="preserve"> применять </w:t>
            </w:r>
            <w:r w:rsidRPr="00137077">
              <w:rPr>
                <w:lang w:eastAsia="en-US"/>
              </w:rPr>
              <w:t>формы, методы и инструменты реализации исследовательских и прикладных задач</w:t>
            </w:r>
          </w:p>
        </w:tc>
        <w:tc>
          <w:tcPr>
            <w:tcW w:w="5245" w:type="dxa"/>
            <w:tcBorders>
              <w:top w:val="single" w:sz="4" w:space="0" w:color="auto"/>
              <w:left w:val="single" w:sz="4" w:space="0" w:color="auto"/>
              <w:bottom w:val="single" w:sz="4" w:space="0" w:color="auto"/>
              <w:right w:val="single" w:sz="4" w:space="0" w:color="auto"/>
            </w:tcBorders>
          </w:tcPr>
          <w:p w14:paraId="6DC0F1B1" w14:textId="77777777" w:rsidR="00137077" w:rsidRPr="00E91EE1" w:rsidRDefault="00137077" w:rsidP="00137077">
            <w:pPr>
              <w:widowControl w:val="0"/>
              <w:suppressAutoHyphens/>
              <w:jc w:val="both"/>
              <w:rPr>
                <w:b/>
                <w:lang w:eastAsia="ar-SA"/>
              </w:rPr>
            </w:pPr>
            <w:r w:rsidRPr="00E91EE1">
              <w:rPr>
                <w:b/>
                <w:lang w:eastAsia="ar-SA"/>
              </w:rPr>
              <w:t>Задание 1</w:t>
            </w:r>
          </w:p>
          <w:p w14:paraId="6496A56A" w14:textId="2636CB55" w:rsidR="00E91EE1" w:rsidRDefault="00E91EE1" w:rsidP="00E91EE1">
            <w:pPr>
              <w:pStyle w:val="Style2"/>
              <w:rPr>
                <w:rStyle w:val="FontStyle12"/>
                <w:rFonts w:eastAsia="Calibri"/>
                <w:sz w:val="20"/>
                <w:szCs w:val="20"/>
              </w:rPr>
            </w:pPr>
            <w:r>
              <w:rPr>
                <w:rStyle w:val="FontStyle12"/>
                <w:rFonts w:eastAsia="Calibri"/>
                <w:sz w:val="20"/>
                <w:szCs w:val="20"/>
              </w:rPr>
              <w:t>Используя отчетность об устойчивом развитии ОАО «Сетевая компания» определить содержание нефинансового отчета, исходя не только из назначения и опыта экономического субъекта, но и из отражения результатов его деятельности с учетом разумных ожиданий и интересов основных заинтересованных сторон.</w:t>
            </w:r>
          </w:p>
          <w:p w14:paraId="7E786E66" w14:textId="77777777" w:rsidR="00137077" w:rsidRPr="00137077" w:rsidRDefault="00137077" w:rsidP="00137077">
            <w:pPr>
              <w:tabs>
                <w:tab w:val="left" w:pos="540"/>
              </w:tabs>
              <w:jc w:val="both"/>
              <w:rPr>
                <w:rFonts w:eastAsia="Calibri"/>
                <w:highlight w:val="yellow"/>
                <w:lang w:eastAsia="en-US"/>
              </w:rPr>
            </w:pPr>
          </w:p>
          <w:p w14:paraId="6D3046E6" w14:textId="1F234157" w:rsidR="00137077" w:rsidRDefault="00137077" w:rsidP="00137077">
            <w:pPr>
              <w:widowControl w:val="0"/>
              <w:suppressAutoHyphens/>
              <w:jc w:val="both"/>
              <w:rPr>
                <w:b/>
                <w:lang w:eastAsia="ar-SA"/>
              </w:rPr>
            </w:pPr>
            <w:r w:rsidRPr="00E91EE1">
              <w:rPr>
                <w:b/>
                <w:lang w:eastAsia="ar-SA"/>
              </w:rPr>
              <w:t>Задание 2</w:t>
            </w:r>
          </w:p>
          <w:p w14:paraId="701CCB88" w14:textId="563E4EFC" w:rsidR="00137077" w:rsidRPr="00137077" w:rsidRDefault="007762A1" w:rsidP="007762A1">
            <w:pPr>
              <w:widowControl w:val="0"/>
              <w:suppressAutoHyphens/>
              <w:jc w:val="both"/>
              <w:rPr>
                <w:rFonts w:eastAsia="Calibri"/>
                <w:b/>
                <w:highlight w:val="yellow"/>
                <w:lang w:eastAsia="en-US"/>
              </w:rPr>
            </w:pPr>
            <w:r w:rsidRPr="007762A1">
              <w:rPr>
                <w:bCs/>
                <w:lang w:eastAsia="ar-SA"/>
              </w:rPr>
              <w:t>Описать</w:t>
            </w:r>
            <w:r>
              <w:rPr>
                <w:bCs/>
                <w:lang w:eastAsia="ar-SA"/>
              </w:rPr>
              <w:t xml:space="preserve"> понятие и содержание эко-социализации бизнеса и потребительских привычек.</w:t>
            </w:r>
          </w:p>
        </w:tc>
      </w:tr>
      <w:tr w:rsidR="005E36E7" w:rsidRPr="00137077" w14:paraId="57436BE3" w14:textId="77777777" w:rsidTr="005E36E7">
        <w:trPr>
          <w:trHeight w:val="3145"/>
        </w:trPr>
        <w:tc>
          <w:tcPr>
            <w:tcW w:w="1271" w:type="dxa"/>
            <w:tcBorders>
              <w:left w:val="single" w:sz="4" w:space="0" w:color="auto"/>
              <w:bottom w:val="single" w:sz="4" w:space="0" w:color="auto"/>
              <w:right w:val="single" w:sz="4" w:space="0" w:color="auto"/>
            </w:tcBorders>
          </w:tcPr>
          <w:p w14:paraId="2114990A" w14:textId="77777777" w:rsidR="005E36E7" w:rsidRPr="00137077" w:rsidRDefault="005E36E7" w:rsidP="005E36E7">
            <w:pPr>
              <w:tabs>
                <w:tab w:val="left" w:pos="540"/>
              </w:tabs>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2E3FD6CC" w14:textId="37477491" w:rsidR="005E36E7" w:rsidRPr="00137077" w:rsidRDefault="005E36E7" w:rsidP="005E36E7">
            <w:pPr>
              <w:rPr>
                <w:lang w:eastAsia="en-US"/>
              </w:rPr>
            </w:pPr>
            <w:r w:rsidRPr="00137077">
              <w:rPr>
                <w:lang w:eastAsia="en-US"/>
              </w:rPr>
              <w:t>3.</w:t>
            </w:r>
            <w:r w:rsidR="002E6E23" w:rsidRPr="002E6E23">
              <w:rPr>
                <w:sz w:val="24"/>
                <w:szCs w:val="24"/>
                <w:lang w:eastAsia="en-US"/>
              </w:rPr>
              <w:t xml:space="preserve"> </w:t>
            </w:r>
            <w:r w:rsidR="002E6E23" w:rsidRPr="002E6E23">
              <w:rPr>
                <w:lang w:eastAsia="en-US"/>
              </w:rPr>
              <w:t>Демонстрирует владение современными информационными технологиями</w:t>
            </w:r>
            <w:r w:rsidR="002E6E23">
              <w:rPr>
                <w:lang w:eastAsia="en-US"/>
              </w:rPr>
              <w:t>.</w:t>
            </w:r>
          </w:p>
        </w:tc>
        <w:tc>
          <w:tcPr>
            <w:tcW w:w="1985" w:type="dxa"/>
            <w:tcBorders>
              <w:top w:val="single" w:sz="4" w:space="0" w:color="auto"/>
              <w:left w:val="single" w:sz="4" w:space="0" w:color="auto"/>
              <w:bottom w:val="single" w:sz="4" w:space="0" w:color="auto"/>
              <w:right w:val="single" w:sz="4" w:space="0" w:color="auto"/>
            </w:tcBorders>
          </w:tcPr>
          <w:p w14:paraId="0C4EC741" w14:textId="77777777" w:rsidR="005E36E7" w:rsidRPr="00137077" w:rsidRDefault="005E36E7" w:rsidP="005E36E7">
            <w:pPr>
              <w:tabs>
                <w:tab w:val="left" w:pos="540"/>
              </w:tabs>
              <w:jc w:val="both"/>
              <w:rPr>
                <w:rFonts w:eastAsia="Calibri"/>
                <w:b/>
                <w:lang w:eastAsia="en-US"/>
              </w:rPr>
            </w:pPr>
            <w:r w:rsidRPr="00137077">
              <w:rPr>
                <w:rFonts w:eastAsia="Calibri"/>
                <w:b/>
                <w:lang w:eastAsia="en-US"/>
              </w:rPr>
              <w:t xml:space="preserve">3. Знать: </w:t>
            </w:r>
            <w:r w:rsidRPr="00137077">
              <w:rPr>
                <w:lang w:eastAsia="en-US"/>
              </w:rPr>
              <w:t>современные информационные технологии.</w:t>
            </w:r>
          </w:p>
          <w:p w14:paraId="6220127E" w14:textId="2A45DA9B" w:rsidR="005E36E7" w:rsidRPr="00137077" w:rsidRDefault="005E36E7" w:rsidP="005E36E7">
            <w:pPr>
              <w:jc w:val="both"/>
              <w:rPr>
                <w:rFonts w:eastAsia="Calibri"/>
                <w:b/>
                <w:lang w:eastAsia="en-US"/>
              </w:rPr>
            </w:pPr>
            <w:r w:rsidRPr="00137077">
              <w:rPr>
                <w:rFonts w:eastAsia="Calibri"/>
                <w:b/>
                <w:lang w:eastAsia="en-US"/>
              </w:rPr>
              <w:t xml:space="preserve">Уметь: </w:t>
            </w:r>
            <w:r>
              <w:rPr>
                <w:lang w:eastAsia="en-US"/>
              </w:rPr>
              <w:t>применять с</w:t>
            </w:r>
            <w:r w:rsidRPr="00137077">
              <w:rPr>
                <w:lang w:eastAsia="en-US"/>
              </w:rPr>
              <w:t>овременные информационные технологии.</w:t>
            </w:r>
          </w:p>
        </w:tc>
        <w:tc>
          <w:tcPr>
            <w:tcW w:w="5245" w:type="dxa"/>
            <w:tcBorders>
              <w:top w:val="single" w:sz="4" w:space="0" w:color="auto"/>
              <w:left w:val="single" w:sz="4" w:space="0" w:color="auto"/>
              <w:bottom w:val="single" w:sz="4" w:space="0" w:color="auto"/>
              <w:right w:val="single" w:sz="4" w:space="0" w:color="auto"/>
            </w:tcBorders>
          </w:tcPr>
          <w:p w14:paraId="6E71FD89" w14:textId="77777777" w:rsidR="0020431C" w:rsidRDefault="005E36E7" w:rsidP="0020431C">
            <w:pPr>
              <w:widowControl w:val="0"/>
              <w:suppressAutoHyphens/>
              <w:jc w:val="both"/>
              <w:rPr>
                <w:b/>
                <w:lang w:eastAsia="ar-SA"/>
              </w:rPr>
            </w:pPr>
            <w:r w:rsidRPr="0020431C">
              <w:rPr>
                <w:b/>
                <w:lang w:eastAsia="ar-SA"/>
              </w:rPr>
              <w:t>Задание 1</w:t>
            </w:r>
          </w:p>
          <w:p w14:paraId="12428D85" w14:textId="431DD931" w:rsidR="005E36E7" w:rsidRDefault="005E36E7" w:rsidP="0020431C">
            <w:pPr>
              <w:widowControl w:val="0"/>
              <w:suppressAutoHyphens/>
              <w:jc w:val="both"/>
              <w:rPr>
                <w:rFonts w:eastAsia="Calibri"/>
              </w:rPr>
            </w:pPr>
            <w:r w:rsidRPr="0020431C">
              <w:rPr>
                <w:rFonts w:eastAsia="Calibri"/>
              </w:rPr>
              <w:t xml:space="preserve">Крупнейшими международными базами данных о нефинансовой отчетности являются </w:t>
            </w:r>
            <w:proofErr w:type="spellStart"/>
            <w:r w:rsidRPr="0020431C">
              <w:rPr>
                <w:rFonts w:eastAsia="Calibri"/>
              </w:rPr>
              <w:t>Thomson</w:t>
            </w:r>
            <w:proofErr w:type="spellEnd"/>
            <w:r w:rsidRPr="0020431C">
              <w:rPr>
                <w:rFonts w:eastAsia="Calibri"/>
              </w:rPr>
              <w:t xml:space="preserve"> </w:t>
            </w:r>
            <w:proofErr w:type="spellStart"/>
            <w:r w:rsidRPr="0020431C">
              <w:rPr>
                <w:rFonts w:eastAsia="Calibri"/>
              </w:rPr>
              <w:t>Reuters</w:t>
            </w:r>
            <w:proofErr w:type="spellEnd"/>
            <w:r w:rsidRPr="0020431C">
              <w:rPr>
                <w:rFonts w:eastAsia="Calibri"/>
              </w:rPr>
              <w:t xml:space="preserve"> и </w:t>
            </w:r>
            <w:proofErr w:type="spellStart"/>
            <w:r w:rsidRPr="0020431C">
              <w:rPr>
                <w:rFonts w:eastAsia="Calibri"/>
              </w:rPr>
              <w:t>Bloomberg</w:t>
            </w:r>
            <w:proofErr w:type="spellEnd"/>
            <w:r w:rsidRPr="0020431C">
              <w:rPr>
                <w:rFonts w:eastAsia="Calibri"/>
              </w:rPr>
              <w:t xml:space="preserve">, обеспечивающие финансовых аналитиков и иных </w:t>
            </w:r>
            <w:proofErr w:type="spellStart"/>
            <w:r w:rsidRPr="0020431C">
              <w:rPr>
                <w:rFonts w:eastAsia="Calibri"/>
              </w:rPr>
              <w:t>стейкхолдеров</w:t>
            </w:r>
            <w:proofErr w:type="spellEnd"/>
            <w:r w:rsidRPr="0020431C">
              <w:rPr>
                <w:rFonts w:eastAsia="Calibri"/>
              </w:rPr>
              <w:t xml:space="preserve"> сведениями об ESG (экологические, социальные и корпоративное управление) факторах. </w:t>
            </w:r>
            <w:r w:rsidR="0020431C" w:rsidRPr="0020431C">
              <w:rPr>
                <w:rFonts w:eastAsia="Calibri"/>
              </w:rPr>
              <w:t xml:space="preserve">Крупной российской базой является информации отражаемая Российским Союзом Промышленников и Предпринимателей. Используя базы </w:t>
            </w:r>
            <w:proofErr w:type="gramStart"/>
            <w:r w:rsidR="0020431C" w:rsidRPr="0020431C">
              <w:rPr>
                <w:rFonts w:eastAsia="Calibri"/>
              </w:rPr>
              <w:t>данных  нефинансовой</w:t>
            </w:r>
            <w:proofErr w:type="gramEnd"/>
            <w:r w:rsidR="0020431C" w:rsidRPr="0020431C">
              <w:rPr>
                <w:rFonts w:eastAsia="Calibri"/>
              </w:rPr>
              <w:t xml:space="preserve"> отчетности произведите анализ раскрытия социальных индикаторов 2-3 компаниями.</w:t>
            </w:r>
          </w:p>
          <w:p w14:paraId="7492C3DC" w14:textId="77777777" w:rsidR="006B60DE" w:rsidRDefault="006B60DE" w:rsidP="006B60DE">
            <w:pPr>
              <w:widowControl w:val="0"/>
              <w:suppressAutoHyphens/>
              <w:jc w:val="both"/>
              <w:rPr>
                <w:rFonts w:eastAsia="Calibri"/>
                <w:b/>
              </w:rPr>
            </w:pPr>
            <w:r w:rsidRPr="006B60DE">
              <w:rPr>
                <w:rFonts w:eastAsia="Calibri"/>
                <w:b/>
              </w:rPr>
              <w:t>Задание 2</w:t>
            </w:r>
          </w:p>
          <w:p w14:paraId="1E3BDEC4" w14:textId="09EB0D38" w:rsidR="005E36E7" w:rsidRPr="006B60DE" w:rsidRDefault="005E36E7" w:rsidP="006B60DE">
            <w:pPr>
              <w:widowControl w:val="0"/>
              <w:suppressAutoHyphens/>
              <w:jc w:val="both"/>
              <w:rPr>
                <w:rFonts w:eastAsia="Calibri"/>
              </w:rPr>
            </w:pPr>
            <w:r w:rsidRPr="006B60DE">
              <w:rPr>
                <w:rFonts w:eastAsia="Calibri"/>
              </w:rPr>
              <w:t xml:space="preserve">Российские рейтинговые экологические агентства, в частности эколого-энергетическое рейтинговое агентство «Интерфакс-Эра», по разработанной методологии, раскрытой на сайте агентства, формирует оценку экологической, энергетической и технологической эффективности крупнейших российских экономических субъектов, а также представляет оценку прозрачности их эколого-энергетической отчетности, определяют процентным соотношением раскрытых в ней параметров к общему числу используемых параметров в оценке. </w:t>
            </w:r>
            <w:r w:rsidR="006B60DE">
              <w:rPr>
                <w:rFonts w:eastAsia="Calibri"/>
              </w:rPr>
              <w:t>Ознакомьтесь с рейтингом компаний, сделайте выводы.</w:t>
            </w:r>
          </w:p>
          <w:p w14:paraId="0372696F" w14:textId="77777777" w:rsidR="005E36E7" w:rsidRPr="00E91EE1" w:rsidRDefault="005E36E7" w:rsidP="005E36E7">
            <w:pPr>
              <w:widowControl w:val="0"/>
              <w:suppressAutoHyphens/>
              <w:jc w:val="both"/>
              <w:rPr>
                <w:b/>
                <w:lang w:eastAsia="ar-SA"/>
              </w:rPr>
            </w:pPr>
          </w:p>
        </w:tc>
      </w:tr>
      <w:tr w:rsidR="005E36E7" w:rsidRPr="00137077" w14:paraId="2A0DFD26" w14:textId="77777777" w:rsidTr="005E36E7">
        <w:trPr>
          <w:trHeight w:val="3145"/>
        </w:trPr>
        <w:tc>
          <w:tcPr>
            <w:tcW w:w="1271" w:type="dxa"/>
            <w:tcBorders>
              <w:left w:val="single" w:sz="4" w:space="0" w:color="auto"/>
              <w:bottom w:val="single" w:sz="4" w:space="0" w:color="auto"/>
              <w:right w:val="single" w:sz="4" w:space="0" w:color="auto"/>
            </w:tcBorders>
          </w:tcPr>
          <w:p w14:paraId="7A3EE615" w14:textId="77777777" w:rsidR="005E36E7" w:rsidRPr="00137077" w:rsidRDefault="005E36E7" w:rsidP="005E36E7">
            <w:pPr>
              <w:tabs>
                <w:tab w:val="left" w:pos="540"/>
              </w:tabs>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5A0DA0CC" w14:textId="0A576005" w:rsidR="005E36E7" w:rsidRPr="00137077" w:rsidRDefault="005E36E7" w:rsidP="005E36E7">
            <w:pPr>
              <w:rPr>
                <w:lang w:eastAsia="en-US"/>
              </w:rPr>
            </w:pPr>
            <w:r w:rsidRPr="00137077">
              <w:rPr>
                <w:lang w:eastAsia="en-US"/>
              </w:rPr>
              <w:t xml:space="preserve">4. </w:t>
            </w:r>
            <w:r w:rsidR="002E6E23" w:rsidRPr="002E6E23">
              <w:rPr>
                <w:lang w:eastAsia="en-US"/>
              </w:rPr>
              <w:t>Выбирает и использует необходимое прикладное программное обеспечение в зависимости от решаемых   задач</w:t>
            </w:r>
            <w:r w:rsidR="002E6E23">
              <w:rPr>
                <w:lang w:eastAsia="en-US"/>
              </w:rPr>
              <w:t>.</w:t>
            </w:r>
          </w:p>
        </w:tc>
        <w:tc>
          <w:tcPr>
            <w:tcW w:w="1985" w:type="dxa"/>
            <w:tcBorders>
              <w:top w:val="single" w:sz="4" w:space="0" w:color="auto"/>
              <w:left w:val="single" w:sz="4" w:space="0" w:color="auto"/>
              <w:bottom w:val="single" w:sz="4" w:space="0" w:color="auto"/>
              <w:right w:val="single" w:sz="4" w:space="0" w:color="auto"/>
            </w:tcBorders>
          </w:tcPr>
          <w:p w14:paraId="3990BBAD" w14:textId="77777777" w:rsidR="005E36E7" w:rsidRPr="00137077" w:rsidRDefault="005E36E7" w:rsidP="005E36E7">
            <w:pPr>
              <w:tabs>
                <w:tab w:val="left" w:pos="540"/>
              </w:tabs>
              <w:jc w:val="both"/>
              <w:rPr>
                <w:rFonts w:eastAsia="Calibri"/>
                <w:b/>
                <w:lang w:eastAsia="en-US"/>
              </w:rPr>
            </w:pPr>
            <w:r w:rsidRPr="00137077">
              <w:rPr>
                <w:rFonts w:eastAsia="Calibri"/>
                <w:b/>
                <w:lang w:eastAsia="en-US"/>
              </w:rPr>
              <w:t xml:space="preserve">4. Знать: </w:t>
            </w:r>
            <w:r w:rsidRPr="00137077">
              <w:rPr>
                <w:lang w:eastAsia="en-US"/>
              </w:rPr>
              <w:t>необходимое прикладное программное обеспечение в зависимости от задач обеспечения устойчивого развития экономических субъектов.</w:t>
            </w:r>
          </w:p>
          <w:p w14:paraId="57DEA4F9" w14:textId="007C9CD1" w:rsidR="005E36E7" w:rsidRPr="00137077" w:rsidRDefault="005E36E7" w:rsidP="005E36E7">
            <w:pPr>
              <w:jc w:val="both"/>
              <w:rPr>
                <w:rFonts w:eastAsia="Calibri"/>
                <w:b/>
                <w:lang w:eastAsia="en-US"/>
              </w:rPr>
            </w:pPr>
            <w:r w:rsidRPr="00137077">
              <w:rPr>
                <w:rFonts w:eastAsia="Calibri"/>
                <w:b/>
                <w:lang w:eastAsia="en-US"/>
              </w:rPr>
              <w:t>Уметь:</w:t>
            </w:r>
            <w:r w:rsidRPr="00137077">
              <w:rPr>
                <w:lang w:eastAsia="en-US"/>
              </w:rPr>
              <w:t xml:space="preserve"> выбирать и использовать необходимое прикладное программное обеспечение в зависимости от задач обеспечения устойчивого развития экономических субъектов</w:t>
            </w:r>
          </w:p>
        </w:tc>
        <w:tc>
          <w:tcPr>
            <w:tcW w:w="5245" w:type="dxa"/>
            <w:tcBorders>
              <w:top w:val="single" w:sz="4" w:space="0" w:color="auto"/>
              <w:left w:val="single" w:sz="4" w:space="0" w:color="auto"/>
              <w:bottom w:val="single" w:sz="4" w:space="0" w:color="auto"/>
              <w:right w:val="single" w:sz="4" w:space="0" w:color="auto"/>
            </w:tcBorders>
          </w:tcPr>
          <w:p w14:paraId="6A47F13F" w14:textId="77777777" w:rsidR="00E93801" w:rsidRDefault="005E36E7" w:rsidP="00E93801">
            <w:pPr>
              <w:widowControl w:val="0"/>
              <w:suppressAutoHyphens/>
              <w:jc w:val="both"/>
              <w:rPr>
                <w:b/>
                <w:lang w:eastAsia="ar-SA"/>
              </w:rPr>
            </w:pPr>
            <w:r w:rsidRPr="00E93801">
              <w:rPr>
                <w:b/>
                <w:lang w:eastAsia="ar-SA"/>
              </w:rPr>
              <w:t>Задание 1</w:t>
            </w:r>
          </w:p>
          <w:p w14:paraId="4A24B5EE" w14:textId="77777777" w:rsidR="0080380C" w:rsidRPr="0080380C" w:rsidRDefault="006B60DE" w:rsidP="0080380C">
            <w:pPr>
              <w:widowControl w:val="0"/>
              <w:suppressAutoHyphens/>
              <w:jc w:val="both"/>
              <w:rPr>
                <w:rFonts w:eastAsia="Calibri"/>
              </w:rPr>
            </w:pPr>
            <w:r w:rsidRPr="0080380C">
              <w:rPr>
                <w:rFonts w:eastAsia="Calibri"/>
              </w:rPr>
              <w:t xml:space="preserve">Для получения информации экономическим субъектам предлагается представить заинтересованным пользователям сведения об основных аспектах его деятельности (например, выбросы загрязнений в атмосферу и др.). Данные по экономическим субъектам, не реагирующим на запрос, аналитиками агентства аккумулируются посредством использования информации из открытых источников, таких как годовые отчеты, сайты экономических субъектов, данные информационного ресурса СПАРК. </w:t>
            </w:r>
            <w:r w:rsidR="0080380C" w:rsidRPr="0080380C">
              <w:rPr>
                <w:rFonts w:eastAsia="Calibri"/>
              </w:rPr>
              <w:t>Оцените какие экономические субъекты не реагируют на запросы аналитических агентств по выбросам загрязнений в атмосферу.</w:t>
            </w:r>
          </w:p>
          <w:p w14:paraId="6EE5A899" w14:textId="77777777" w:rsidR="0080380C" w:rsidRPr="0080380C" w:rsidRDefault="005E36E7" w:rsidP="0080380C">
            <w:pPr>
              <w:widowControl w:val="0"/>
              <w:suppressAutoHyphens/>
              <w:jc w:val="both"/>
              <w:rPr>
                <w:b/>
                <w:lang w:eastAsia="ar-SA"/>
              </w:rPr>
            </w:pPr>
            <w:r w:rsidRPr="0080380C">
              <w:rPr>
                <w:b/>
                <w:lang w:eastAsia="ar-SA"/>
              </w:rPr>
              <w:t>Задание 2</w:t>
            </w:r>
          </w:p>
          <w:p w14:paraId="136BCFC2" w14:textId="535A13B7" w:rsidR="005E36E7" w:rsidRPr="00E91EE1" w:rsidRDefault="006B60DE" w:rsidP="0080380C">
            <w:pPr>
              <w:widowControl w:val="0"/>
              <w:suppressAutoHyphens/>
              <w:jc w:val="both"/>
              <w:rPr>
                <w:b/>
                <w:lang w:eastAsia="ar-SA"/>
              </w:rPr>
            </w:pPr>
            <w:r w:rsidRPr="0080380C">
              <w:rPr>
                <w:rFonts w:eastAsia="Calibri"/>
              </w:rPr>
              <w:t xml:space="preserve">В результате обобщения </w:t>
            </w:r>
            <w:r w:rsidR="0080380C" w:rsidRPr="0080380C">
              <w:rPr>
                <w:rFonts w:eastAsia="Calibri"/>
              </w:rPr>
              <w:t>нефинансовой</w:t>
            </w:r>
            <w:r w:rsidRPr="0080380C">
              <w:rPr>
                <w:rFonts w:eastAsia="Calibri"/>
              </w:rPr>
              <w:t xml:space="preserve"> информации формируются рейтинги, на основе которых составляется экологический фондовый индекс </w:t>
            </w:r>
            <w:r w:rsidR="0080380C" w:rsidRPr="0080380C">
              <w:rPr>
                <w:rFonts w:eastAsia="Calibri"/>
              </w:rPr>
              <w:t>(ERAX)</w:t>
            </w:r>
            <w:r w:rsidRPr="0080380C">
              <w:rPr>
                <w:rFonts w:eastAsia="Calibri"/>
              </w:rPr>
              <w:t xml:space="preserve">, отражающий капитализацию наиболее экологически и энергетически эффективных экономических субъектов, которую можно сравнивать с общей динамикой рынка. </w:t>
            </w:r>
            <w:r w:rsidR="0080380C" w:rsidRPr="0080380C">
              <w:rPr>
                <w:rFonts w:eastAsia="Calibri"/>
              </w:rPr>
              <w:t>Используя</w:t>
            </w:r>
            <w:r w:rsidRPr="0080380C">
              <w:rPr>
                <w:rFonts w:eastAsia="Calibri"/>
              </w:rPr>
              <w:t xml:space="preserve"> индекс</w:t>
            </w:r>
            <w:r w:rsidR="0080380C" w:rsidRPr="0080380C">
              <w:rPr>
                <w:rFonts w:eastAsia="Calibri"/>
              </w:rPr>
              <w:t xml:space="preserve"> (ERAX) </w:t>
            </w:r>
            <w:r w:rsidRPr="0080380C">
              <w:rPr>
                <w:rFonts w:eastAsia="Calibri"/>
              </w:rPr>
              <w:t xml:space="preserve">наряду с традиционными финансовыми индикаторами фондового рынка </w:t>
            </w:r>
            <w:r w:rsidR="0080380C" w:rsidRPr="0080380C">
              <w:rPr>
                <w:rFonts w:eastAsia="Calibri"/>
              </w:rPr>
              <w:t xml:space="preserve">сделайте </w:t>
            </w:r>
            <w:r w:rsidRPr="0080380C">
              <w:rPr>
                <w:rFonts w:eastAsia="Calibri"/>
              </w:rPr>
              <w:t>выбор</w:t>
            </w:r>
            <w:r w:rsidR="0080380C" w:rsidRPr="0080380C">
              <w:rPr>
                <w:rFonts w:eastAsia="Calibri"/>
              </w:rPr>
              <w:t xml:space="preserve"> предпочтительного</w:t>
            </w:r>
            <w:r w:rsidRPr="0080380C">
              <w:rPr>
                <w:rFonts w:eastAsia="Calibri"/>
              </w:rPr>
              <w:t xml:space="preserve"> объекта вложения средств</w:t>
            </w:r>
            <w:r w:rsidR="0080380C" w:rsidRPr="0080380C">
              <w:rPr>
                <w:rFonts w:eastAsia="Calibri"/>
              </w:rPr>
              <w:t>, обоснуйте Ваш выбор</w:t>
            </w:r>
            <w:r w:rsidRPr="0080380C">
              <w:rPr>
                <w:rFonts w:eastAsia="Calibri"/>
              </w:rPr>
              <w:t>.</w:t>
            </w:r>
          </w:p>
        </w:tc>
      </w:tr>
      <w:tr w:rsidR="005E36E7" w:rsidRPr="00137077" w14:paraId="69704D5F" w14:textId="77777777" w:rsidTr="005E36E7">
        <w:trPr>
          <w:trHeight w:val="3145"/>
        </w:trPr>
        <w:tc>
          <w:tcPr>
            <w:tcW w:w="1271" w:type="dxa"/>
            <w:tcBorders>
              <w:left w:val="single" w:sz="4" w:space="0" w:color="auto"/>
              <w:bottom w:val="single" w:sz="4" w:space="0" w:color="auto"/>
              <w:right w:val="single" w:sz="4" w:space="0" w:color="auto"/>
            </w:tcBorders>
          </w:tcPr>
          <w:p w14:paraId="6139301B" w14:textId="77777777" w:rsidR="005E36E7" w:rsidRPr="00137077" w:rsidRDefault="005E36E7" w:rsidP="005E36E7">
            <w:pPr>
              <w:tabs>
                <w:tab w:val="left" w:pos="540"/>
              </w:tabs>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69F7696D" w14:textId="2678D63C" w:rsidR="005E36E7" w:rsidRPr="00137077" w:rsidRDefault="005E36E7" w:rsidP="005E36E7">
            <w:pPr>
              <w:rPr>
                <w:lang w:eastAsia="en-US"/>
              </w:rPr>
            </w:pPr>
            <w:r w:rsidRPr="00137077">
              <w:rPr>
                <w:lang w:eastAsia="en-US"/>
              </w:rPr>
              <w:t xml:space="preserve">5. </w:t>
            </w:r>
            <w:r w:rsidR="002E6E23" w:rsidRPr="002E6E23">
              <w:rPr>
                <w:lang w:eastAsia="en-US"/>
              </w:rPr>
              <w:t>Разрабатывает методические и нормативные документы на основе результатов проведенных исследований</w:t>
            </w:r>
            <w:r w:rsidR="002E6E23">
              <w:rPr>
                <w:lang w:eastAsia="en-US"/>
              </w:rPr>
              <w:t>.</w:t>
            </w:r>
          </w:p>
        </w:tc>
        <w:tc>
          <w:tcPr>
            <w:tcW w:w="1985" w:type="dxa"/>
            <w:tcBorders>
              <w:top w:val="single" w:sz="4" w:space="0" w:color="auto"/>
              <w:left w:val="single" w:sz="4" w:space="0" w:color="auto"/>
              <w:bottom w:val="single" w:sz="4" w:space="0" w:color="auto"/>
              <w:right w:val="single" w:sz="4" w:space="0" w:color="auto"/>
            </w:tcBorders>
          </w:tcPr>
          <w:p w14:paraId="0608D9D5" w14:textId="77777777" w:rsidR="005E36E7" w:rsidRPr="00137077" w:rsidRDefault="005E36E7" w:rsidP="005E36E7">
            <w:pPr>
              <w:tabs>
                <w:tab w:val="left" w:pos="540"/>
              </w:tabs>
              <w:jc w:val="both"/>
              <w:rPr>
                <w:rFonts w:eastAsia="Calibri"/>
                <w:b/>
                <w:lang w:eastAsia="en-US"/>
              </w:rPr>
            </w:pPr>
            <w:r w:rsidRPr="00137077">
              <w:rPr>
                <w:rFonts w:eastAsia="Calibri"/>
                <w:b/>
                <w:lang w:eastAsia="en-US"/>
              </w:rPr>
              <w:t xml:space="preserve">5. Знать: </w:t>
            </w:r>
            <w:r w:rsidRPr="00137077">
              <w:rPr>
                <w:lang w:eastAsia="en-US"/>
              </w:rPr>
              <w:t>методические и нормативные документы на основе результатов проведенных исследований в части устойчивого развития экономических субъектов.</w:t>
            </w:r>
          </w:p>
          <w:p w14:paraId="539470D5" w14:textId="1C997FEC" w:rsidR="005E36E7" w:rsidRPr="00137077" w:rsidRDefault="005E36E7" w:rsidP="005E36E7">
            <w:pPr>
              <w:jc w:val="both"/>
              <w:rPr>
                <w:rFonts w:eastAsia="Calibri"/>
                <w:b/>
                <w:lang w:eastAsia="en-US"/>
              </w:rPr>
            </w:pPr>
            <w:r w:rsidRPr="00137077">
              <w:rPr>
                <w:rFonts w:eastAsia="Calibri"/>
                <w:b/>
                <w:lang w:eastAsia="en-US"/>
              </w:rPr>
              <w:t xml:space="preserve">Уметь: </w:t>
            </w:r>
            <w:r w:rsidRPr="00137077">
              <w:rPr>
                <w:lang w:eastAsia="en-US"/>
              </w:rPr>
              <w:t>разрабатывать методические и нормативные документы на основе результатов проведенных исследований в части обеспечения устойчивого развития</w:t>
            </w:r>
          </w:p>
        </w:tc>
        <w:tc>
          <w:tcPr>
            <w:tcW w:w="5245" w:type="dxa"/>
            <w:tcBorders>
              <w:top w:val="single" w:sz="4" w:space="0" w:color="auto"/>
              <w:left w:val="single" w:sz="4" w:space="0" w:color="auto"/>
              <w:bottom w:val="single" w:sz="4" w:space="0" w:color="auto"/>
              <w:right w:val="single" w:sz="4" w:space="0" w:color="auto"/>
            </w:tcBorders>
          </w:tcPr>
          <w:p w14:paraId="5EC06BAD" w14:textId="77777777" w:rsidR="0080380C" w:rsidRDefault="005E36E7" w:rsidP="0080380C">
            <w:pPr>
              <w:widowControl w:val="0"/>
              <w:suppressAutoHyphens/>
              <w:jc w:val="both"/>
              <w:rPr>
                <w:b/>
                <w:lang w:eastAsia="ar-SA"/>
              </w:rPr>
            </w:pPr>
            <w:r w:rsidRPr="0080380C">
              <w:rPr>
                <w:b/>
                <w:lang w:eastAsia="ar-SA"/>
              </w:rPr>
              <w:t>Задание 1</w:t>
            </w:r>
          </w:p>
          <w:p w14:paraId="0B0445D8" w14:textId="77777777" w:rsidR="00B367B7" w:rsidRDefault="0080380C" w:rsidP="00B367B7">
            <w:pPr>
              <w:widowControl w:val="0"/>
              <w:suppressAutoHyphens/>
              <w:jc w:val="both"/>
              <w:rPr>
                <w:lang w:eastAsia="ru-RU"/>
              </w:rPr>
            </w:pPr>
            <w:r>
              <w:rPr>
                <w:b/>
                <w:lang w:eastAsia="ar-SA"/>
              </w:rPr>
              <w:t>П</w:t>
            </w:r>
            <w:r w:rsidR="005E36E7" w:rsidRPr="005E36E7">
              <w:rPr>
                <w:lang w:eastAsia="ru-RU"/>
              </w:rPr>
              <w:t>роведите сравнительный анализ международных и российских систем оценки результативности корпоративной ответственности в экологической и социальной сфере экономического субъекта.</w:t>
            </w:r>
          </w:p>
          <w:p w14:paraId="6DD9AD22" w14:textId="77777777" w:rsidR="00B367B7" w:rsidRDefault="005E36E7" w:rsidP="00B367B7">
            <w:pPr>
              <w:widowControl w:val="0"/>
              <w:suppressAutoHyphens/>
              <w:jc w:val="both"/>
              <w:rPr>
                <w:b/>
                <w:lang w:eastAsia="ar-SA"/>
              </w:rPr>
            </w:pPr>
            <w:r w:rsidRPr="0080380C">
              <w:rPr>
                <w:b/>
                <w:lang w:eastAsia="ar-SA"/>
              </w:rPr>
              <w:t>Задание 2</w:t>
            </w:r>
            <w:r w:rsidR="00B367B7">
              <w:rPr>
                <w:b/>
                <w:lang w:eastAsia="ar-SA"/>
              </w:rPr>
              <w:t xml:space="preserve"> </w:t>
            </w:r>
          </w:p>
          <w:p w14:paraId="7F921F27" w14:textId="5A96FFA1" w:rsidR="00B367B7" w:rsidRPr="00B367B7" w:rsidRDefault="00B367B7" w:rsidP="00B367B7">
            <w:pPr>
              <w:widowControl w:val="0"/>
              <w:suppressAutoHyphens/>
              <w:jc w:val="both"/>
            </w:pPr>
            <w:r w:rsidRPr="00B367B7">
              <w:rPr>
                <w:rFonts w:eastAsia="Calibri"/>
              </w:rPr>
              <w:t>Проведите сравнительный анализ принципов устойчивого развития экономического субъекта: сходства, отличия, дублирование. Предложите принципы, которые наиболее качественно влияют на формирование отчетности об устойчивом развитии экономического субъекта.</w:t>
            </w:r>
          </w:p>
          <w:p w14:paraId="6AAB1EAF" w14:textId="2C3D2A0E" w:rsidR="005E36E7" w:rsidRPr="0080380C" w:rsidRDefault="005E36E7" w:rsidP="005E36E7">
            <w:pPr>
              <w:widowControl w:val="0"/>
              <w:suppressAutoHyphens/>
              <w:jc w:val="both"/>
              <w:rPr>
                <w:b/>
                <w:lang w:eastAsia="ar-SA"/>
              </w:rPr>
            </w:pPr>
          </w:p>
          <w:p w14:paraId="00B98D59" w14:textId="77777777" w:rsidR="005E36E7" w:rsidRPr="00E91EE1" w:rsidRDefault="005E36E7" w:rsidP="005E36E7">
            <w:pPr>
              <w:widowControl w:val="0"/>
              <w:suppressAutoHyphens/>
              <w:jc w:val="both"/>
              <w:rPr>
                <w:b/>
                <w:lang w:eastAsia="ar-SA"/>
              </w:rPr>
            </w:pPr>
          </w:p>
        </w:tc>
      </w:tr>
      <w:tr w:rsidR="005E36E7" w:rsidRPr="00137077" w14:paraId="2497FD60" w14:textId="77777777" w:rsidTr="005E36E7">
        <w:tc>
          <w:tcPr>
            <w:tcW w:w="1271" w:type="dxa"/>
            <w:vMerge w:val="restart"/>
            <w:tcBorders>
              <w:top w:val="single" w:sz="4" w:space="0" w:color="auto"/>
              <w:left w:val="single" w:sz="4" w:space="0" w:color="auto"/>
              <w:right w:val="single" w:sz="4" w:space="0" w:color="auto"/>
            </w:tcBorders>
            <w:hideMark/>
          </w:tcPr>
          <w:p w14:paraId="5C2F46F8" w14:textId="77777777" w:rsidR="005E36E7" w:rsidRPr="00137077" w:rsidRDefault="005E36E7" w:rsidP="005E36E7">
            <w:pPr>
              <w:tabs>
                <w:tab w:val="left" w:pos="540"/>
              </w:tabs>
              <w:rPr>
                <w:rFonts w:eastAsia="Calibri"/>
                <w:lang w:eastAsia="en-US"/>
              </w:rPr>
            </w:pPr>
            <w:r w:rsidRPr="00137077">
              <w:rPr>
                <w:rFonts w:eastAsia="Calibri"/>
                <w:lang w:eastAsia="en-US"/>
              </w:rPr>
              <w:t>ПКН-7</w:t>
            </w:r>
          </w:p>
          <w:p w14:paraId="1CC281E5" w14:textId="699C6C15" w:rsidR="005E36E7" w:rsidRPr="00137077" w:rsidRDefault="005E36E7" w:rsidP="005E36E7">
            <w:pPr>
              <w:tabs>
                <w:tab w:val="left" w:pos="540"/>
              </w:tabs>
              <w:rPr>
                <w:rFonts w:eastAsia="Calibri"/>
                <w:lang w:eastAsia="en-US"/>
              </w:rPr>
            </w:pPr>
            <w:r w:rsidRPr="0095444E">
              <w:rPr>
                <w:rFonts w:eastAsia="Calibri"/>
                <w:lang w:eastAsia="en-US"/>
              </w:rPr>
              <w:t>Способность разрабатывать программы в области финансовой грамотности и участвовать в их реализации</w:t>
            </w:r>
            <w:r>
              <w:rPr>
                <w:rFonts w:eastAsia="Calibri"/>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14:paraId="6CFDF3F2" w14:textId="6BFDE437" w:rsidR="005E36E7" w:rsidRPr="00137077" w:rsidRDefault="005E36E7" w:rsidP="005E36E7">
            <w:pPr>
              <w:rPr>
                <w:rFonts w:eastAsia="Calibri"/>
                <w:lang w:eastAsia="en-US"/>
              </w:rPr>
            </w:pPr>
            <w:r w:rsidRPr="00137077">
              <w:rPr>
                <w:rFonts w:eastAsia="Calibri"/>
                <w:lang w:eastAsia="en-US"/>
              </w:rPr>
              <w:t>1</w:t>
            </w:r>
            <w:r>
              <w:rPr>
                <w:rFonts w:eastAsia="Calibri"/>
                <w:lang w:eastAsia="en-US"/>
              </w:rPr>
              <w:t xml:space="preserve">. </w:t>
            </w:r>
            <w:r w:rsidRPr="0095444E">
              <w:rPr>
                <w:rFonts w:eastAsia="Calibri"/>
                <w:lang w:eastAsia="en-US"/>
              </w:rPr>
              <w:t>Применяет профессиональные знания для обсуждения проблем в области финансов с аудиториями разного уровня финансовой грамотности</w:t>
            </w:r>
            <w:r w:rsidRPr="00137077">
              <w:rPr>
                <w:rFonts w:eastAsia="Calibri"/>
                <w:lang w:eastAsia="en-US"/>
              </w:rPr>
              <w:t>.</w:t>
            </w:r>
          </w:p>
        </w:tc>
        <w:tc>
          <w:tcPr>
            <w:tcW w:w="1985" w:type="dxa"/>
            <w:tcBorders>
              <w:top w:val="single" w:sz="4" w:space="0" w:color="auto"/>
              <w:left w:val="single" w:sz="4" w:space="0" w:color="auto"/>
              <w:bottom w:val="single" w:sz="4" w:space="0" w:color="auto"/>
              <w:right w:val="single" w:sz="4" w:space="0" w:color="auto"/>
            </w:tcBorders>
          </w:tcPr>
          <w:p w14:paraId="65848F3C" w14:textId="77777777" w:rsidR="005E36E7" w:rsidRPr="00137077" w:rsidRDefault="005E36E7" w:rsidP="005E36E7">
            <w:pPr>
              <w:jc w:val="both"/>
              <w:rPr>
                <w:rFonts w:eastAsia="Calibri"/>
                <w:lang w:eastAsia="en-US"/>
              </w:rPr>
            </w:pPr>
            <w:r w:rsidRPr="00137077">
              <w:rPr>
                <w:rFonts w:eastAsia="Calibri"/>
                <w:b/>
                <w:lang w:eastAsia="en-US"/>
              </w:rPr>
              <w:t xml:space="preserve">1. Знать: </w:t>
            </w:r>
            <w:r w:rsidRPr="00137077">
              <w:rPr>
                <w:rFonts w:eastAsia="Calibri"/>
                <w:lang w:eastAsia="en-US"/>
              </w:rPr>
              <w:t>проблемы в области устойчивого развития экономических субъектов с аудиториями разного уровня финансовой грамотности.</w:t>
            </w:r>
          </w:p>
          <w:p w14:paraId="2977E89C" w14:textId="77777777" w:rsidR="005E36E7" w:rsidRPr="00137077" w:rsidRDefault="005E36E7" w:rsidP="005E36E7">
            <w:pPr>
              <w:jc w:val="both"/>
              <w:rPr>
                <w:rFonts w:eastAsia="Calibri"/>
                <w:b/>
                <w:lang w:eastAsia="en-US"/>
              </w:rPr>
            </w:pPr>
            <w:r w:rsidRPr="00137077">
              <w:rPr>
                <w:rFonts w:eastAsia="Calibri"/>
                <w:b/>
                <w:lang w:eastAsia="en-US"/>
              </w:rPr>
              <w:t>Уметь: п</w:t>
            </w:r>
            <w:r w:rsidRPr="00137077">
              <w:rPr>
                <w:rFonts w:eastAsia="Calibri"/>
                <w:lang w:eastAsia="en-US"/>
              </w:rPr>
              <w:t xml:space="preserve">рименять профессиональные знания для обсуждения </w:t>
            </w:r>
            <w:r w:rsidRPr="00137077">
              <w:rPr>
                <w:rFonts w:eastAsia="Calibri"/>
                <w:lang w:eastAsia="en-US"/>
              </w:rPr>
              <w:lastRenderedPageBreak/>
              <w:t>проблем в области устойчивого развития экономических субъектов с аудиториями разного уровня финансовой грамотности</w:t>
            </w:r>
          </w:p>
        </w:tc>
        <w:tc>
          <w:tcPr>
            <w:tcW w:w="5245" w:type="dxa"/>
            <w:tcBorders>
              <w:top w:val="single" w:sz="4" w:space="0" w:color="auto"/>
              <w:left w:val="single" w:sz="4" w:space="0" w:color="auto"/>
              <w:bottom w:val="single" w:sz="4" w:space="0" w:color="auto"/>
              <w:right w:val="single" w:sz="4" w:space="0" w:color="auto"/>
            </w:tcBorders>
          </w:tcPr>
          <w:p w14:paraId="78236D27" w14:textId="77777777" w:rsidR="005E36E7" w:rsidRPr="007762A1" w:rsidRDefault="005E36E7" w:rsidP="005E36E7">
            <w:pPr>
              <w:widowControl w:val="0"/>
              <w:suppressAutoHyphens/>
              <w:jc w:val="both"/>
              <w:rPr>
                <w:b/>
                <w:lang w:eastAsia="ar-SA"/>
              </w:rPr>
            </w:pPr>
            <w:r w:rsidRPr="007762A1">
              <w:rPr>
                <w:b/>
                <w:lang w:eastAsia="ar-SA"/>
              </w:rPr>
              <w:lastRenderedPageBreak/>
              <w:t>Задание 1</w:t>
            </w:r>
          </w:p>
          <w:p w14:paraId="707F6423" w14:textId="77777777" w:rsidR="005E36E7" w:rsidRPr="00137077" w:rsidRDefault="005E36E7" w:rsidP="005E36E7">
            <w:pPr>
              <w:pStyle w:val="Style2"/>
              <w:rPr>
                <w:rFonts w:eastAsia="Calibri"/>
                <w:highlight w:val="yellow"/>
                <w:lang w:eastAsia="en-US"/>
              </w:rPr>
            </w:pPr>
            <w:r>
              <w:rPr>
                <w:rStyle w:val="FontStyle12"/>
                <w:rFonts w:eastAsia="Calibri"/>
                <w:sz w:val="20"/>
                <w:szCs w:val="20"/>
              </w:rPr>
              <w:t>Используя отчетность об устойчивом развитии ОАО «Сетевая компания» определить заинтересованные стороны ОАО «Сетевая компания» для проведения диалогов и общественных консультаций.</w:t>
            </w:r>
          </w:p>
          <w:p w14:paraId="021F7220" w14:textId="77777777" w:rsidR="005E36E7" w:rsidRPr="00137077" w:rsidRDefault="005E36E7" w:rsidP="005E36E7">
            <w:pPr>
              <w:tabs>
                <w:tab w:val="left" w:pos="540"/>
              </w:tabs>
              <w:jc w:val="both"/>
              <w:rPr>
                <w:rFonts w:eastAsia="Calibri"/>
                <w:highlight w:val="yellow"/>
                <w:lang w:eastAsia="en-US"/>
              </w:rPr>
            </w:pPr>
          </w:p>
          <w:p w14:paraId="1BC14698" w14:textId="77777777" w:rsidR="005E36E7" w:rsidRDefault="005E36E7" w:rsidP="005E36E7">
            <w:pPr>
              <w:jc w:val="both"/>
              <w:rPr>
                <w:b/>
                <w:lang w:eastAsia="ar-SA"/>
              </w:rPr>
            </w:pPr>
            <w:r w:rsidRPr="003D53DA">
              <w:rPr>
                <w:b/>
                <w:lang w:eastAsia="ar-SA"/>
              </w:rPr>
              <w:t>Задание 2</w:t>
            </w:r>
          </w:p>
          <w:p w14:paraId="32E0B222" w14:textId="77777777" w:rsidR="005E36E7" w:rsidRPr="003D53DA" w:rsidRDefault="005E36E7" w:rsidP="005E36E7">
            <w:pPr>
              <w:ind w:firstLine="34"/>
              <w:jc w:val="both"/>
            </w:pPr>
            <w:r w:rsidRPr="003D53DA">
              <w:t xml:space="preserve">В пригородной зоне крупного города планируется разместить масштабное промышленное производство высокого класса опасности. Необходимо провести экспертизу данного проекта путем оценки экономических, экологических и социальных последствий намечаемой деятельности для региона присутствия и определить эколого-экономическую эффективность проекта. </w:t>
            </w:r>
          </w:p>
          <w:p w14:paraId="711E8389" w14:textId="77777777" w:rsidR="005E36E7" w:rsidRPr="003D53DA" w:rsidRDefault="005E36E7" w:rsidP="005E36E7">
            <w:pPr>
              <w:ind w:firstLine="34"/>
              <w:jc w:val="both"/>
            </w:pPr>
            <w:r w:rsidRPr="003D53DA">
              <w:lastRenderedPageBreak/>
              <w:t>В процессе анализа выявлены следующие социальные и экологические затраты и выгоды:</w:t>
            </w:r>
          </w:p>
          <w:p w14:paraId="3AA92006" w14:textId="77777777" w:rsidR="005E36E7" w:rsidRPr="003D53DA" w:rsidRDefault="005E36E7" w:rsidP="005E36E7">
            <w:pPr>
              <w:ind w:firstLine="34"/>
              <w:jc w:val="both"/>
            </w:pPr>
            <w:r w:rsidRPr="003D53DA">
              <w:t>- создание 367 новых рабочих мест – 180 млн. руб. в год;</w:t>
            </w:r>
          </w:p>
          <w:p w14:paraId="053E4666" w14:textId="77777777" w:rsidR="005E36E7" w:rsidRPr="003D53DA" w:rsidRDefault="005E36E7" w:rsidP="005E36E7">
            <w:pPr>
              <w:ind w:firstLine="34"/>
              <w:jc w:val="both"/>
            </w:pPr>
            <w:r w:rsidRPr="003D53DA">
              <w:t>- ежегодные социально-страховые отчисления в бюджет и внебюджетные фонды – 54 млн. руб. в год;</w:t>
            </w:r>
          </w:p>
          <w:p w14:paraId="411F5DB8" w14:textId="77777777" w:rsidR="005E36E7" w:rsidRPr="003D53DA" w:rsidRDefault="005E36E7" w:rsidP="005E36E7">
            <w:pPr>
              <w:ind w:firstLine="34"/>
              <w:jc w:val="both"/>
            </w:pPr>
            <w:r w:rsidRPr="003D53DA">
              <w:t>- падение стоимости недвижимости в городе и в пригородной зоне (земельных участков, дач, коттеджей) – 200 млн. руб.;</w:t>
            </w:r>
          </w:p>
          <w:p w14:paraId="6B5B2B31" w14:textId="77777777" w:rsidR="005E36E7" w:rsidRPr="003D53DA" w:rsidRDefault="005E36E7" w:rsidP="005E36E7">
            <w:pPr>
              <w:ind w:firstLine="34"/>
              <w:jc w:val="both"/>
            </w:pPr>
            <w:r w:rsidRPr="003D53DA">
              <w:t>- возникновение риска роста заболеваемости населения на территориях, непосредственно подверженных загрязнению в случае размещения рассматриваемого производства, вследствие распространения выбросов через воздух, воду, почву – 48 млн. руб. в год;</w:t>
            </w:r>
          </w:p>
          <w:p w14:paraId="2394DE5B" w14:textId="77777777" w:rsidR="005E36E7" w:rsidRPr="003D53DA" w:rsidRDefault="005E36E7" w:rsidP="005E36E7">
            <w:pPr>
              <w:ind w:firstLine="34"/>
              <w:jc w:val="both"/>
            </w:pPr>
            <w:r w:rsidRPr="003D53DA">
              <w:t>- затраты на отселение людей из санитарно-защитной зоны – 52 млн. руб.;</w:t>
            </w:r>
          </w:p>
          <w:p w14:paraId="2122FDBC" w14:textId="77777777" w:rsidR="005E36E7" w:rsidRPr="003D53DA" w:rsidRDefault="005E36E7" w:rsidP="005E36E7">
            <w:pPr>
              <w:ind w:firstLine="34"/>
              <w:jc w:val="both"/>
            </w:pPr>
            <w:r w:rsidRPr="003D53DA">
              <w:t>- падение доходов от сферы туризма и отдыха в год, в частности:</w:t>
            </w:r>
          </w:p>
          <w:p w14:paraId="566CE35F" w14:textId="77777777" w:rsidR="005E36E7" w:rsidRPr="003D53DA" w:rsidRDefault="005E36E7" w:rsidP="005E36E7">
            <w:pPr>
              <w:ind w:firstLine="34"/>
              <w:jc w:val="both"/>
            </w:pPr>
            <w:r w:rsidRPr="003D53DA">
              <w:t xml:space="preserve">  - потеря налогов, поступающих в региональный и местный бюджеты от туристической деятельности – 16 млн. руб.;</w:t>
            </w:r>
          </w:p>
          <w:p w14:paraId="2A5B97B1" w14:textId="77777777" w:rsidR="005E36E7" w:rsidRPr="003D53DA" w:rsidRDefault="005E36E7" w:rsidP="005E36E7">
            <w:pPr>
              <w:ind w:firstLine="34"/>
              <w:jc w:val="both"/>
            </w:pPr>
            <w:r w:rsidRPr="003D53DA">
              <w:t xml:space="preserve">  - потеря доходов туристического сектора экономики – 86 млн. руб.;</w:t>
            </w:r>
          </w:p>
          <w:p w14:paraId="16D73586" w14:textId="77777777" w:rsidR="005E36E7" w:rsidRPr="003D53DA" w:rsidRDefault="005E36E7" w:rsidP="005E36E7">
            <w:pPr>
              <w:ind w:firstLine="34"/>
              <w:jc w:val="both"/>
            </w:pPr>
            <w:r w:rsidRPr="003D53DA">
              <w:t>- снижение урожайности сельскохозяйственных культур – 16 млн. руб. ежегодно.</w:t>
            </w:r>
          </w:p>
          <w:p w14:paraId="0F03EC96" w14:textId="1A2D1333" w:rsidR="005E36E7" w:rsidRPr="00137077" w:rsidRDefault="005E36E7" w:rsidP="005E36E7">
            <w:pPr>
              <w:ind w:firstLine="34"/>
              <w:jc w:val="both"/>
              <w:rPr>
                <w:rFonts w:eastAsia="Calibri"/>
                <w:b/>
                <w:highlight w:val="yellow"/>
                <w:lang w:eastAsia="en-US"/>
              </w:rPr>
            </w:pPr>
            <w:r w:rsidRPr="003D53DA">
              <w:t>Ставка дисконтирования установлена на уровне 12%. Временной горизонт влияния социально-экологических последствий реализации данного проекта оценивается в 10 лет.</w:t>
            </w:r>
          </w:p>
        </w:tc>
      </w:tr>
      <w:tr w:rsidR="005E36E7" w:rsidRPr="00137077" w14:paraId="1A209A98" w14:textId="77777777" w:rsidTr="005E36E7">
        <w:tc>
          <w:tcPr>
            <w:tcW w:w="1271" w:type="dxa"/>
            <w:vMerge/>
            <w:tcBorders>
              <w:left w:val="single" w:sz="4" w:space="0" w:color="auto"/>
              <w:bottom w:val="single" w:sz="4" w:space="0" w:color="auto"/>
              <w:right w:val="single" w:sz="4" w:space="0" w:color="auto"/>
            </w:tcBorders>
          </w:tcPr>
          <w:p w14:paraId="75E01F44" w14:textId="77777777" w:rsidR="005E36E7" w:rsidRPr="00137077" w:rsidRDefault="005E36E7" w:rsidP="005E36E7">
            <w:pPr>
              <w:tabs>
                <w:tab w:val="left" w:pos="540"/>
              </w:tabs>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321C7A47" w14:textId="63AEC2A3" w:rsidR="005E36E7" w:rsidRPr="00137077" w:rsidRDefault="005E36E7" w:rsidP="005E36E7">
            <w:pPr>
              <w:rPr>
                <w:rFonts w:eastAsia="Calibri"/>
                <w:lang w:eastAsia="en-US"/>
              </w:rPr>
            </w:pPr>
            <w:r w:rsidRPr="00137077">
              <w:rPr>
                <w:rFonts w:eastAsia="Calibri"/>
                <w:lang w:eastAsia="en-US"/>
              </w:rPr>
              <w:t xml:space="preserve">2. </w:t>
            </w:r>
            <w:r w:rsidRPr="0095444E">
              <w:rPr>
                <w:rFonts w:eastAsia="Calibri"/>
                <w:lang w:eastAsia="en-US"/>
              </w:rPr>
              <w:t>Демонстрирует умение готовить учебно-методическое обеспечение и реализовывать программы финансовой грамотности для разных категорий обучаемых</w:t>
            </w:r>
            <w:r w:rsidRPr="00137077">
              <w:rPr>
                <w:rFonts w:eastAsia="Calibri"/>
                <w:lang w:eastAsia="en-US"/>
              </w:rPr>
              <w:t>.</w:t>
            </w:r>
          </w:p>
        </w:tc>
        <w:tc>
          <w:tcPr>
            <w:tcW w:w="1985" w:type="dxa"/>
            <w:tcBorders>
              <w:top w:val="single" w:sz="4" w:space="0" w:color="auto"/>
              <w:left w:val="single" w:sz="4" w:space="0" w:color="auto"/>
              <w:bottom w:val="single" w:sz="4" w:space="0" w:color="auto"/>
              <w:right w:val="single" w:sz="4" w:space="0" w:color="auto"/>
            </w:tcBorders>
          </w:tcPr>
          <w:p w14:paraId="098BB1F7" w14:textId="77777777" w:rsidR="005E36E7" w:rsidRPr="00137077" w:rsidRDefault="005E36E7" w:rsidP="005E36E7">
            <w:pPr>
              <w:tabs>
                <w:tab w:val="left" w:pos="540"/>
              </w:tabs>
              <w:jc w:val="both"/>
              <w:rPr>
                <w:rFonts w:eastAsia="Calibri"/>
                <w:b/>
                <w:lang w:eastAsia="en-US"/>
              </w:rPr>
            </w:pPr>
            <w:r w:rsidRPr="00137077">
              <w:rPr>
                <w:rFonts w:eastAsia="Calibri"/>
                <w:b/>
                <w:lang w:eastAsia="en-US"/>
              </w:rPr>
              <w:t xml:space="preserve">2. Знать: </w:t>
            </w:r>
            <w:r w:rsidRPr="00137077">
              <w:rPr>
                <w:rFonts w:eastAsia="Calibri"/>
                <w:lang w:eastAsia="en-US"/>
              </w:rPr>
              <w:t>особенности методического обеспечения и реализации программы финансовой грамотности в части устойчивого развития экономических субъектов для разных категорий обучаемых.</w:t>
            </w:r>
          </w:p>
          <w:p w14:paraId="4F36FEBC" w14:textId="77777777" w:rsidR="005E36E7" w:rsidRPr="00137077" w:rsidRDefault="005E36E7" w:rsidP="005E36E7">
            <w:pPr>
              <w:jc w:val="both"/>
              <w:rPr>
                <w:rFonts w:eastAsia="Calibri"/>
                <w:lang w:eastAsia="en-US"/>
              </w:rPr>
            </w:pPr>
            <w:r w:rsidRPr="00137077">
              <w:rPr>
                <w:rFonts w:eastAsia="Calibri"/>
                <w:b/>
                <w:lang w:eastAsia="en-US"/>
              </w:rPr>
              <w:t>Уметь:</w:t>
            </w:r>
            <w:r w:rsidRPr="00137077">
              <w:rPr>
                <w:rFonts w:eastAsia="Calibri"/>
                <w:lang w:eastAsia="en-US"/>
              </w:rPr>
              <w:t xml:space="preserve"> демонстрировать умение готовить учебно-методическое обеспечение и реализовывать программы финансовой грамотности в части устойчивого развития экономических субъектов для разных категорий обучаемых</w:t>
            </w:r>
          </w:p>
          <w:p w14:paraId="0BD7605F" w14:textId="77777777" w:rsidR="005E36E7" w:rsidRPr="00137077" w:rsidRDefault="005E36E7" w:rsidP="005E36E7">
            <w:pPr>
              <w:jc w:val="both"/>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tcPr>
          <w:p w14:paraId="6098C978" w14:textId="77777777" w:rsidR="005E36E7" w:rsidRPr="003D53DA" w:rsidRDefault="005E36E7" w:rsidP="005E36E7">
            <w:pPr>
              <w:widowControl w:val="0"/>
              <w:suppressAutoHyphens/>
              <w:jc w:val="both"/>
              <w:rPr>
                <w:b/>
                <w:lang w:eastAsia="ar-SA"/>
              </w:rPr>
            </w:pPr>
            <w:r w:rsidRPr="003D53DA">
              <w:rPr>
                <w:b/>
                <w:lang w:eastAsia="ar-SA"/>
              </w:rPr>
              <w:t>Задание 1</w:t>
            </w:r>
          </w:p>
          <w:p w14:paraId="25FC9C62" w14:textId="42E914B3" w:rsidR="005E36E7" w:rsidRPr="003D53DA" w:rsidRDefault="005E36E7" w:rsidP="005E36E7">
            <w:pPr>
              <w:jc w:val="both"/>
            </w:pPr>
            <w:r>
              <w:t>Экономический субъект</w:t>
            </w:r>
            <w:r w:rsidRPr="003D53DA">
              <w:t xml:space="preserve"> планирует осуществить инвестиционный проект. Срок реализации 5 лет. Имеется два альтернативных предложения, оба проекта имеют одинаковые ежегодные денежные поступления, «цена капитала» равна 10%.</w:t>
            </w:r>
          </w:p>
          <w:p w14:paraId="670825C7" w14:textId="77777777" w:rsidR="005E36E7" w:rsidRPr="003D53DA" w:rsidRDefault="005E36E7" w:rsidP="005E36E7">
            <w:pPr>
              <w:jc w:val="both"/>
            </w:pPr>
          </w:p>
          <w:tbl>
            <w:tblPr>
              <w:tblStyle w:val="aa"/>
              <w:tblW w:w="7251" w:type="dxa"/>
              <w:tblLayout w:type="fixed"/>
              <w:tblLook w:val="04A0" w:firstRow="1" w:lastRow="0" w:firstColumn="1" w:lastColumn="0" w:noHBand="0" w:noVBand="1"/>
            </w:tblPr>
            <w:tblGrid>
              <w:gridCol w:w="1728"/>
              <w:gridCol w:w="1134"/>
              <w:gridCol w:w="1275"/>
              <w:gridCol w:w="1546"/>
              <w:gridCol w:w="1568"/>
            </w:tblGrid>
            <w:tr w:rsidR="005E36E7" w:rsidRPr="003D53DA" w14:paraId="20D892D5" w14:textId="77777777" w:rsidTr="00516315">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E9E3CC1" w14:textId="77777777" w:rsidR="005E36E7" w:rsidRPr="003D53DA" w:rsidRDefault="005E36E7" w:rsidP="005E36E7">
                  <w:pPr>
                    <w:jc w:val="center"/>
                    <w:rPr>
                      <w:b/>
                    </w:rPr>
                  </w:pPr>
                  <w:r w:rsidRPr="003D53DA">
                    <w:rPr>
                      <w:b/>
                    </w:rPr>
                    <w:t>Показатель</w:t>
                  </w:r>
                </w:p>
              </w:tc>
              <w:tc>
                <w:tcPr>
                  <w:tcW w:w="2409" w:type="dxa"/>
                  <w:gridSpan w:val="2"/>
                  <w:tcBorders>
                    <w:top w:val="single" w:sz="4" w:space="0" w:color="auto"/>
                    <w:left w:val="single" w:sz="4" w:space="0" w:color="auto"/>
                    <w:bottom w:val="single" w:sz="4" w:space="0" w:color="auto"/>
                    <w:right w:val="single" w:sz="4" w:space="0" w:color="auto"/>
                  </w:tcBorders>
                  <w:hideMark/>
                </w:tcPr>
                <w:p w14:paraId="578D7C72" w14:textId="77777777" w:rsidR="005E36E7" w:rsidRPr="003D53DA" w:rsidRDefault="005E36E7" w:rsidP="005E36E7">
                  <w:pPr>
                    <w:jc w:val="center"/>
                    <w:rPr>
                      <w:b/>
                    </w:rPr>
                  </w:pPr>
                  <w:r w:rsidRPr="003D53DA">
                    <w:rPr>
                      <w:b/>
                    </w:rPr>
                    <w:t>Проект А</w:t>
                  </w:r>
                </w:p>
              </w:tc>
              <w:tc>
                <w:tcPr>
                  <w:tcW w:w="3114" w:type="dxa"/>
                  <w:gridSpan w:val="2"/>
                  <w:tcBorders>
                    <w:top w:val="single" w:sz="4" w:space="0" w:color="auto"/>
                    <w:left w:val="single" w:sz="4" w:space="0" w:color="auto"/>
                    <w:bottom w:val="single" w:sz="4" w:space="0" w:color="auto"/>
                    <w:right w:val="single" w:sz="4" w:space="0" w:color="auto"/>
                  </w:tcBorders>
                  <w:hideMark/>
                </w:tcPr>
                <w:p w14:paraId="69EC146D" w14:textId="77777777" w:rsidR="005E36E7" w:rsidRPr="003D53DA" w:rsidRDefault="005E36E7" w:rsidP="005E36E7">
                  <w:pPr>
                    <w:jc w:val="center"/>
                    <w:rPr>
                      <w:b/>
                      <w:lang w:val="en-US"/>
                    </w:rPr>
                  </w:pPr>
                  <w:r w:rsidRPr="003D53DA">
                    <w:rPr>
                      <w:b/>
                    </w:rPr>
                    <w:t xml:space="preserve">Проект </w:t>
                  </w:r>
                  <w:r w:rsidRPr="003D53DA">
                    <w:rPr>
                      <w:b/>
                      <w:lang w:val="en-US"/>
                    </w:rPr>
                    <w:t>B</w:t>
                  </w:r>
                </w:p>
              </w:tc>
            </w:tr>
            <w:tr w:rsidR="005E36E7" w:rsidRPr="003D53DA" w14:paraId="6AE7CEE6" w14:textId="77777777" w:rsidTr="00516315">
              <w:tc>
                <w:tcPr>
                  <w:tcW w:w="1728" w:type="dxa"/>
                  <w:vMerge/>
                  <w:tcBorders>
                    <w:top w:val="single" w:sz="4" w:space="0" w:color="auto"/>
                    <w:left w:val="single" w:sz="4" w:space="0" w:color="auto"/>
                    <w:bottom w:val="single" w:sz="4" w:space="0" w:color="auto"/>
                    <w:right w:val="single" w:sz="4" w:space="0" w:color="auto"/>
                  </w:tcBorders>
                  <w:vAlign w:val="center"/>
                  <w:hideMark/>
                </w:tcPr>
                <w:p w14:paraId="2F85CB2C" w14:textId="77777777" w:rsidR="005E36E7" w:rsidRPr="003D53DA" w:rsidRDefault="005E36E7" w:rsidP="005E36E7">
                  <w:pP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0557DE" w14:textId="77777777" w:rsidR="005E36E7" w:rsidRDefault="005E36E7" w:rsidP="005E36E7">
                  <w:pPr>
                    <w:jc w:val="center"/>
                  </w:pPr>
                  <w:r w:rsidRPr="003D53DA">
                    <w:t>Значение</w:t>
                  </w:r>
                </w:p>
                <w:p w14:paraId="3AD03000" w14:textId="0AEB2C0B" w:rsidR="005E36E7" w:rsidRPr="003D53DA" w:rsidRDefault="005E36E7" w:rsidP="005E36E7">
                  <w:pPr>
                    <w:jc w:val="center"/>
                  </w:pPr>
                  <w:r w:rsidRPr="003D53DA">
                    <w:t xml:space="preserve"> показателя</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E41BF" w14:textId="77777777" w:rsidR="005E36E7" w:rsidRPr="003D53DA" w:rsidRDefault="005E36E7" w:rsidP="005E36E7">
                  <w:pPr>
                    <w:jc w:val="center"/>
                  </w:pPr>
                  <w:r w:rsidRPr="003D53DA">
                    <w:t>Экспертная оценка вероятностей (</w:t>
                  </w:r>
                  <w:proofErr w:type="spellStart"/>
                  <w:r w:rsidRPr="003D53DA">
                    <w:t>Рi</w:t>
                  </w:r>
                  <w:proofErr w:type="spellEnd"/>
                  <w:r w:rsidRPr="003D53DA">
                    <w:t>)</w:t>
                  </w:r>
                </w:p>
              </w:tc>
              <w:tc>
                <w:tcPr>
                  <w:tcW w:w="1546" w:type="dxa"/>
                  <w:tcBorders>
                    <w:top w:val="single" w:sz="4" w:space="0" w:color="auto"/>
                    <w:left w:val="single" w:sz="4" w:space="0" w:color="auto"/>
                    <w:bottom w:val="single" w:sz="4" w:space="0" w:color="auto"/>
                    <w:right w:val="single" w:sz="4" w:space="0" w:color="auto"/>
                  </w:tcBorders>
                  <w:vAlign w:val="center"/>
                  <w:hideMark/>
                </w:tcPr>
                <w:p w14:paraId="06BD1CC0" w14:textId="77777777" w:rsidR="005E36E7" w:rsidRPr="003D53DA" w:rsidRDefault="005E36E7" w:rsidP="005E36E7">
                  <w:pPr>
                    <w:jc w:val="center"/>
                  </w:pPr>
                  <w:r w:rsidRPr="003D53DA">
                    <w:t>Значение показателя</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004957E" w14:textId="77777777" w:rsidR="005E36E7" w:rsidRPr="003D53DA" w:rsidRDefault="005E36E7" w:rsidP="005E36E7">
                  <w:pPr>
                    <w:jc w:val="center"/>
                  </w:pPr>
                  <w:r w:rsidRPr="003D53DA">
                    <w:t>Экспертная оценка вероятностей (</w:t>
                  </w:r>
                  <w:proofErr w:type="spellStart"/>
                  <w:r w:rsidRPr="003D53DA">
                    <w:t>Рi</w:t>
                  </w:r>
                  <w:proofErr w:type="spellEnd"/>
                  <w:r w:rsidRPr="003D53DA">
                    <w:t>)</w:t>
                  </w:r>
                </w:p>
              </w:tc>
            </w:tr>
            <w:tr w:rsidR="005E36E7" w:rsidRPr="003D53DA" w14:paraId="44139EAE"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59F93C5F" w14:textId="77777777" w:rsidR="005E36E7" w:rsidRPr="003D53DA" w:rsidRDefault="005E36E7" w:rsidP="005E36E7">
                  <w:pPr>
                    <w:jc w:val="center"/>
                    <w:rPr>
                      <w:b/>
                    </w:rPr>
                  </w:pPr>
                  <w:r w:rsidRPr="003D53DA">
                    <w:rPr>
                      <w:b/>
                    </w:rPr>
                    <w:t>1</w:t>
                  </w:r>
                </w:p>
              </w:tc>
              <w:tc>
                <w:tcPr>
                  <w:tcW w:w="1134" w:type="dxa"/>
                  <w:tcBorders>
                    <w:top w:val="single" w:sz="4" w:space="0" w:color="auto"/>
                    <w:left w:val="single" w:sz="4" w:space="0" w:color="auto"/>
                    <w:bottom w:val="single" w:sz="4" w:space="0" w:color="auto"/>
                    <w:right w:val="single" w:sz="4" w:space="0" w:color="auto"/>
                  </w:tcBorders>
                  <w:hideMark/>
                </w:tcPr>
                <w:p w14:paraId="498DFB3A" w14:textId="77777777" w:rsidR="005E36E7" w:rsidRPr="003D53DA" w:rsidRDefault="005E36E7" w:rsidP="005E36E7">
                  <w:pPr>
                    <w:jc w:val="center"/>
                    <w:rPr>
                      <w:b/>
                    </w:rPr>
                  </w:pPr>
                  <w:r w:rsidRPr="003D53DA">
                    <w:rPr>
                      <w:b/>
                    </w:rPr>
                    <w:t>2</w:t>
                  </w:r>
                </w:p>
              </w:tc>
              <w:tc>
                <w:tcPr>
                  <w:tcW w:w="1275" w:type="dxa"/>
                  <w:tcBorders>
                    <w:top w:val="single" w:sz="4" w:space="0" w:color="auto"/>
                    <w:left w:val="single" w:sz="4" w:space="0" w:color="auto"/>
                    <w:bottom w:val="single" w:sz="4" w:space="0" w:color="auto"/>
                    <w:right w:val="single" w:sz="4" w:space="0" w:color="auto"/>
                  </w:tcBorders>
                  <w:hideMark/>
                </w:tcPr>
                <w:p w14:paraId="66EBBD6E" w14:textId="77777777" w:rsidR="005E36E7" w:rsidRPr="003D53DA" w:rsidRDefault="005E36E7" w:rsidP="005E36E7">
                  <w:pPr>
                    <w:jc w:val="center"/>
                    <w:rPr>
                      <w:b/>
                    </w:rPr>
                  </w:pPr>
                  <w:r w:rsidRPr="003D53DA">
                    <w:rPr>
                      <w:b/>
                    </w:rPr>
                    <w:t>3</w:t>
                  </w:r>
                </w:p>
              </w:tc>
              <w:tc>
                <w:tcPr>
                  <w:tcW w:w="1546" w:type="dxa"/>
                  <w:tcBorders>
                    <w:top w:val="single" w:sz="4" w:space="0" w:color="auto"/>
                    <w:left w:val="single" w:sz="4" w:space="0" w:color="auto"/>
                    <w:bottom w:val="single" w:sz="4" w:space="0" w:color="auto"/>
                    <w:right w:val="single" w:sz="4" w:space="0" w:color="auto"/>
                  </w:tcBorders>
                  <w:hideMark/>
                </w:tcPr>
                <w:p w14:paraId="7CCF0B3C" w14:textId="77777777" w:rsidR="005E36E7" w:rsidRPr="003D53DA" w:rsidRDefault="005E36E7" w:rsidP="005E36E7">
                  <w:pPr>
                    <w:jc w:val="center"/>
                    <w:rPr>
                      <w:b/>
                    </w:rPr>
                  </w:pPr>
                  <w:r w:rsidRPr="003D53DA">
                    <w:rPr>
                      <w:b/>
                    </w:rPr>
                    <w:t>4</w:t>
                  </w:r>
                </w:p>
              </w:tc>
              <w:tc>
                <w:tcPr>
                  <w:tcW w:w="1568" w:type="dxa"/>
                  <w:tcBorders>
                    <w:top w:val="single" w:sz="4" w:space="0" w:color="auto"/>
                    <w:left w:val="single" w:sz="4" w:space="0" w:color="auto"/>
                    <w:bottom w:val="single" w:sz="4" w:space="0" w:color="auto"/>
                    <w:right w:val="single" w:sz="4" w:space="0" w:color="auto"/>
                  </w:tcBorders>
                  <w:hideMark/>
                </w:tcPr>
                <w:p w14:paraId="2DEEFAAE" w14:textId="77777777" w:rsidR="005E36E7" w:rsidRPr="003D53DA" w:rsidRDefault="005E36E7" w:rsidP="005E36E7">
                  <w:pPr>
                    <w:jc w:val="center"/>
                    <w:rPr>
                      <w:b/>
                    </w:rPr>
                  </w:pPr>
                  <w:r w:rsidRPr="003D53DA">
                    <w:rPr>
                      <w:b/>
                    </w:rPr>
                    <w:t>5</w:t>
                  </w:r>
                </w:p>
              </w:tc>
            </w:tr>
            <w:tr w:rsidR="005E36E7" w:rsidRPr="003D53DA" w14:paraId="47B7FDCA"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3FBB5F43" w14:textId="77777777" w:rsidR="005E36E7" w:rsidRPr="003D53DA" w:rsidRDefault="005E36E7" w:rsidP="005E36E7">
                  <w:r w:rsidRPr="003D53DA">
                    <w:t xml:space="preserve">Инвестиции, </w:t>
                  </w:r>
                  <w:proofErr w:type="spellStart"/>
                  <w:r w:rsidRPr="003D53DA">
                    <w:t>млн.руб</w:t>
                  </w:r>
                  <w:proofErr w:type="spellEnd"/>
                  <w:r w:rsidRPr="003D53D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27651" w14:textId="77777777" w:rsidR="005E36E7" w:rsidRPr="003D53DA" w:rsidRDefault="005E36E7" w:rsidP="005E36E7">
                  <w:pPr>
                    <w:jc w:val="center"/>
                  </w:pPr>
                  <w:r w:rsidRPr="003D53DA">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C1C743" w14:textId="77777777" w:rsidR="005E36E7" w:rsidRPr="003D53DA" w:rsidRDefault="005E36E7" w:rsidP="005E36E7">
                  <w:pPr>
                    <w:jc w:val="center"/>
                  </w:pPr>
                  <w:r w:rsidRPr="003D53DA">
                    <w:t>-</w:t>
                  </w:r>
                </w:p>
              </w:tc>
              <w:tc>
                <w:tcPr>
                  <w:tcW w:w="1546" w:type="dxa"/>
                  <w:tcBorders>
                    <w:top w:val="single" w:sz="4" w:space="0" w:color="auto"/>
                    <w:left w:val="single" w:sz="4" w:space="0" w:color="auto"/>
                    <w:bottom w:val="single" w:sz="4" w:space="0" w:color="auto"/>
                    <w:right w:val="single" w:sz="4" w:space="0" w:color="auto"/>
                  </w:tcBorders>
                  <w:vAlign w:val="center"/>
                  <w:hideMark/>
                </w:tcPr>
                <w:p w14:paraId="170613E8" w14:textId="77777777" w:rsidR="005E36E7" w:rsidRPr="003D53DA" w:rsidRDefault="005E36E7" w:rsidP="005E36E7">
                  <w:pPr>
                    <w:jc w:val="center"/>
                  </w:pPr>
                  <w:r w:rsidRPr="003D53DA">
                    <w:t>150</w:t>
                  </w:r>
                </w:p>
              </w:tc>
              <w:tc>
                <w:tcPr>
                  <w:tcW w:w="1568" w:type="dxa"/>
                  <w:tcBorders>
                    <w:top w:val="single" w:sz="4" w:space="0" w:color="auto"/>
                    <w:left w:val="single" w:sz="4" w:space="0" w:color="auto"/>
                    <w:bottom w:val="single" w:sz="4" w:space="0" w:color="auto"/>
                    <w:right w:val="single" w:sz="4" w:space="0" w:color="auto"/>
                  </w:tcBorders>
                  <w:vAlign w:val="center"/>
                  <w:hideMark/>
                </w:tcPr>
                <w:p w14:paraId="5F367875" w14:textId="77777777" w:rsidR="005E36E7" w:rsidRPr="003D53DA" w:rsidRDefault="005E36E7" w:rsidP="005E36E7">
                  <w:pPr>
                    <w:jc w:val="center"/>
                  </w:pPr>
                  <w:r w:rsidRPr="003D53DA">
                    <w:t>-</w:t>
                  </w:r>
                </w:p>
              </w:tc>
            </w:tr>
            <w:tr w:rsidR="005E36E7" w:rsidRPr="003D53DA" w14:paraId="49BAC875"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78900DB0" w14:textId="77777777" w:rsidR="005E36E7" w:rsidRPr="003D53DA" w:rsidRDefault="005E36E7" w:rsidP="005E36E7">
                  <w:r w:rsidRPr="003D53DA">
                    <w:t>Оценка средне-</w:t>
                  </w:r>
                </w:p>
                <w:p w14:paraId="496A1AF0" w14:textId="77777777" w:rsidR="005E36E7" w:rsidRPr="003D53DA" w:rsidRDefault="005E36E7" w:rsidP="005E36E7">
                  <w:r w:rsidRPr="003D53DA">
                    <w:t>годового поступления средств, млн. руб. (</w:t>
                  </w:r>
                  <w:proofErr w:type="spellStart"/>
                  <w:r w:rsidRPr="003D53DA">
                    <w:t>Кi</w:t>
                  </w:r>
                  <w:proofErr w:type="spellEnd"/>
                  <w:r w:rsidRPr="003D53D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848BA" w14:textId="77777777" w:rsidR="005E36E7" w:rsidRPr="003D53DA" w:rsidRDefault="005E36E7" w:rsidP="005E36E7">
                  <w:pPr>
                    <w:jc w:val="center"/>
                  </w:pPr>
                  <w:r w:rsidRPr="003D53DA">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2AAB63" w14:textId="77777777" w:rsidR="005E36E7" w:rsidRPr="003D53DA" w:rsidRDefault="005E36E7" w:rsidP="005E36E7">
                  <w:pPr>
                    <w:jc w:val="center"/>
                  </w:pPr>
                  <w:r w:rsidRPr="003D53DA">
                    <w:t>-</w:t>
                  </w:r>
                </w:p>
              </w:tc>
              <w:tc>
                <w:tcPr>
                  <w:tcW w:w="1546" w:type="dxa"/>
                  <w:tcBorders>
                    <w:top w:val="single" w:sz="4" w:space="0" w:color="auto"/>
                    <w:left w:val="single" w:sz="4" w:space="0" w:color="auto"/>
                    <w:bottom w:val="single" w:sz="4" w:space="0" w:color="auto"/>
                    <w:right w:val="single" w:sz="4" w:space="0" w:color="auto"/>
                  </w:tcBorders>
                  <w:vAlign w:val="center"/>
                  <w:hideMark/>
                </w:tcPr>
                <w:p w14:paraId="4EFDC80F" w14:textId="77777777" w:rsidR="005E36E7" w:rsidRPr="003D53DA" w:rsidRDefault="005E36E7" w:rsidP="005E36E7">
                  <w:pPr>
                    <w:jc w:val="center"/>
                  </w:pPr>
                  <w:r w:rsidRPr="003D53DA">
                    <w:t>-</w:t>
                  </w:r>
                </w:p>
              </w:tc>
              <w:tc>
                <w:tcPr>
                  <w:tcW w:w="1568" w:type="dxa"/>
                  <w:tcBorders>
                    <w:top w:val="single" w:sz="4" w:space="0" w:color="auto"/>
                    <w:left w:val="single" w:sz="4" w:space="0" w:color="auto"/>
                    <w:bottom w:val="single" w:sz="4" w:space="0" w:color="auto"/>
                    <w:right w:val="single" w:sz="4" w:space="0" w:color="auto"/>
                  </w:tcBorders>
                  <w:vAlign w:val="center"/>
                  <w:hideMark/>
                </w:tcPr>
                <w:p w14:paraId="78F0D225" w14:textId="77777777" w:rsidR="005E36E7" w:rsidRPr="003D53DA" w:rsidRDefault="005E36E7" w:rsidP="005E36E7">
                  <w:pPr>
                    <w:jc w:val="center"/>
                  </w:pPr>
                  <w:r w:rsidRPr="003D53DA">
                    <w:t>-</w:t>
                  </w:r>
                </w:p>
              </w:tc>
            </w:tr>
            <w:tr w:rsidR="005E36E7" w:rsidRPr="003D53DA" w14:paraId="3FC986F9"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1DA90374" w14:textId="77777777" w:rsidR="005E36E7" w:rsidRPr="003D53DA" w:rsidRDefault="005E36E7" w:rsidP="005E36E7">
                  <w:pPr>
                    <w:jc w:val="both"/>
                  </w:pPr>
                  <w:r w:rsidRPr="003D53DA">
                    <w:t xml:space="preserve">  </w:t>
                  </w:r>
                  <w:proofErr w:type="spellStart"/>
                  <w:r w:rsidRPr="003D53DA">
                    <w:t>пессимисти-ческая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7F62F89" w14:textId="77777777" w:rsidR="005E36E7" w:rsidRPr="003D53DA" w:rsidRDefault="005E36E7" w:rsidP="005E36E7">
                  <w:pPr>
                    <w:jc w:val="center"/>
                  </w:pPr>
                  <w:r w:rsidRPr="003D53DA">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8A9607" w14:textId="77777777" w:rsidR="005E36E7" w:rsidRPr="003D53DA" w:rsidRDefault="005E36E7" w:rsidP="005E36E7">
                  <w:pPr>
                    <w:jc w:val="center"/>
                  </w:pPr>
                  <w:r w:rsidRPr="003D53DA">
                    <w:t>0,2</w:t>
                  </w:r>
                </w:p>
              </w:tc>
              <w:tc>
                <w:tcPr>
                  <w:tcW w:w="1546" w:type="dxa"/>
                  <w:tcBorders>
                    <w:top w:val="single" w:sz="4" w:space="0" w:color="auto"/>
                    <w:left w:val="single" w:sz="4" w:space="0" w:color="auto"/>
                    <w:bottom w:val="single" w:sz="4" w:space="0" w:color="auto"/>
                    <w:right w:val="single" w:sz="4" w:space="0" w:color="auto"/>
                  </w:tcBorders>
                  <w:vAlign w:val="center"/>
                  <w:hideMark/>
                </w:tcPr>
                <w:p w14:paraId="71AA5CBD" w14:textId="77777777" w:rsidR="005E36E7" w:rsidRPr="003D53DA" w:rsidRDefault="005E36E7" w:rsidP="005E36E7">
                  <w:pPr>
                    <w:jc w:val="center"/>
                  </w:pPr>
                  <w:r w:rsidRPr="003D53DA">
                    <w:t>35</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FB4A277" w14:textId="77777777" w:rsidR="005E36E7" w:rsidRPr="003D53DA" w:rsidRDefault="005E36E7" w:rsidP="005E36E7">
                  <w:pPr>
                    <w:jc w:val="center"/>
                  </w:pPr>
                  <w:r w:rsidRPr="003D53DA">
                    <w:t>0,1</w:t>
                  </w:r>
                </w:p>
              </w:tc>
            </w:tr>
            <w:tr w:rsidR="005E36E7" w:rsidRPr="003D53DA" w14:paraId="3DF7E6A0"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314BCCD5" w14:textId="77777777" w:rsidR="005E36E7" w:rsidRPr="003D53DA" w:rsidRDefault="005E36E7" w:rsidP="005E36E7">
                  <w:pPr>
                    <w:jc w:val="both"/>
                  </w:pPr>
                  <w:r w:rsidRPr="003D53DA">
                    <w:t xml:space="preserve">  наиболее реальная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DE111" w14:textId="77777777" w:rsidR="005E36E7" w:rsidRPr="003D53DA" w:rsidRDefault="005E36E7" w:rsidP="005E36E7">
                  <w:pPr>
                    <w:jc w:val="center"/>
                  </w:pPr>
                  <w:r w:rsidRPr="003D53DA">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B03345" w14:textId="77777777" w:rsidR="005E36E7" w:rsidRPr="003D53DA" w:rsidRDefault="005E36E7" w:rsidP="005E36E7">
                  <w:pPr>
                    <w:jc w:val="center"/>
                  </w:pPr>
                  <w:r w:rsidRPr="003D53DA">
                    <w:t>0,6</w:t>
                  </w:r>
                </w:p>
              </w:tc>
              <w:tc>
                <w:tcPr>
                  <w:tcW w:w="1546" w:type="dxa"/>
                  <w:tcBorders>
                    <w:top w:val="single" w:sz="4" w:space="0" w:color="auto"/>
                    <w:left w:val="single" w:sz="4" w:space="0" w:color="auto"/>
                    <w:bottom w:val="single" w:sz="4" w:space="0" w:color="auto"/>
                    <w:right w:val="single" w:sz="4" w:space="0" w:color="auto"/>
                  </w:tcBorders>
                  <w:vAlign w:val="center"/>
                  <w:hideMark/>
                </w:tcPr>
                <w:p w14:paraId="6BABE60F" w14:textId="77777777" w:rsidR="005E36E7" w:rsidRPr="003D53DA" w:rsidRDefault="005E36E7" w:rsidP="005E36E7">
                  <w:pPr>
                    <w:jc w:val="center"/>
                  </w:pPr>
                  <w:r w:rsidRPr="003D53DA">
                    <w:t>40</w:t>
                  </w:r>
                </w:p>
              </w:tc>
              <w:tc>
                <w:tcPr>
                  <w:tcW w:w="1568" w:type="dxa"/>
                  <w:tcBorders>
                    <w:top w:val="single" w:sz="4" w:space="0" w:color="auto"/>
                    <w:left w:val="single" w:sz="4" w:space="0" w:color="auto"/>
                    <w:bottom w:val="single" w:sz="4" w:space="0" w:color="auto"/>
                    <w:right w:val="single" w:sz="4" w:space="0" w:color="auto"/>
                  </w:tcBorders>
                  <w:vAlign w:val="center"/>
                  <w:hideMark/>
                </w:tcPr>
                <w:p w14:paraId="3CA5C15D" w14:textId="77777777" w:rsidR="005E36E7" w:rsidRPr="003D53DA" w:rsidRDefault="005E36E7" w:rsidP="005E36E7">
                  <w:pPr>
                    <w:jc w:val="center"/>
                  </w:pPr>
                  <w:r w:rsidRPr="003D53DA">
                    <w:t>0,7</w:t>
                  </w:r>
                </w:p>
              </w:tc>
            </w:tr>
            <w:tr w:rsidR="005E36E7" w:rsidRPr="003D53DA" w14:paraId="758A8DDE"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6A5759CB" w14:textId="77777777" w:rsidR="005E36E7" w:rsidRPr="003D53DA" w:rsidRDefault="005E36E7" w:rsidP="005E36E7">
                  <w:pPr>
                    <w:jc w:val="both"/>
                  </w:pPr>
                  <w:r w:rsidRPr="003D53DA">
                    <w:t xml:space="preserve">  </w:t>
                  </w:r>
                  <w:proofErr w:type="spellStart"/>
                  <w:r w:rsidRPr="003D53DA">
                    <w:t>оптимисти</w:t>
                  </w:r>
                  <w:proofErr w:type="spellEnd"/>
                  <w:r w:rsidRPr="003D53DA">
                    <w:t xml:space="preserve">- </w:t>
                  </w:r>
                  <w:proofErr w:type="spellStart"/>
                  <w:r w:rsidRPr="003D53DA">
                    <w:t>ческая</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41CC080" w14:textId="77777777" w:rsidR="005E36E7" w:rsidRPr="003D53DA" w:rsidRDefault="005E36E7" w:rsidP="005E36E7">
                  <w:pPr>
                    <w:jc w:val="center"/>
                  </w:pPr>
                  <w:r w:rsidRPr="003D53DA">
                    <w:t>32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1BCB9" w14:textId="77777777" w:rsidR="005E36E7" w:rsidRPr="003D53DA" w:rsidRDefault="005E36E7" w:rsidP="005E36E7">
                  <w:pPr>
                    <w:jc w:val="center"/>
                  </w:pPr>
                  <w:r w:rsidRPr="003D53DA">
                    <w:t>0,2</w:t>
                  </w:r>
                </w:p>
              </w:tc>
              <w:tc>
                <w:tcPr>
                  <w:tcW w:w="1546" w:type="dxa"/>
                  <w:tcBorders>
                    <w:top w:val="single" w:sz="4" w:space="0" w:color="auto"/>
                    <w:left w:val="single" w:sz="4" w:space="0" w:color="auto"/>
                    <w:bottom w:val="single" w:sz="4" w:space="0" w:color="auto"/>
                    <w:right w:val="single" w:sz="4" w:space="0" w:color="auto"/>
                  </w:tcBorders>
                  <w:vAlign w:val="center"/>
                  <w:hideMark/>
                </w:tcPr>
                <w:p w14:paraId="1981F753" w14:textId="77777777" w:rsidR="005E36E7" w:rsidRPr="003D53DA" w:rsidRDefault="005E36E7" w:rsidP="005E36E7">
                  <w:pPr>
                    <w:jc w:val="center"/>
                  </w:pPr>
                  <w:r w:rsidRPr="003D53DA">
                    <w:t>45</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9F9F722" w14:textId="77777777" w:rsidR="005E36E7" w:rsidRPr="003D53DA" w:rsidRDefault="005E36E7" w:rsidP="005E36E7">
                  <w:pPr>
                    <w:jc w:val="center"/>
                  </w:pPr>
                  <w:r w:rsidRPr="003D53DA">
                    <w:t>0,2</w:t>
                  </w:r>
                </w:p>
              </w:tc>
            </w:tr>
            <w:tr w:rsidR="005E36E7" w:rsidRPr="003D53DA" w14:paraId="61A90177"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5F717887" w14:textId="77777777" w:rsidR="005E36E7" w:rsidRPr="003D53DA" w:rsidRDefault="005E36E7" w:rsidP="005E36E7">
                  <w:r w:rsidRPr="003D53DA">
                    <w:t>Размах вариации</w:t>
                  </w:r>
                </w:p>
              </w:tc>
              <w:tc>
                <w:tcPr>
                  <w:tcW w:w="1134" w:type="dxa"/>
                  <w:tcBorders>
                    <w:top w:val="single" w:sz="4" w:space="0" w:color="auto"/>
                    <w:left w:val="single" w:sz="4" w:space="0" w:color="auto"/>
                    <w:bottom w:val="single" w:sz="4" w:space="0" w:color="auto"/>
                    <w:right w:val="single" w:sz="4" w:space="0" w:color="auto"/>
                  </w:tcBorders>
                  <w:vAlign w:val="center"/>
                </w:tcPr>
                <w:p w14:paraId="1F29CF0D" w14:textId="77777777" w:rsidR="005E36E7" w:rsidRPr="003D53DA" w:rsidRDefault="005E36E7" w:rsidP="005E36E7">
                  <w:pPr>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1F8F0CE" w14:textId="77777777" w:rsidR="005E36E7" w:rsidRPr="003D53DA" w:rsidRDefault="005E36E7" w:rsidP="005E36E7">
                  <w:pPr>
                    <w:jc w:val="center"/>
                  </w:pPr>
                  <w:r w:rsidRPr="003D53DA">
                    <w:t>-</w:t>
                  </w:r>
                </w:p>
              </w:tc>
              <w:tc>
                <w:tcPr>
                  <w:tcW w:w="1546" w:type="dxa"/>
                  <w:tcBorders>
                    <w:top w:val="single" w:sz="4" w:space="0" w:color="auto"/>
                    <w:left w:val="single" w:sz="4" w:space="0" w:color="auto"/>
                    <w:bottom w:val="single" w:sz="4" w:space="0" w:color="auto"/>
                    <w:right w:val="single" w:sz="4" w:space="0" w:color="auto"/>
                  </w:tcBorders>
                  <w:vAlign w:val="center"/>
                </w:tcPr>
                <w:p w14:paraId="663AC276" w14:textId="77777777" w:rsidR="005E36E7" w:rsidRPr="003D53DA" w:rsidRDefault="005E36E7" w:rsidP="005E36E7">
                  <w:pPr>
                    <w:jc w:val="cente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77430879" w14:textId="77777777" w:rsidR="005E36E7" w:rsidRPr="003D53DA" w:rsidRDefault="005E36E7" w:rsidP="005E36E7">
                  <w:pPr>
                    <w:jc w:val="center"/>
                  </w:pPr>
                  <w:r w:rsidRPr="003D53DA">
                    <w:t>-</w:t>
                  </w:r>
                </w:p>
              </w:tc>
            </w:tr>
            <w:tr w:rsidR="005E36E7" w:rsidRPr="003D53DA" w14:paraId="03E2873E"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2BAA27A5" w14:textId="77777777" w:rsidR="005E36E7" w:rsidRPr="003D53DA" w:rsidRDefault="005E36E7" w:rsidP="005E36E7">
                  <w:r w:rsidRPr="003D53DA">
                    <w:t>Наиболее вероятная доходность (</w:t>
                  </w:r>
                  <w:proofErr w:type="spellStart"/>
                  <w:r w:rsidRPr="003D53DA">
                    <w:t>Dв</w:t>
                  </w:r>
                  <w:proofErr w:type="spellEnd"/>
                  <w:r w:rsidRPr="003D53DA">
                    <w:t>)</w:t>
                  </w:r>
                </w:p>
              </w:tc>
              <w:tc>
                <w:tcPr>
                  <w:tcW w:w="1134" w:type="dxa"/>
                  <w:tcBorders>
                    <w:top w:val="single" w:sz="4" w:space="0" w:color="auto"/>
                    <w:left w:val="single" w:sz="4" w:space="0" w:color="auto"/>
                    <w:bottom w:val="single" w:sz="4" w:space="0" w:color="auto"/>
                    <w:right w:val="single" w:sz="4" w:space="0" w:color="auto"/>
                  </w:tcBorders>
                  <w:vAlign w:val="center"/>
                </w:tcPr>
                <w:p w14:paraId="39BFB09F" w14:textId="77777777" w:rsidR="005E36E7" w:rsidRPr="003D53DA" w:rsidRDefault="005E36E7" w:rsidP="005E36E7">
                  <w:pPr>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9E788C6" w14:textId="77777777" w:rsidR="005E36E7" w:rsidRPr="003D53DA" w:rsidRDefault="005E36E7" w:rsidP="005E36E7">
                  <w:pPr>
                    <w:jc w:val="center"/>
                  </w:pPr>
                  <w:r w:rsidRPr="003D53DA">
                    <w:t>-</w:t>
                  </w:r>
                </w:p>
              </w:tc>
              <w:tc>
                <w:tcPr>
                  <w:tcW w:w="1546" w:type="dxa"/>
                  <w:tcBorders>
                    <w:top w:val="single" w:sz="4" w:space="0" w:color="auto"/>
                    <w:left w:val="single" w:sz="4" w:space="0" w:color="auto"/>
                    <w:bottom w:val="single" w:sz="4" w:space="0" w:color="auto"/>
                    <w:right w:val="single" w:sz="4" w:space="0" w:color="auto"/>
                  </w:tcBorders>
                  <w:vAlign w:val="center"/>
                </w:tcPr>
                <w:p w14:paraId="1276D293" w14:textId="77777777" w:rsidR="005E36E7" w:rsidRPr="003D53DA" w:rsidRDefault="005E36E7" w:rsidP="005E36E7">
                  <w:pPr>
                    <w:jc w:val="cente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7378FF2E" w14:textId="77777777" w:rsidR="005E36E7" w:rsidRPr="003D53DA" w:rsidRDefault="005E36E7" w:rsidP="005E36E7">
                  <w:pPr>
                    <w:jc w:val="center"/>
                  </w:pPr>
                  <w:r w:rsidRPr="003D53DA">
                    <w:t>-</w:t>
                  </w:r>
                </w:p>
              </w:tc>
            </w:tr>
            <w:tr w:rsidR="005E36E7" w:rsidRPr="003D53DA" w14:paraId="6D043284"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246B0EFF" w14:textId="77777777" w:rsidR="005E36E7" w:rsidRPr="003D53DA" w:rsidRDefault="005E36E7" w:rsidP="005E36E7">
                  <w:r w:rsidRPr="003D53DA">
                    <w:t>Стандартное отклонение (</w:t>
                  </w:r>
                  <w:proofErr w:type="spellStart"/>
                  <w:r w:rsidRPr="003D53DA">
                    <w:t>σс</w:t>
                  </w:r>
                  <w:proofErr w:type="spellEnd"/>
                  <w:r w:rsidRPr="003D53DA">
                    <w:t>)</w:t>
                  </w:r>
                </w:p>
              </w:tc>
              <w:tc>
                <w:tcPr>
                  <w:tcW w:w="1134" w:type="dxa"/>
                  <w:tcBorders>
                    <w:top w:val="single" w:sz="4" w:space="0" w:color="auto"/>
                    <w:left w:val="single" w:sz="4" w:space="0" w:color="auto"/>
                    <w:bottom w:val="single" w:sz="4" w:space="0" w:color="auto"/>
                    <w:right w:val="single" w:sz="4" w:space="0" w:color="auto"/>
                  </w:tcBorders>
                  <w:vAlign w:val="center"/>
                </w:tcPr>
                <w:p w14:paraId="3A2B0C54" w14:textId="77777777" w:rsidR="005E36E7" w:rsidRPr="003D53DA" w:rsidRDefault="005E36E7" w:rsidP="005E36E7">
                  <w:pPr>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84B521" w14:textId="77777777" w:rsidR="005E36E7" w:rsidRPr="003D53DA" w:rsidRDefault="005E36E7" w:rsidP="005E36E7">
                  <w:pPr>
                    <w:jc w:val="center"/>
                  </w:pPr>
                  <w:r w:rsidRPr="003D53DA">
                    <w:t>-</w:t>
                  </w:r>
                </w:p>
              </w:tc>
              <w:tc>
                <w:tcPr>
                  <w:tcW w:w="1546" w:type="dxa"/>
                  <w:tcBorders>
                    <w:top w:val="single" w:sz="4" w:space="0" w:color="auto"/>
                    <w:left w:val="single" w:sz="4" w:space="0" w:color="auto"/>
                    <w:bottom w:val="single" w:sz="4" w:space="0" w:color="auto"/>
                    <w:right w:val="single" w:sz="4" w:space="0" w:color="auto"/>
                  </w:tcBorders>
                  <w:vAlign w:val="center"/>
                </w:tcPr>
                <w:p w14:paraId="1E2578D3" w14:textId="77777777" w:rsidR="005E36E7" w:rsidRPr="003D53DA" w:rsidRDefault="005E36E7" w:rsidP="005E36E7">
                  <w:pPr>
                    <w:jc w:val="cente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1E98F538" w14:textId="77777777" w:rsidR="005E36E7" w:rsidRPr="003D53DA" w:rsidRDefault="005E36E7" w:rsidP="005E36E7">
                  <w:pPr>
                    <w:jc w:val="center"/>
                  </w:pPr>
                  <w:r w:rsidRPr="003D53DA">
                    <w:t>-</w:t>
                  </w:r>
                </w:p>
              </w:tc>
            </w:tr>
            <w:tr w:rsidR="005E36E7" w:rsidRPr="003D53DA" w14:paraId="51EC611A" w14:textId="77777777" w:rsidTr="00516315">
              <w:tc>
                <w:tcPr>
                  <w:tcW w:w="1728" w:type="dxa"/>
                  <w:tcBorders>
                    <w:top w:val="single" w:sz="4" w:space="0" w:color="auto"/>
                    <w:left w:val="single" w:sz="4" w:space="0" w:color="auto"/>
                    <w:bottom w:val="single" w:sz="4" w:space="0" w:color="auto"/>
                    <w:right w:val="single" w:sz="4" w:space="0" w:color="auto"/>
                  </w:tcBorders>
                  <w:hideMark/>
                </w:tcPr>
                <w:p w14:paraId="5512F59A" w14:textId="77777777" w:rsidR="005E36E7" w:rsidRPr="003D53DA" w:rsidRDefault="005E36E7" w:rsidP="005E36E7">
                  <w:r w:rsidRPr="003D53DA">
                    <w:lastRenderedPageBreak/>
                    <w:t>Коэффициент вариации (V)</w:t>
                  </w:r>
                </w:p>
              </w:tc>
              <w:tc>
                <w:tcPr>
                  <w:tcW w:w="1134" w:type="dxa"/>
                  <w:tcBorders>
                    <w:top w:val="single" w:sz="4" w:space="0" w:color="auto"/>
                    <w:left w:val="single" w:sz="4" w:space="0" w:color="auto"/>
                    <w:bottom w:val="single" w:sz="4" w:space="0" w:color="auto"/>
                    <w:right w:val="single" w:sz="4" w:space="0" w:color="auto"/>
                  </w:tcBorders>
                  <w:vAlign w:val="center"/>
                </w:tcPr>
                <w:p w14:paraId="5364F454" w14:textId="77777777" w:rsidR="005E36E7" w:rsidRPr="003D53DA" w:rsidRDefault="005E36E7" w:rsidP="005E36E7">
                  <w:pPr>
                    <w:jc w:val="cente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2FE1D1F" w14:textId="77777777" w:rsidR="005E36E7" w:rsidRPr="003D53DA" w:rsidRDefault="005E36E7" w:rsidP="005E36E7">
                  <w:pPr>
                    <w:jc w:val="center"/>
                  </w:pPr>
                  <w:r w:rsidRPr="003D53DA">
                    <w:t>-</w:t>
                  </w:r>
                </w:p>
              </w:tc>
              <w:tc>
                <w:tcPr>
                  <w:tcW w:w="1546" w:type="dxa"/>
                  <w:tcBorders>
                    <w:top w:val="single" w:sz="4" w:space="0" w:color="auto"/>
                    <w:left w:val="single" w:sz="4" w:space="0" w:color="auto"/>
                    <w:bottom w:val="single" w:sz="4" w:space="0" w:color="auto"/>
                    <w:right w:val="single" w:sz="4" w:space="0" w:color="auto"/>
                  </w:tcBorders>
                  <w:vAlign w:val="center"/>
                </w:tcPr>
                <w:p w14:paraId="49B00999" w14:textId="77777777" w:rsidR="005E36E7" w:rsidRPr="003D53DA" w:rsidRDefault="005E36E7" w:rsidP="005E36E7">
                  <w:pPr>
                    <w:jc w:val="cente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016D1C89" w14:textId="77777777" w:rsidR="005E36E7" w:rsidRPr="003D53DA" w:rsidRDefault="005E36E7" w:rsidP="005E36E7">
                  <w:pPr>
                    <w:jc w:val="center"/>
                  </w:pPr>
                  <w:r w:rsidRPr="003D53DA">
                    <w:t>-</w:t>
                  </w:r>
                </w:p>
              </w:tc>
            </w:tr>
          </w:tbl>
          <w:p w14:paraId="7455F829" w14:textId="77777777" w:rsidR="005E36E7" w:rsidRPr="003D53DA" w:rsidRDefault="005E36E7" w:rsidP="005E36E7">
            <w:pPr>
              <w:jc w:val="both"/>
              <w:rPr>
                <w:lang w:eastAsia="en-US"/>
              </w:rPr>
            </w:pPr>
          </w:p>
          <w:p w14:paraId="6075D9D5" w14:textId="77777777" w:rsidR="005E36E7" w:rsidRPr="00137077" w:rsidRDefault="005E36E7" w:rsidP="005E36E7">
            <w:pPr>
              <w:tabs>
                <w:tab w:val="left" w:pos="540"/>
              </w:tabs>
              <w:jc w:val="both"/>
              <w:rPr>
                <w:rFonts w:eastAsia="Calibri"/>
                <w:highlight w:val="yellow"/>
                <w:lang w:eastAsia="en-US"/>
              </w:rPr>
            </w:pPr>
            <w:r w:rsidRPr="003D53DA">
              <w:t>Определить, какой из проектов является менее рискованным. Обосновать свой вывод</w:t>
            </w:r>
          </w:p>
          <w:p w14:paraId="463EB1E7" w14:textId="77777777" w:rsidR="005E36E7" w:rsidRPr="00137077" w:rsidRDefault="005E36E7" w:rsidP="005E36E7">
            <w:pPr>
              <w:tabs>
                <w:tab w:val="left" w:pos="540"/>
              </w:tabs>
              <w:jc w:val="both"/>
              <w:rPr>
                <w:rFonts w:eastAsia="Calibri"/>
                <w:highlight w:val="yellow"/>
                <w:lang w:eastAsia="en-US"/>
              </w:rPr>
            </w:pPr>
          </w:p>
          <w:p w14:paraId="6E3BB625" w14:textId="1708D07E" w:rsidR="005E36E7" w:rsidRPr="003D53DA" w:rsidRDefault="005E36E7" w:rsidP="005E36E7">
            <w:pPr>
              <w:widowControl w:val="0"/>
              <w:suppressAutoHyphens/>
              <w:jc w:val="both"/>
              <w:rPr>
                <w:b/>
                <w:lang w:eastAsia="ar-SA"/>
              </w:rPr>
            </w:pPr>
            <w:r w:rsidRPr="003D53DA">
              <w:rPr>
                <w:b/>
                <w:lang w:eastAsia="ar-SA"/>
              </w:rPr>
              <w:t>Задание 2</w:t>
            </w:r>
          </w:p>
          <w:p w14:paraId="03C7915F" w14:textId="295A8513" w:rsidR="005E36E7" w:rsidRPr="003D53DA" w:rsidRDefault="005E36E7" w:rsidP="005E36E7">
            <w:pPr>
              <w:jc w:val="both"/>
              <w:rPr>
                <w:rFonts w:eastAsia="Calibri"/>
                <w:highlight w:val="yellow"/>
                <w:lang w:eastAsia="en-US"/>
              </w:rPr>
            </w:pPr>
            <w:r w:rsidRPr="003D53DA">
              <w:t xml:space="preserve">Текущие значения суточной волатильности активов А и В равны 1,6 и 2,5% соответственно. Цены этих активов, зафиксированные в момент закрытия вчерашних торгов, равны 20 и 40$. Оценка коэффициента корреляции между значениями доходности обоих активов равна 0,25. Параметр, используемый в модели EWMA, равен 0,95. Вычислить текущую оценку ковариации между активами. Предполагая, что цены активов в момент закрытия сегодняшних торгов равны 20,5 и 40,5$ соответственно, вычислить новую оценку корреляции. 2. Номинал облигации составляет 1000 руб. По ней выплачивается 10% купон один раз в год. До погашения облигации один год и десять месяцев. Доходности шестимесячной, годичной и двухлетней стандартных бескупонных облигаций соответственно равны 5%, 8% и 10%. Однодневное стандартное отклонение процентного изменения цены первой облигации равно 0,1%, второй – 0,2%, третьей – 0,4%. Коэффициент корреляции между однодневными изменениями цен облигаций соответственно равны: между первой и второй – 0,8, второй и третьей – 0,9, первой и третьей 0,85. Представить купонную облигацию в виде потоков платежей. Определить однодневный </w:t>
            </w:r>
            <w:proofErr w:type="spellStart"/>
            <w:r w:rsidRPr="003D53DA">
              <w:t>VaR</w:t>
            </w:r>
            <w:proofErr w:type="spellEnd"/>
            <w:r w:rsidRPr="003D53DA">
              <w:t xml:space="preserve"> с доверительной вероятностью 99% для данной купонной облигации.</w:t>
            </w:r>
          </w:p>
        </w:tc>
      </w:tr>
      <w:tr w:rsidR="005E36E7" w:rsidRPr="00137077" w14:paraId="1C430A81" w14:textId="77777777" w:rsidTr="005E36E7">
        <w:trPr>
          <w:trHeight w:val="2516"/>
        </w:trPr>
        <w:tc>
          <w:tcPr>
            <w:tcW w:w="1271" w:type="dxa"/>
            <w:vMerge w:val="restart"/>
            <w:tcBorders>
              <w:top w:val="single" w:sz="4" w:space="0" w:color="auto"/>
              <w:left w:val="single" w:sz="4" w:space="0" w:color="auto"/>
              <w:right w:val="single" w:sz="4" w:space="0" w:color="auto"/>
            </w:tcBorders>
            <w:hideMark/>
          </w:tcPr>
          <w:p w14:paraId="6FD76BB8" w14:textId="77777777" w:rsidR="005E36E7" w:rsidRPr="00137077" w:rsidRDefault="005E36E7" w:rsidP="005E36E7">
            <w:pPr>
              <w:tabs>
                <w:tab w:val="left" w:pos="540"/>
              </w:tabs>
              <w:rPr>
                <w:rFonts w:eastAsia="Calibri"/>
                <w:lang w:eastAsia="en-US"/>
              </w:rPr>
            </w:pPr>
            <w:r w:rsidRPr="00137077">
              <w:rPr>
                <w:rFonts w:eastAsia="Calibri"/>
                <w:lang w:eastAsia="en-US"/>
              </w:rPr>
              <w:lastRenderedPageBreak/>
              <w:t>УК-7</w:t>
            </w:r>
          </w:p>
          <w:p w14:paraId="364C5C05" w14:textId="52B9F507" w:rsidR="005E36E7" w:rsidRPr="00137077" w:rsidRDefault="005E36E7" w:rsidP="005E36E7">
            <w:pPr>
              <w:tabs>
                <w:tab w:val="left" w:pos="540"/>
              </w:tabs>
              <w:rPr>
                <w:rFonts w:eastAsia="Calibri"/>
                <w:lang w:eastAsia="en-US"/>
              </w:rPr>
            </w:pPr>
            <w:r w:rsidRPr="0095444E">
              <w:rPr>
                <w:rFonts w:eastAsia="Calibri"/>
                <w:lang w:eastAsia="en-US"/>
              </w:rPr>
              <w:t>Способность проводить научные исследования, оцен</w:t>
            </w:r>
            <w:r>
              <w:rPr>
                <w:rFonts w:eastAsia="Calibri"/>
                <w:lang w:eastAsia="en-US"/>
              </w:rPr>
              <w:t>ивать и оформлять их результаты.</w:t>
            </w:r>
          </w:p>
        </w:tc>
        <w:tc>
          <w:tcPr>
            <w:tcW w:w="1559" w:type="dxa"/>
            <w:tcBorders>
              <w:top w:val="single" w:sz="4" w:space="0" w:color="auto"/>
              <w:left w:val="single" w:sz="4" w:space="0" w:color="auto"/>
              <w:bottom w:val="single" w:sz="4" w:space="0" w:color="auto"/>
              <w:right w:val="single" w:sz="4" w:space="0" w:color="auto"/>
            </w:tcBorders>
          </w:tcPr>
          <w:p w14:paraId="2A72EE21" w14:textId="240B926F" w:rsidR="005E36E7" w:rsidRPr="00137077" w:rsidRDefault="005E36E7" w:rsidP="005E36E7">
            <w:pPr>
              <w:rPr>
                <w:rFonts w:eastAsia="Calibri"/>
                <w:lang w:eastAsia="en-US"/>
              </w:rPr>
            </w:pPr>
            <w:r w:rsidRPr="00137077">
              <w:rPr>
                <w:rFonts w:eastAsia="Calibri"/>
                <w:lang w:eastAsia="en-US"/>
              </w:rPr>
              <w:t>1. Применяет методы прикладных научных исследований</w:t>
            </w:r>
            <w:r>
              <w:rPr>
                <w:rFonts w:eastAsia="Calibri"/>
                <w:lang w:eastAsia="en-US"/>
              </w:rPr>
              <w:t>.</w:t>
            </w:r>
          </w:p>
        </w:tc>
        <w:tc>
          <w:tcPr>
            <w:tcW w:w="1985" w:type="dxa"/>
            <w:tcBorders>
              <w:top w:val="single" w:sz="4" w:space="0" w:color="auto"/>
              <w:left w:val="single" w:sz="4" w:space="0" w:color="auto"/>
              <w:bottom w:val="single" w:sz="4" w:space="0" w:color="auto"/>
              <w:right w:val="single" w:sz="4" w:space="0" w:color="auto"/>
            </w:tcBorders>
          </w:tcPr>
          <w:p w14:paraId="16263850" w14:textId="77777777" w:rsidR="005E36E7" w:rsidRPr="00137077" w:rsidRDefault="005E36E7" w:rsidP="005E36E7">
            <w:pPr>
              <w:jc w:val="both"/>
              <w:rPr>
                <w:rFonts w:eastAsia="Calibri"/>
                <w:lang w:eastAsia="en-US"/>
              </w:rPr>
            </w:pPr>
            <w:r w:rsidRPr="00137077">
              <w:rPr>
                <w:rFonts w:eastAsia="Calibri"/>
                <w:b/>
                <w:lang w:eastAsia="en-US"/>
              </w:rPr>
              <w:t xml:space="preserve">1. Знать: </w:t>
            </w:r>
            <w:r w:rsidRPr="00137077">
              <w:rPr>
                <w:rFonts w:eastAsia="Calibri"/>
                <w:lang w:eastAsia="en-US"/>
              </w:rPr>
              <w:t>методы прикладных научных исследований в части устойчивого развития экономических субъектов.</w:t>
            </w:r>
          </w:p>
          <w:p w14:paraId="534B241C" w14:textId="77777777" w:rsidR="005E36E7" w:rsidRPr="00137077" w:rsidRDefault="005E36E7" w:rsidP="005E36E7">
            <w:pPr>
              <w:jc w:val="both"/>
              <w:rPr>
                <w:rFonts w:eastAsia="Calibri"/>
                <w:lang w:eastAsia="en-US"/>
              </w:rPr>
            </w:pPr>
            <w:r w:rsidRPr="00137077">
              <w:rPr>
                <w:rFonts w:eastAsia="Calibri"/>
                <w:b/>
                <w:lang w:eastAsia="en-US"/>
              </w:rPr>
              <w:t xml:space="preserve">Уметь: </w:t>
            </w:r>
            <w:r w:rsidRPr="00137077">
              <w:rPr>
                <w:rFonts w:eastAsia="Calibri"/>
                <w:lang w:eastAsia="en-US"/>
              </w:rPr>
              <w:t>применять</w:t>
            </w:r>
            <w:r w:rsidRPr="00137077">
              <w:rPr>
                <w:rFonts w:eastAsia="Calibri"/>
                <w:b/>
                <w:lang w:eastAsia="en-US"/>
              </w:rPr>
              <w:t xml:space="preserve"> </w:t>
            </w:r>
            <w:r w:rsidRPr="00137077">
              <w:rPr>
                <w:rFonts w:eastAsia="Calibri"/>
                <w:lang w:eastAsia="en-US"/>
              </w:rPr>
              <w:t>методы прикладных научных исследований в части устойчивого развития экономических субъектов</w:t>
            </w:r>
          </w:p>
        </w:tc>
        <w:tc>
          <w:tcPr>
            <w:tcW w:w="5245" w:type="dxa"/>
            <w:tcBorders>
              <w:top w:val="single" w:sz="4" w:space="0" w:color="auto"/>
              <w:left w:val="single" w:sz="4" w:space="0" w:color="auto"/>
              <w:bottom w:val="single" w:sz="4" w:space="0" w:color="auto"/>
              <w:right w:val="single" w:sz="4" w:space="0" w:color="auto"/>
            </w:tcBorders>
          </w:tcPr>
          <w:p w14:paraId="04B53837" w14:textId="77777777" w:rsidR="005E36E7" w:rsidRPr="00682A5F" w:rsidRDefault="005E36E7" w:rsidP="005E36E7">
            <w:pPr>
              <w:widowControl w:val="0"/>
              <w:suppressAutoHyphens/>
              <w:jc w:val="both"/>
              <w:rPr>
                <w:b/>
                <w:lang w:eastAsia="ar-SA"/>
              </w:rPr>
            </w:pPr>
            <w:r w:rsidRPr="00682A5F">
              <w:rPr>
                <w:b/>
                <w:lang w:eastAsia="ar-SA"/>
              </w:rPr>
              <w:t>Задание 1</w:t>
            </w:r>
          </w:p>
          <w:p w14:paraId="54C180EA" w14:textId="4DBA4BA4" w:rsidR="005E36E7" w:rsidRPr="00137077" w:rsidRDefault="005E36E7" w:rsidP="005E36E7">
            <w:pPr>
              <w:tabs>
                <w:tab w:val="left" w:pos="540"/>
              </w:tabs>
              <w:jc w:val="both"/>
              <w:rPr>
                <w:rFonts w:eastAsia="Calibri"/>
                <w:highlight w:val="yellow"/>
                <w:lang w:eastAsia="en-US"/>
              </w:rPr>
            </w:pPr>
            <w:r>
              <w:rPr>
                <w:rFonts w:eastAsia="Calibri"/>
                <w:lang w:eastAsia="en-US"/>
              </w:rPr>
              <w:t>Описать методы прикладных научных исследований в части устойчивого развития экономического субъекта.</w:t>
            </w:r>
          </w:p>
          <w:p w14:paraId="1E7B6528" w14:textId="77777777" w:rsidR="005E36E7" w:rsidRPr="00137077" w:rsidRDefault="005E36E7" w:rsidP="005E36E7">
            <w:pPr>
              <w:tabs>
                <w:tab w:val="left" w:pos="540"/>
              </w:tabs>
              <w:jc w:val="both"/>
              <w:rPr>
                <w:rFonts w:eastAsia="Calibri"/>
                <w:highlight w:val="yellow"/>
                <w:lang w:eastAsia="en-US"/>
              </w:rPr>
            </w:pPr>
          </w:p>
          <w:p w14:paraId="7EE46254" w14:textId="7EF4B0FC" w:rsidR="005E36E7" w:rsidRDefault="005E36E7" w:rsidP="005E36E7">
            <w:pPr>
              <w:widowControl w:val="0"/>
              <w:suppressAutoHyphens/>
              <w:jc w:val="both"/>
              <w:rPr>
                <w:b/>
                <w:lang w:eastAsia="ar-SA"/>
              </w:rPr>
            </w:pPr>
            <w:r w:rsidRPr="00682A5F">
              <w:rPr>
                <w:b/>
                <w:lang w:eastAsia="ar-SA"/>
              </w:rPr>
              <w:t>Задание 2</w:t>
            </w:r>
          </w:p>
          <w:p w14:paraId="0C36AEA8" w14:textId="733916F1" w:rsidR="005E36E7" w:rsidRPr="00682A5F" w:rsidRDefault="005E36E7" w:rsidP="005E36E7">
            <w:pPr>
              <w:widowControl w:val="0"/>
              <w:suppressAutoHyphens/>
              <w:jc w:val="both"/>
              <w:rPr>
                <w:bCs/>
                <w:lang w:eastAsia="ar-SA"/>
              </w:rPr>
            </w:pPr>
            <w:r w:rsidRPr="00682A5F">
              <w:rPr>
                <w:bCs/>
                <w:lang w:eastAsia="ar-SA"/>
              </w:rPr>
              <w:t>П</w:t>
            </w:r>
            <w:r>
              <w:rPr>
                <w:bCs/>
                <w:lang w:eastAsia="ar-SA"/>
              </w:rPr>
              <w:t>родемонстрировать применение методов прикладных научных исследований в части устойчивого развития экономического субъекта</w:t>
            </w:r>
          </w:p>
          <w:p w14:paraId="1A9D3691" w14:textId="77777777" w:rsidR="005E36E7" w:rsidRPr="00137077" w:rsidRDefault="005E36E7" w:rsidP="005E36E7">
            <w:pPr>
              <w:jc w:val="both"/>
              <w:rPr>
                <w:rFonts w:eastAsia="Calibri"/>
                <w:highlight w:val="yellow"/>
                <w:lang w:eastAsia="en-US"/>
              </w:rPr>
            </w:pPr>
          </w:p>
        </w:tc>
      </w:tr>
      <w:tr w:rsidR="005E36E7" w:rsidRPr="00137077" w14:paraId="60638D01" w14:textId="77777777" w:rsidTr="005E36E7">
        <w:trPr>
          <w:trHeight w:val="2513"/>
        </w:trPr>
        <w:tc>
          <w:tcPr>
            <w:tcW w:w="1271" w:type="dxa"/>
            <w:vMerge/>
            <w:tcBorders>
              <w:left w:val="single" w:sz="4" w:space="0" w:color="auto"/>
              <w:right w:val="single" w:sz="4" w:space="0" w:color="auto"/>
            </w:tcBorders>
          </w:tcPr>
          <w:p w14:paraId="52F6C8AF" w14:textId="77777777" w:rsidR="005E36E7" w:rsidRPr="00137077" w:rsidRDefault="005E36E7" w:rsidP="005E36E7">
            <w:pPr>
              <w:tabs>
                <w:tab w:val="left" w:pos="540"/>
              </w:tabs>
              <w:jc w:val="center"/>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607DC8E6" w14:textId="0C833B77" w:rsidR="005E36E7" w:rsidRPr="00137077" w:rsidRDefault="005E36E7" w:rsidP="005E36E7">
            <w:pPr>
              <w:rPr>
                <w:rFonts w:eastAsia="Calibri"/>
                <w:lang w:eastAsia="en-US"/>
              </w:rPr>
            </w:pPr>
            <w:r w:rsidRPr="00137077">
              <w:rPr>
                <w:rFonts w:eastAsia="Calibri"/>
                <w:lang w:eastAsia="en-US"/>
              </w:rPr>
              <w:t>2. Самостоятельно изучает новые методики и методы исследования, в том числе в новых видах профессиональной деятельности</w:t>
            </w:r>
            <w:r>
              <w:rPr>
                <w:rFonts w:eastAsia="Calibri"/>
                <w:lang w:eastAsia="en-US"/>
              </w:rPr>
              <w:t>.</w:t>
            </w:r>
          </w:p>
        </w:tc>
        <w:tc>
          <w:tcPr>
            <w:tcW w:w="1985" w:type="dxa"/>
            <w:tcBorders>
              <w:top w:val="single" w:sz="4" w:space="0" w:color="auto"/>
              <w:left w:val="single" w:sz="4" w:space="0" w:color="auto"/>
              <w:bottom w:val="single" w:sz="4" w:space="0" w:color="auto"/>
              <w:right w:val="single" w:sz="4" w:space="0" w:color="auto"/>
            </w:tcBorders>
          </w:tcPr>
          <w:p w14:paraId="54910BE6" w14:textId="77777777" w:rsidR="005E36E7" w:rsidRPr="00137077" w:rsidRDefault="005E36E7" w:rsidP="005E36E7">
            <w:pPr>
              <w:jc w:val="both"/>
              <w:rPr>
                <w:rFonts w:eastAsia="Calibri"/>
                <w:lang w:eastAsia="en-US"/>
              </w:rPr>
            </w:pPr>
            <w:r w:rsidRPr="00137077">
              <w:rPr>
                <w:rFonts w:eastAsia="Calibri"/>
                <w:b/>
                <w:lang w:eastAsia="en-US"/>
              </w:rPr>
              <w:t xml:space="preserve">2. Знать: </w:t>
            </w:r>
            <w:r w:rsidRPr="00137077">
              <w:rPr>
                <w:rFonts w:eastAsia="Calibri"/>
                <w:lang w:eastAsia="en-US"/>
              </w:rPr>
              <w:t>новые методики и методы исследования, в том числе в новых видах профессиональной деятельности.</w:t>
            </w:r>
          </w:p>
          <w:p w14:paraId="5B82696B" w14:textId="77777777" w:rsidR="005E36E7" w:rsidRPr="00137077" w:rsidRDefault="005E36E7" w:rsidP="005E36E7">
            <w:pPr>
              <w:jc w:val="both"/>
              <w:rPr>
                <w:rFonts w:eastAsia="Calibri"/>
                <w:lang w:eastAsia="en-US"/>
              </w:rPr>
            </w:pPr>
            <w:r w:rsidRPr="00137077">
              <w:rPr>
                <w:rFonts w:eastAsia="Calibri"/>
                <w:b/>
                <w:lang w:eastAsia="en-US"/>
              </w:rPr>
              <w:t>Уметь:</w:t>
            </w:r>
            <w:r w:rsidRPr="00137077">
              <w:rPr>
                <w:rFonts w:eastAsia="Calibri"/>
                <w:lang w:eastAsia="en-US"/>
              </w:rPr>
              <w:t xml:space="preserve"> самостоятельно изучать новые методики и методы исследования, в том числе в новых видах </w:t>
            </w:r>
            <w:r w:rsidRPr="00137077">
              <w:rPr>
                <w:rFonts w:eastAsia="Calibri"/>
                <w:lang w:eastAsia="en-US"/>
              </w:rPr>
              <w:lastRenderedPageBreak/>
              <w:t>профессиональной деятельности</w:t>
            </w:r>
          </w:p>
        </w:tc>
        <w:tc>
          <w:tcPr>
            <w:tcW w:w="5245" w:type="dxa"/>
            <w:tcBorders>
              <w:top w:val="single" w:sz="4" w:space="0" w:color="auto"/>
              <w:left w:val="single" w:sz="4" w:space="0" w:color="auto"/>
              <w:bottom w:val="single" w:sz="4" w:space="0" w:color="auto"/>
              <w:right w:val="single" w:sz="4" w:space="0" w:color="auto"/>
            </w:tcBorders>
          </w:tcPr>
          <w:p w14:paraId="3513192B" w14:textId="77777777" w:rsidR="005E36E7" w:rsidRPr="00682A5F" w:rsidRDefault="005E36E7" w:rsidP="005E36E7">
            <w:pPr>
              <w:widowControl w:val="0"/>
              <w:suppressAutoHyphens/>
              <w:jc w:val="both"/>
              <w:rPr>
                <w:b/>
                <w:lang w:eastAsia="ar-SA"/>
              </w:rPr>
            </w:pPr>
            <w:r w:rsidRPr="00682A5F">
              <w:rPr>
                <w:b/>
                <w:lang w:eastAsia="ar-SA"/>
              </w:rPr>
              <w:lastRenderedPageBreak/>
              <w:t>Задание 1</w:t>
            </w:r>
          </w:p>
          <w:p w14:paraId="78E21912" w14:textId="77777777" w:rsidR="005E36E7" w:rsidRPr="00325EE7" w:rsidRDefault="005E36E7" w:rsidP="005E36E7">
            <w:pPr>
              <w:jc w:val="both"/>
              <w:rPr>
                <w:lang w:eastAsia="en-US"/>
              </w:rPr>
            </w:pPr>
            <w:r w:rsidRPr="00325EE7">
              <w:t>Сотрудник консалтинговой компании оказывает консультационные услуги по вопросам ведения бухгалтерского и налогового учета небольшой брокерской компании. Некоторое время назад данный сотрудник передал этой брокерской компании в управление пакет принадлежащих лично ему акций различных компаний.</w:t>
            </w:r>
          </w:p>
          <w:p w14:paraId="14E8BA55" w14:textId="77777777" w:rsidR="005E36E7" w:rsidRPr="00325EE7" w:rsidRDefault="005E36E7" w:rsidP="005E36E7">
            <w:pPr>
              <w:jc w:val="both"/>
            </w:pPr>
            <w:r w:rsidRPr="00325EE7">
              <w:t>Необходимо сформулировать мнение, создает ли данная ситуация угрозу профессиональной этике и независимости? Назвать нормативные документы, регламентирующие названную ситуацию.</w:t>
            </w:r>
          </w:p>
          <w:p w14:paraId="38B964A8" w14:textId="77777777" w:rsidR="005E36E7" w:rsidRPr="00682A5F" w:rsidRDefault="005E36E7" w:rsidP="005E36E7">
            <w:pPr>
              <w:tabs>
                <w:tab w:val="left" w:pos="540"/>
              </w:tabs>
              <w:jc w:val="both"/>
              <w:rPr>
                <w:rFonts w:eastAsia="Calibri"/>
                <w:lang w:eastAsia="en-US"/>
              </w:rPr>
            </w:pPr>
          </w:p>
          <w:p w14:paraId="071BD943" w14:textId="77777777" w:rsidR="005E36E7" w:rsidRPr="00441EB0" w:rsidRDefault="005E36E7" w:rsidP="005E36E7">
            <w:pPr>
              <w:widowControl w:val="0"/>
              <w:suppressAutoHyphens/>
              <w:jc w:val="both"/>
              <w:rPr>
                <w:b/>
                <w:lang w:eastAsia="ar-SA"/>
              </w:rPr>
            </w:pPr>
            <w:r w:rsidRPr="00441EB0">
              <w:rPr>
                <w:b/>
                <w:lang w:eastAsia="ar-SA"/>
              </w:rPr>
              <w:t>Задание 2</w:t>
            </w:r>
          </w:p>
          <w:p w14:paraId="2F48F71B" w14:textId="79C4DB70" w:rsidR="005E36E7" w:rsidRPr="00441EB0" w:rsidRDefault="005E36E7" w:rsidP="005E36E7">
            <w:pPr>
              <w:jc w:val="both"/>
            </w:pPr>
            <w:r>
              <w:lastRenderedPageBreak/>
              <w:t>Экономический субъект</w:t>
            </w:r>
            <w:r w:rsidRPr="00441EB0">
              <w:t xml:space="preserve"> рассматривает вопрос о реализации проекта по модернизации оборудования. Объем продаж в анализируемом периоде (год) в неизменных ценах - 600 млн. руб. Постоянные затраты без учета процентных платежей составляют 190 млн. руб., переменные затраты в расчете на рубль продаж – 62 коп. В компанию было инвестировано 700 млн. руб. Эффективная ставка налога на прибыль составляет 22%.</w:t>
            </w:r>
          </w:p>
          <w:p w14:paraId="1D3C988F" w14:textId="77777777" w:rsidR="005E36E7" w:rsidRPr="00441EB0" w:rsidRDefault="005E36E7" w:rsidP="005E36E7">
            <w:pPr>
              <w:jc w:val="both"/>
            </w:pPr>
            <w:r w:rsidRPr="00441EB0">
              <w:t xml:space="preserve">Проект по модернизации оборудования предполагает </w:t>
            </w:r>
            <w:proofErr w:type="spellStart"/>
            <w:r w:rsidRPr="00441EB0">
              <w:t>доинвестирование</w:t>
            </w:r>
            <w:proofErr w:type="spellEnd"/>
            <w:r w:rsidRPr="00441EB0">
              <w:t xml:space="preserve"> в производственные мощности 70 млн. руб., при этом остаточный срок полезного использования оборудования составит шесть лет. Используется линейный метод начисления амортизации. Предполагается, что проект приведет к снижению материалоемкости одного рубля продаж на 7 коп. </w:t>
            </w:r>
          </w:p>
          <w:p w14:paraId="526AA5B2" w14:textId="77777777" w:rsidR="005E36E7" w:rsidRPr="00137077" w:rsidRDefault="005E36E7" w:rsidP="005E36E7">
            <w:pPr>
              <w:jc w:val="both"/>
              <w:rPr>
                <w:rFonts w:eastAsia="Calibri"/>
                <w:highlight w:val="yellow"/>
                <w:lang w:eastAsia="en-US"/>
              </w:rPr>
            </w:pPr>
            <w:r w:rsidRPr="00441EB0">
              <w:t>Определить операционную прибыль в расчете на анализируемый период, операционную рентабельность продаж, а также рентабельность инвестированного в бизнес капитала до реализации проекта и в случае его реализации. Сделать вывод о целесообразности реализации проекта</w:t>
            </w:r>
          </w:p>
        </w:tc>
      </w:tr>
      <w:tr w:rsidR="005E36E7" w:rsidRPr="00137077" w14:paraId="325C65FF" w14:textId="77777777" w:rsidTr="005E36E7">
        <w:trPr>
          <w:trHeight w:val="2475"/>
        </w:trPr>
        <w:tc>
          <w:tcPr>
            <w:tcW w:w="1271" w:type="dxa"/>
            <w:vMerge/>
            <w:tcBorders>
              <w:left w:val="single" w:sz="4" w:space="0" w:color="auto"/>
              <w:right w:val="single" w:sz="4" w:space="0" w:color="auto"/>
            </w:tcBorders>
          </w:tcPr>
          <w:p w14:paraId="66255C6B" w14:textId="77777777" w:rsidR="005E36E7" w:rsidRPr="00137077" w:rsidRDefault="005E36E7" w:rsidP="005E36E7">
            <w:pPr>
              <w:tabs>
                <w:tab w:val="left" w:pos="540"/>
              </w:tabs>
              <w:jc w:val="center"/>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tcPr>
          <w:p w14:paraId="425754C8" w14:textId="38FE5C6B" w:rsidR="005E36E7" w:rsidRPr="00137077" w:rsidRDefault="005E36E7" w:rsidP="005E36E7">
            <w:pPr>
              <w:rPr>
                <w:rFonts w:eastAsia="Calibri"/>
                <w:lang w:eastAsia="en-US"/>
              </w:rPr>
            </w:pPr>
            <w:r w:rsidRPr="00137077">
              <w:rPr>
                <w:rFonts w:eastAsia="Calibri"/>
                <w:lang w:eastAsia="en-US"/>
              </w:rPr>
              <w:t>3. Выдвигает самостоятельные гипотезы</w:t>
            </w:r>
            <w:r>
              <w:rPr>
                <w:rFonts w:eastAsia="Calibri"/>
                <w:lang w:eastAsia="en-US"/>
              </w:rPr>
              <w:t>.</w:t>
            </w:r>
          </w:p>
        </w:tc>
        <w:tc>
          <w:tcPr>
            <w:tcW w:w="1985" w:type="dxa"/>
            <w:tcBorders>
              <w:top w:val="single" w:sz="4" w:space="0" w:color="auto"/>
              <w:left w:val="single" w:sz="4" w:space="0" w:color="auto"/>
              <w:bottom w:val="single" w:sz="4" w:space="0" w:color="auto"/>
              <w:right w:val="single" w:sz="4" w:space="0" w:color="auto"/>
            </w:tcBorders>
          </w:tcPr>
          <w:p w14:paraId="2B5C4351" w14:textId="77777777" w:rsidR="005E36E7" w:rsidRPr="00137077" w:rsidRDefault="005E36E7" w:rsidP="005E36E7">
            <w:pPr>
              <w:tabs>
                <w:tab w:val="left" w:pos="540"/>
              </w:tabs>
              <w:jc w:val="both"/>
              <w:rPr>
                <w:rFonts w:eastAsia="Calibri"/>
                <w:lang w:eastAsia="en-US"/>
              </w:rPr>
            </w:pPr>
            <w:r w:rsidRPr="00137077">
              <w:rPr>
                <w:rFonts w:eastAsia="Calibri"/>
                <w:b/>
                <w:lang w:eastAsia="en-US"/>
              </w:rPr>
              <w:t xml:space="preserve">3. Знать: </w:t>
            </w:r>
            <w:r w:rsidRPr="00137077">
              <w:rPr>
                <w:rFonts w:eastAsia="Calibri"/>
                <w:lang w:eastAsia="en-US"/>
              </w:rPr>
              <w:t>современные гипотезы в части обеспечения устойчивого развития экономических субъектов.</w:t>
            </w:r>
          </w:p>
          <w:p w14:paraId="0D8F38EB" w14:textId="77777777" w:rsidR="005E36E7" w:rsidRPr="00137077" w:rsidRDefault="005E36E7" w:rsidP="005E36E7">
            <w:pPr>
              <w:tabs>
                <w:tab w:val="left" w:pos="540"/>
              </w:tabs>
              <w:jc w:val="both"/>
              <w:rPr>
                <w:rFonts w:eastAsia="Calibri"/>
                <w:b/>
                <w:lang w:eastAsia="en-US"/>
              </w:rPr>
            </w:pPr>
            <w:r w:rsidRPr="00137077">
              <w:rPr>
                <w:rFonts w:eastAsia="Calibri"/>
                <w:b/>
                <w:lang w:eastAsia="en-US"/>
              </w:rPr>
              <w:t xml:space="preserve">Уметь: </w:t>
            </w:r>
            <w:r w:rsidRPr="00137077">
              <w:rPr>
                <w:rFonts w:eastAsia="Calibri"/>
                <w:lang w:eastAsia="en-US"/>
              </w:rPr>
              <w:t>выдвигать самостоятельные гипотезы в части обеспечения устойчивого развития экономических субъектов</w:t>
            </w:r>
          </w:p>
        </w:tc>
        <w:tc>
          <w:tcPr>
            <w:tcW w:w="5245" w:type="dxa"/>
            <w:tcBorders>
              <w:top w:val="single" w:sz="4" w:space="0" w:color="auto"/>
              <w:left w:val="single" w:sz="4" w:space="0" w:color="auto"/>
              <w:bottom w:val="single" w:sz="4" w:space="0" w:color="auto"/>
              <w:right w:val="single" w:sz="4" w:space="0" w:color="auto"/>
            </w:tcBorders>
          </w:tcPr>
          <w:p w14:paraId="4A875594" w14:textId="77777777" w:rsidR="005E36E7" w:rsidRPr="00682A5F" w:rsidRDefault="005E36E7" w:rsidP="005E36E7">
            <w:pPr>
              <w:widowControl w:val="0"/>
              <w:suppressAutoHyphens/>
              <w:jc w:val="both"/>
              <w:rPr>
                <w:b/>
                <w:lang w:eastAsia="ar-SA"/>
              </w:rPr>
            </w:pPr>
            <w:r w:rsidRPr="00682A5F">
              <w:rPr>
                <w:b/>
                <w:lang w:eastAsia="ar-SA"/>
              </w:rPr>
              <w:t>Задание 1</w:t>
            </w:r>
          </w:p>
          <w:p w14:paraId="44EAF02C" w14:textId="1DD2A442" w:rsidR="005E36E7" w:rsidRPr="00682A5F" w:rsidRDefault="005E36E7" w:rsidP="005E36E7">
            <w:pPr>
              <w:tabs>
                <w:tab w:val="left" w:pos="540"/>
              </w:tabs>
              <w:jc w:val="both"/>
              <w:rPr>
                <w:rFonts w:eastAsia="Calibri"/>
                <w:lang w:eastAsia="en-US"/>
              </w:rPr>
            </w:pPr>
            <w:r w:rsidRPr="00682A5F">
              <w:rPr>
                <w:rFonts w:eastAsia="Calibri"/>
                <w:lang w:eastAsia="en-US"/>
              </w:rPr>
              <w:t>Описать современные гипотезы</w:t>
            </w:r>
            <w:r>
              <w:rPr>
                <w:rFonts w:eastAsia="Calibri"/>
                <w:lang w:eastAsia="en-US"/>
              </w:rPr>
              <w:t xml:space="preserve"> в части обеспечения устойчивого развития экономических субъектов</w:t>
            </w:r>
          </w:p>
          <w:p w14:paraId="040CA6EC" w14:textId="77777777" w:rsidR="005E36E7" w:rsidRPr="00137077" w:rsidRDefault="005E36E7" w:rsidP="005E36E7">
            <w:pPr>
              <w:tabs>
                <w:tab w:val="left" w:pos="540"/>
              </w:tabs>
              <w:jc w:val="both"/>
              <w:rPr>
                <w:rFonts w:eastAsia="Calibri"/>
                <w:highlight w:val="yellow"/>
                <w:lang w:eastAsia="en-US"/>
              </w:rPr>
            </w:pPr>
          </w:p>
          <w:p w14:paraId="7D59831A" w14:textId="77777777" w:rsidR="005E36E7" w:rsidRPr="00682A5F" w:rsidRDefault="005E36E7" w:rsidP="005E36E7">
            <w:pPr>
              <w:widowControl w:val="0"/>
              <w:suppressAutoHyphens/>
              <w:jc w:val="both"/>
              <w:rPr>
                <w:b/>
                <w:lang w:eastAsia="ar-SA"/>
              </w:rPr>
            </w:pPr>
            <w:r w:rsidRPr="00682A5F">
              <w:rPr>
                <w:b/>
                <w:lang w:eastAsia="ar-SA"/>
              </w:rPr>
              <w:t>Задание 2</w:t>
            </w:r>
          </w:p>
          <w:p w14:paraId="6E078A95" w14:textId="2DC35C8C" w:rsidR="005E36E7" w:rsidRPr="00682A5F" w:rsidRDefault="005E36E7" w:rsidP="005E36E7">
            <w:pPr>
              <w:tabs>
                <w:tab w:val="left" w:pos="540"/>
              </w:tabs>
              <w:jc w:val="both"/>
              <w:rPr>
                <w:rFonts w:eastAsia="Calibri"/>
                <w:bCs/>
                <w:highlight w:val="yellow"/>
                <w:lang w:eastAsia="en-US"/>
              </w:rPr>
            </w:pPr>
            <w:r w:rsidRPr="00682A5F">
              <w:rPr>
                <w:rFonts w:eastAsia="Calibri"/>
                <w:bCs/>
                <w:lang w:eastAsia="en-US"/>
              </w:rPr>
              <w:t>Выд</w:t>
            </w:r>
            <w:r>
              <w:rPr>
                <w:rFonts w:eastAsia="Calibri"/>
                <w:bCs/>
                <w:lang w:eastAsia="en-US"/>
              </w:rPr>
              <w:t>винуть самостоятельную гипотезу в части обеспечения устойчивого развития экономического субъекта</w:t>
            </w:r>
          </w:p>
        </w:tc>
      </w:tr>
      <w:tr w:rsidR="005E36E7" w:rsidRPr="00137077" w14:paraId="13DA867B" w14:textId="77777777" w:rsidTr="005E36E7">
        <w:trPr>
          <w:trHeight w:val="2541"/>
        </w:trPr>
        <w:tc>
          <w:tcPr>
            <w:tcW w:w="1271" w:type="dxa"/>
            <w:vMerge/>
            <w:tcBorders>
              <w:left w:val="single" w:sz="4" w:space="0" w:color="auto"/>
              <w:right w:val="single" w:sz="4" w:space="0" w:color="auto"/>
            </w:tcBorders>
          </w:tcPr>
          <w:p w14:paraId="1DC1C8D2" w14:textId="77777777" w:rsidR="005E36E7" w:rsidRPr="00137077" w:rsidRDefault="005E36E7" w:rsidP="005E36E7">
            <w:pPr>
              <w:tabs>
                <w:tab w:val="left" w:pos="540"/>
              </w:tabs>
              <w:jc w:val="center"/>
              <w:rPr>
                <w:rFonts w:eastAsia="Calibri"/>
                <w:lang w:eastAsia="en-US"/>
              </w:rPr>
            </w:pPr>
          </w:p>
        </w:tc>
        <w:tc>
          <w:tcPr>
            <w:tcW w:w="1559" w:type="dxa"/>
            <w:tcBorders>
              <w:top w:val="single" w:sz="4" w:space="0" w:color="auto"/>
              <w:left w:val="single" w:sz="4" w:space="0" w:color="auto"/>
              <w:right w:val="single" w:sz="4" w:space="0" w:color="auto"/>
            </w:tcBorders>
          </w:tcPr>
          <w:p w14:paraId="2E41EA52" w14:textId="62D2A20E" w:rsidR="005E36E7" w:rsidRPr="00137077" w:rsidRDefault="005E36E7" w:rsidP="005E36E7">
            <w:pPr>
              <w:rPr>
                <w:rFonts w:eastAsia="Calibri"/>
                <w:lang w:eastAsia="en-US"/>
              </w:rPr>
            </w:pPr>
            <w:r w:rsidRPr="00137077">
              <w:rPr>
                <w:rFonts w:eastAsia="Calibri"/>
                <w:lang w:eastAsia="en-US"/>
              </w:rPr>
              <w:t>4. Оформляет результаты исследований в форме аналитических записок, докладов и научных статей</w:t>
            </w:r>
            <w:r>
              <w:rPr>
                <w:rFonts w:eastAsia="Calibri"/>
                <w:lang w:eastAsia="en-US"/>
              </w:rPr>
              <w:t>.</w:t>
            </w:r>
          </w:p>
        </w:tc>
        <w:tc>
          <w:tcPr>
            <w:tcW w:w="1985" w:type="dxa"/>
            <w:tcBorders>
              <w:top w:val="single" w:sz="4" w:space="0" w:color="auto"/>
              <w:left w:val="single" w:sz="4" w:space="0" w:color="auto"/>
              <w:right w:val="single" w:sz="4" w:space="0" w:color="auto"/>
            </w:tcBorders>
          </w:tcPr>
          <w:p w14:paraId="31C710F3" w14:textId="77777777" w:rsidR="005E36E7" w:rsidRPr="00137077" w:rsidRDefault="005E36E7" w:rsidP="005E36E7">
            <w:pPr>
              <w:tabs>
                <w:tab w:val="left" w:pos="540"/>
              </w:tabs>
              <w:jc w:val="both"/>
              <w:rPr>
                <w:rFonts w:eastAsia="Calibri"/>
                <w:lang w:eastAsia="en-US"/>
              </w:rPr>
            </w:pPr>
            <w:r w:rsidRPr="00137077">
              <w:rPr>
                <w:rFonts w:eastAsia="Calibri"/>
                <w:b/>
                <w:lang w:eastAsia="en-US"/>
              </w:rPr>
              <w:t xml:space="preserve">4. Знать: </w:t>
            </w:r>
            <w:r w:rsidRPr="00137077">
              <w:rPr>
                <w:rFonts w:eastAsia="Calibri"/>
                <w:lang w:eastAsia="en-US"/>
              </w:rPr>
              <w:t>требования к оформлению результатов исследований в форме аналитических записок, докладов и научных статей.</w:t>
            </w:r>
          </w:p>
          <w:p w14:paraId="3CE206DB" w14:textId="77777777" w:rsidR="005E36E7" w:rsidRPr="00137077" w:rsidRDefault="005E36E7" w:rsidP="005E36E7">
            <w:pPr>
              <w:tabs>
                <w:tab w:val="left" w:pos="540"/>
              </w:tabs>
              <w:jc w:val="both"/>
              <w:rPr>
                <w:rFonts w:eastAsia="Calibri"/>
                <w:b/>
                <w:lang w:eastAsia="en-US"/>
              </w:rPr>
            </w:pPr>
            <w:r w:rsidRPr="00137077">
              <w:rPr>
                <w:rFonts w:eastAsia="Calibri"/>
                <w:b/>
                <w:lang w:eastAsia="en-US"/>
              </w:rPr>
              <w:t>Уметь:</w:t>
            </w:r>
            <w:r w:rsidRPr="00137077">
              <w:rPr>
                <w:rFonts w:eastAsia="Calibri"/>
                <w:lang w:eastAsia="en-US"/>
              </w:rPr>
              <w:t xml:space="preserve"> оформлять результаты исследований в форме аналитических записок, докладов и научных статей</w:t>
            </w:r>
          </w:p>
        </w:tc>
        <w:tc>
          <w:tcPr>
            <w:tcW w:w="5245" w:type="dxa"/>
            <w:tcBorders>
              <w:top w:val="single" w:sz="4" w:space="0" w:color="auto"/>
              <w:left w:val="single" w:sz="4" w:space="0" w:color="auto"/>
              <w:right w:val="single" w:sz="4" w:space="0" w:color="auto"/>
            </w:tcBorders>
          </w:tcPr>
          <w:p w14:paraId="462DCB76" w14:textId="77777777" w:rsidR="005E36E7" w:rsidRPr="00682A5F" w:rsidRDefault="005E36E7" w:rsidP="005E36E7">
            <w:pPr>
              <w:widowControl w:val="0"/>
              <w:suppressAutoHyphens/>
              <w:jc w:val="both"/>
              <w:rPr>
                <w:b/>
                <w:lang w:eastAsia="ar-SA"/>
              </w:rPr>
            </w:pPr>
            <w:r w:rsidRPr="00682A5F">
              <w:rPr>
                <w:b/>
                <w:lang w:eastAsia="ar-SA"/>
              </w:rPr>
              <w:t>Задание 1</w:t>
            </w:r>
          </w:p>
          <w:p w14:paraId="5B459C4C" w14:textId="5DC0E192" w:rsidR="005E36E7" w:rsidRPr="00137077" w:rsidRDefault="005E36E7" w:rsidP="005E36E7">
            <w:pPr>
              <w:tabs>
                <w:tab w:val="left" w:pos="540"/>
              </w:tabs>
              <w:jc w:val="both"/>
              <w:rPr>
                <w:rFonts w:eastAsia="Calibri"/>
                <w:highlight w:val="yellow"/>
                <w:lang w:eastAsia="en-US"/>
              </w:rPr>
            </w:pPr>
            <w:r w:rsidRPr="00682A5F">
              <w:rPr>
                <w:rFonts w:eastAsia="Calibri"/>
                <w:lang w:eastAsia="en-US"/>
              </w:rPr>
              <w:t>П</w:t>
            </w:r>
            <w:r>
              <w:rPr>
                <w:rFonts w:eastAsia="Calibri"/>
                <w:lang w:eastAsia="en-US"/>
              </w:rPr>
              <w:t>одготовить научную статью, раскрывающую отдельные методологические аспекты анализа устойчивого развития экономического субъекта.</w:t>
            </w:r>
          </w:p>
          <w:p w14:paraId="482AB0DB" w14:textId="77777777" w:rsidR="005E36E7" w:rsidRDefault="005E36E7" w:rsidP="005E36E7">
            <w:pPr>
              <w:widowControl w:val="0"/>
              <w:suppressAutoHyphens/>
              <w:jc w:val="both"/>
              <w:rPr>
                <w:b/>
                <w:lang w:eastAsia="ar-SA"/>
              </w:rPr>
            </w:pPr>
          </w:p>
          <w:p w14:paraId="7D1E5A56" w14:textId="3AC239A8" w:rsidR="005E36E7" w:rsidRDefault="005E36E7" w:rsidP="005E36E7">
            <w:pPr>
              <w:widowControl w:val="0"/>
              <w:suppressAutoHyphens/>
              <w:jc w:val="both"/>
              <w:rPr>
                <w:b/>
                <w:lang w:eastAsia="ar-SA"/>
              </w:rPr>
            </w:pPr>
            <w:r w:rsidRPr="00682A5F">
              <w:rPr>
                <w:b/>
                <w:lang w:eastAsia="ar-SA"/>
              </w:rPr>
              <w:t>Задание 2</w:t>
            </w:r>
          </w:p>
          <w:p w14:paraId="7F85A973" w14:textId="644F51FD" w:rsidR="005E36E7" w:rsidRPr="00682A5F" w:rsidRDefault="005E36E7" w:rsidP="005E36E7">
            <w:pPr>
              <w:widowControl w:val="0"/>
              <w:suppressAutoHyphens/>
              <w:jc w:val="both"/>
              <w:rPr>
                <w:bCs/>
                <w:lang w:eastAsia="ar-SA"/>
              </w:rPr>
            </w:pPr>
            <w:r w:rsidRPr="00682A5F">
              <w:rPr>
                <w:bCs/>
                <w:lang w:eastAsia="ar-SA"/>
              </w:rPr>
              <w:t>Оформить</w:t>
            </w:r>
            <w:r>
              <w:rPr>
                <w:bCs/>
                <w:lang w:eastAsia="ar-SA"/>
              </w:rPr>
              <w:t xml:space="preserve"> научную статью в соответствии с требованиями к научным публикациям</w:t>
            </w:r>
          </w:p>
          <w:p w14:paraId="107C83D7" w14:textId="77777777" w:rsidR="005E36E7" w:rsidRPr="00137077" w:rsidRDefault="005E36E7" w:rsidP="005E36E7">
            <w:pPr>
              <w:tabs>
                <w:tab w:val="left" w:pos="540"/>
              </w:tabs>
              <w:jc w:val="both"/>
              <w:rPr>
                <w:rFonts w:eastAsia="Calibri"/>
                <w:b/>
                <w:lang w:eastAsia="en-US"/>
              </w:rPr>
            </w:pPr>
          </w:p>
        </w:tc>
      </w:tr>
    </w:tbl>
    <w:p w14:paraId="052FF71D" w14:textId="7EDCD8A6" w:rsidR="00522231" w:rsidRDefault="00522231" w:rsidP="00630887">
      <w:pPr>
        <w:tabs>
          <w:tab w:val="left" w:pos="1134"/>
        </w:tabs>
        <w:ind w:left="709"/>
        <w:jc w:val="right"/>
        <w:rPr>
          <w:sz w:val="24"/>
          <w:szCs w:val="28"/>
        </w:rPr>
      </w:pPr>
    </w:p>
    <w:p w14:paraId="797056A1" w14:textId="3B5B1AE5" w:rsidR="00137077" w:rsidRDefault="00137077" w:rsidP="00630887">
      <w:pPr>
        <w:tabs>
          <w:tab w:val="left" w:pos="1134"/>
        </w:tabs>
        <w:ind w:left="709"/>
        <w:jc w:val="right"/>
        <w:rPr>
          <w:sz w:val="24"/>
          <w:szCs w:val="28"/>
        </w:rPr>
      </w:pPr>
    </w:p>
    <w:p w14:paraId="0FEB6643" w14:textId="3C7C9D75" w:rsidR="00E150BD" w:rsidRDefault="00E150BD" w:rsidP="00415525">
      <w:pPr>
        <w:ind w:firstLine="709"/>
        <w:rPr>
          <w:b/>
          <w:sz w:val="28"/>
          <w:szCs w:val="28"/>
        </w:rPr>
      </w:pPr>
      <w:r w:rsidRPr="00E150BD">
        <w:rPr>
          <w:b/>
          <w:sz w:val="28"/>
          <w:szCs w:val="28"/>
        </w:rPr>
        <w:t xml:space="preserve">Примерный перечень вопросов к </w:t>
      </w:r>
      <w:r w:rsidR="005D77F6">
        <w:rPr>
          <w:b/>
          <w:sz w:val="28"/>
          <w:szCs w:val="28"/>
        </w:rPr>
        <w:t>экзамену</w:t>
      </w:r>
      <w:r w:rsidRPr="00E150BD">
        <w:rPr>
          <w:b/>
          <w:sz w:val="28"/>
          <w:szCs w:val="28"/>
        </w:rPr>
        <w:t>:</w:t>
      </w:r>
    </w:p>
    <w:p w14:paraId="7804D327" w14:textId="77777777" w:rsidR="005D77F6" w:rsidRPr="005D77F6" w:rsidRDefault="005D77F6" w:rsidP="005D77F6">
      <w:pPr>
        <w:ind w:firstLine="567"/>
        <w:jc w:val="both"/>
        <w:rPr>
          <w:rStyle w:val="FontStyle35"/>
          <w:sz w:val="28"/>
          <w:szCs w:val="28"/>
        </w:rPr>
      </w:pPr>
    </w:p>
    <w:p w14:paraId="6C25842A" w14:textId="77777777" w:rsidR="005D77F6" w:rsidRPr="005D77F6" w:rsidRDefault="005D77F6" w:rsidP="005D77F6">
      <w:pPr>
        <w:ind w:firstLine="567"/>
        <w:jc w:val="both"/>
        <w:rPr>
          <w:rStyle w:val="FontStyle35"/>
          <w:sz w:val="28"/>
          <w:szCs w:val="28"/>
        </w:rPr>
      </w:pPr>
      <w:r w:rsidRPr="005D77F6">
        <w:rPr>
          <w:rStyle w:val="FontStyle35"/>
          <w:sz w:val="28"/>
          <w:szCs w:val="28"/>
        </w:rPr>
        <w:t>1.</w:t>
      </w:r>
      <w:r w:rsidRPr="005D77F6">
        <w:rPr>
          <w:rStyle w:val="FontStyle35"/>
          <w:sz w:val="28"/>
          <w:szCs w:val="28"/>
        </w:rPr>
        <w:tab/>
        <w:t>Понятие устойчивого развития экономических субъектов.</w:t>
      </w:r>
    </w:p>
    <w:p w14:paraId="764C28FB" w14:textId="77777777" w:rsidR="005D77F6" w:rsidRPr="005D77F6" w:rsidRDefault="005D77F6" w:rsidP="005D77F6">
      <w:pPr>
        <w:ind w:firstLine="567"/>
        <w:jc w:val="both"/>
        <w:rPr>
          <w:rStyle w:val="FontStyle35"/>
          <w:sz w:val="28"/>
          <w:szCs w:val="28"/>
        </w:rPr>
      </w:pPr>
      <w:r w:rsidRPr="005D77F6">
        <w:rPr>
          <w:rStyle w:val="FontStyle35"/>
          <w:sz w:val="28"/>
          <w:szCs w:val="28"/>
        </w:rPr>
        <w:lastRenderedPageBreak/>
        <w:t>2.</w:t>
      </w:r>
      <w:r w:rsidRPr="005D77F6">
        <w:rPr>
          <w:rStyle w:val="FontStyle35"/>
          <w:sz w:val="28"/>
          <w:szCs w:val="28"/>
        </w:rPr>
        <w:tab/>
        <w:t>Концепция устойчивого развития экономических субъектов.</w:t>
      </w:r>
    </w:p>
    <w:p w14:paraId="62CD0A69" w14:textId="77777777" w:rsidR="005D77F6" w:rsidRPr="005D77F6" w:rsidRDefault="005D77F6" w:rsidP="005D77F6">
      <w:pPr>
        <w:ind w:firstLine="567"/>
        <w:jc w:val="both"/>
        <w:rPr>
          <w:rStyle w:val="FontStyle35"/>
          <w:sz w:val="28"/>
          <w:szCs w:val="28"/>
        </w:rPr>
      </w:pPr>
      <w:r w:rsidRPr="005D77F6">
        <w:rPr>
          <w:rStyle w:val="FontStyle35"/>
          <w:sz w:val="28"/>
          <w:szCs w:val="28"/>
        </w:rPr>
        <w:t>3.</w:t>
      </w:r>
      <w:r w:rsidRPr="005D77F6">
        <w:rPr>
          <w:rStyle w:val="FontStyle35"/>
          <w:sz w:val="28"/>
          <w:szCs w:val="28"/>
        </w:rPr>
        <w:tab/>
        <w:t>Информация о деятельности экономических субъектов в области устойчивого развития.</w:t>
      </w:r>
    </w:p>
    <w:p w14:paraId="6F154744" w14:textId="77777777" w:rsidR="005D77F6" w:rsidRPr="005D77F6" w:rsidRDefault="005D77F6" w:rsidP="005D77F6">
      <w:pPr>
        <w:ind w:firstLine="567"/>
        <w:jc w:val="both"/>
        <w:rPr>
          <w:rStyle w:val="FontStyle35"/>
          <w:sz w:val="28"/>
          <w:szCs w:val="28"/>
        </w:rPr>
      </w:pPr>
      <w:r w:rsidRPr="005D77F6">
        <w:rPr>
          <w:rStyle w:val="FontStyle35"/>
          <w:sz w:val="28"/>
          <w:szCs w:val="28"/>
        </w:rPr>
        <w:t>4.</w:t>
      </w:r>
      <w:r w:rsidRPr="005D77F6">
        <w:rPr>
          <w:rStyle w:val="FontStyle35"/>
          <w:sz w:val="28"/>
          <w:szCs w:val="28"/>
        </w:rPr>
        <w:tab/>
      </w:r>
      <w:proofErr w:type="spellStart"/>
      <w:r w:rsidRPr="005D77F6">
        <w:rPr>
          <w:rStyle w:val="FontStyle35"/>
          <w:sz w:val="28"/>
          <w:szCs w:val="28"/>
        </w:rPr>
        <w:t>Стейкхолдерский</w:t>
      </w:r>
      <w:proofErr w:type="spellEnd"/>
      <w:r w:rsidRPr="005D77F6">
        <w:rPr>
          <w:rStyle w:val="FontStyle35"/>
          <w:sz w:val="28"/>
          <w:szCs w:val="28"/>
        </w:rPr>
        <w:t xml:space="preserve"> подход к анализу и оценке деятельности экономических субъектов.</w:t>
      </w:r>
    </w:p>
    <w:p w14:paraId="1E5BF5D7" w14:textId="77777777" w:rsidR="005D77F6" w:rsidRPr="005D77F6" w:rsidRDefault="005D77F6" w:rsidP="005D77F6">
      <w:pPr>
        <w:ind w:firstLine="567"/>
        <w:jc w:val="both"/>
        <w:rPr>
          <w:rStyle w:val="FontStyle35"/>
          <w:sz w:val="28"/>
          <w:szCs w:val="28"/>
        </w:rPr>
      </w:pPr>
      <w:r w:rsidRPr="005D77F6">
        <w:rPr>
          <w:rStyle w:val="FontStyle35"/>
          <w:sz w:val="28"/>
          <w:szCs w:val="28"/>
        </w:rPr>
        <w:t>5.</w:t>
      </w:r>
      <w:r w:rsidRPr="005D77F6">
        <w:rPr>
          <w:rStyle w:val="FontStyle35"/>
          <w:sz w:val="28"/>
          <w:szCs w:val="28"/>
        </w:rPr>
        <w:tab/>
        <w:t>Финансовая устойчивость - базисный критерий устойчивого развития экономических субъектов.</w:t>
      </w:r>
    </w:p>
    <w:p w14:paraId="48F2EF94" w14:textId="77777777" w:rsidR="005D77F6" w:rsidRPr="005D77F6" w:rsidRDefault="005D77F6" w:rsidP="005D77F6">
      <w:pPr>
        <w:ind w:firstLine="567"/>
        <w:jc w:val="both"/>
        <w:rPr>
          <w:rStyle w:val="FontStyle35"/>
          <w:sz w:val="28"/>
          <w:szCs w:val="28"/>
        </w:rPr>
      </w:pPr>
      <w:r w:rsidRPr="005D77F6">
        <w:rPr>
          <w:rStyle w:val="FontStyle35"/>
          <w:sz w:val="28"/>
          <w:szCs w:val="28"/>
        </w:rPr>
        <w:t>6.</w:t>
      </w:r>
      <w:r w:rsidRPr="005D77F6">
        <w:rPr>
          <w:rStyle w:val="FontStyle35"/>
          <w:sz w:val="28"/>
          <w:szCs w:val="28"/>
        </w:rPr>
        <w:tab/>
        <w:t>Устойчивое развитие как стратегия современного экономического субъекта.</w:t>
      </w:r>
    </w:p>
    <w:p w14:paraId="2ADDDCA1" w14:textId="77777777" w:rsidR="005D77F6" w:rsidRPr="005D77F6" w:rsidRDefault="005D77F6" w:rsidP="005D77F6">
      <w:pPr>
        <w:ind w:firstLine="567"/>
        <w:jc w:val="both"/>
        <w:rPr>
          <w:rStyle w:val="FontStyle35"/>
          <w:sz w:val="28"/>
          <w:szCs w:val="28"/>
        </w:rPr>
      </w:pPr>
      <w:r w:rsidRPr="005D77F6">
        <w:rPr>
          <w:rStyle w:val="FontStyle35"/>
          <w:sz w:val="28"/>
          <w:szCs w:val="28"/>
        </w:rPr>
        <w:t>7.</w:t>
      </w:r>
      <w:r w:rsidRPr="005D77F6">
        <w:rPr>
          <w:rStyle w:val="FontStyle35"/>
          <w:sz w:val="28"/>
          <w:szCs w:val="28"/>
        </w:rPr>
        <w:tab/>
        <w:t>Количественные и качественные методы анализа устойчивого развития экономических субъектов.</w:t>
      </w:r>
    </w:p>
    <w:p w14:paraId="1C65DA7E" w14:textId="77777777" w:rsidR="005D77F6" w:rsidRPr="005D77F6" w:rsidRDefault="005D77F6" w:rsidP="005D77F6">
      <w:pPr>
        <w:ind w:firstLine="567"/>
        <w:jc w:val="both"/>
        <w:rPr>
          <w:rStyle w:val="FontStyle35"/>
          <w:sz w:val="28"/>
          <w:szCs w:val="28"/>
        </w:rPr>
      </w:pPr>
      <w:r w:rsidRPr="005D77F6">
        <w:rPr>
          <w:rStyle w:val="FontStyle35"/>
          <w:sz w:val="28"/>
          <w:szCs w:val="28"/>
        </w:rPr>
        <w:t>8.</w:t>
      </w:r>
      <w:r w:rsidRPr="005D77F6">
        <w:rPr>
          <w:rStyle w:val="FontStyle35"/>
          <w:sz w:val="28"/>
          <w:szCs w:val="28"/>
        </w:rPr>
        <w:tab/>
        <w:t>Система принципов устойчивого развития экономических субъектов.</w:t>
      </w:r>
    </w:p>
    <w:p w14:paraId="0A7BCAA0" w14:textId="77777777" w:rsidR="005D77F6" w:rsidRPr="005D77F6" w:rsidRDefault="005D77F6" w:rsidP="005D77F6">
      <w:pPr>
        <w:ind w:firstLine="567"/>
        <w:jc w:val="both"/>
        <w:rPr>
          <w:rStyle w:val="FontStyle35"/>
          <w:sz w:val="28"/>
          <w:szCs w:val="28"/>
        </w:rPr>
      </w:pPr>
      <w:r w:rsidRPr="005D77F6">
        <w:rPr>
          <w:rStyle w:val="FontStyle35"/>
          <w:sz w:val="28"/>
          <w:szCs w:val="28"/>
        </w:rPr>
        <w:t>9.</w:t>
      </w:r>
      <w:r w:rsidRPr="005D77F6">
        <w:rPr>
          <w:rStyle w:val="FontStyle35"/>
          <w:sz w:val="28"/>
          <w:szCs w:val="28"/>
        </w:rPr>
        <w:tab/>
        <w:t>Анализ факторов и идентификация задач устойчивого развития экономических субъектов.</w:t>
      </w:r>
    </w:p>
    <w:p w14:paraId="4A190E1A" w14:textId="77777777" w:rsidR="005D77F6" w:rsidRPr="005D77F6" w:rsidRDefault="005D77F6" w:rsidP="005D77F6">
      <w:pPr>
        <w:ind w:firstLine="567"/>
        <w:jc w:val="both"/>
        <w:rPr>
          <w:rStyle w:val="FontStyle35"/>
          <w:sz w:val="28"/>
          <w:szCs w:val="28"/>
        </w:rPr>
      </w:pPr>
      <w:r w:rsidRPr="005D77F6">
        <w:rPr>
          <w:rStyle w:val="FontStyle35"/>
          <w:sz w:val="28"/>
          <w:szCs w:val="28"/>
        </w:rPr>
        <w:t>10.</w:t>
      </w:r>
      <w:r w:rsidRPr="005D77F6">
        <w:rPr>
          <w:rStyle w:val="FontStyle35"/>
          <w:sz w:val="28"/>
          <w:szCs w:val="28"/>
        </w:rPr>
        <w:tab/>
        <w:t>Международные и российские стандарты формирования отчетности об устойчивом развитии экономических субъектов.</w:t>
      </w:r>
    </w:p>
    <w:p w14:paraId="3E3EDB34" w14:textId="77777777" w:rsidR="005D77F6" w:rsidRPr="005D77F6" w:rsidRDefault="005D77F6" w:rsidP="005D77F6">
      <w:pPr>
        <w:ind w:firstLine="567"/>
        <w:jc w:val="both"/>
        <w:rPr>
          <w:rStyle w:val="FontStyle35"/>
          <w:sz w:val="28"/>
          <w:szCs w:val="28"/>
        </w:rPr>
      </w:pPr>
      <w:r w:rsidRPr="005D77F6">
        <w:rPr>
          <w:rStyle w:val="FontStyle35"/>
          <w:sz w:val="28"/>
          <w:szCs w:val="28"/>
        </w:rPr>
        <w:t>11.</w:t>
      </w:r>
      <w:r w:rsidRPr="005D77F6">
        <w:rPr>
          <w:rStyle w:val="FontStyle35"/>
          <w:sz w:val="28"/>
          <w:szCs w:val="28"/>
        </w:rPr>
        <w:tab/>
        <w:t>Аспекты устойчивого развития экономических субъектов и их анализ.</w:t>
      </w:r>
    </w:p>
    <w:p w14:paraId="0C6C38FA" w14:textId="77777777" w:rsidR="005D77F6" w:rsidRPr="005D77F6" w:rsidRDefault="005D77F6" w:rsidP="005D77F6">
      <w:pPr>
        <w:ind w:firstLine="567"/>
        <w:jc w:val="both"/>
        <w:rPr>
          <w:rStyle w:val="FontStyle35"/>
          <w:sz w:val="28"/>
          <w:szCs w:val="28"/>
        </w:rPr>
      </w:pPr>
      <w:r w:rsidRPr="005D77F6">
        <w:rPr>
          <w:rStyle w:val="FontStyle35"/>
          <w:sz w:val="28"/>
          <w:szCs w:val="28"/>
        </w:rPr>
        <w:t>12.</w:t>
      </w:r>
      <w:r w:rsidRPr="005D77F6">
        <w:rPr>
          <w:rStyle w:val="FontStyle35"/>
          <w:sz w:val="28"/>
          <w:szCs w:val="28"/>
        </w:rPr>
        <w:tab/>
        <w:t>Баланс социальных, эконмических и экологических аспектов эффективности деятельности экономических субъектов.</w:t>
      </w:r>
    </w:p>
    <w:p w14:paraId="2ED2958E" w14:textId="77777777" w:rsidR="005D77F6" w:rsidRPr="005D77F6" w:rsidRDefault="005D77F6" w:rsidP="005D77F6">
      <w:pPr>
        <w:ind w:firstLine="567"/>
        <w:jc w:val="both"/>
        <w:rPr>
          <w:rStyle w:val="FontStyle35"/>
          <w:sz w:val="28"/>
          <w:szCs w:val="28"/>
        </w:rPr>
      </w:pPr>
      <w:r w:rsidRPr="005D77F6">
        <w:rPr>
          <w:rStyle w:val="FontStyle35"/>
          <w:sz w:val="28"/>
          <w:szCs w:val="28"/>
        </w:rPr>
        <w:t>13.</w:t>
      </w:r>
      <w:r w:rsidRPr="005D77F6">
        <w:rPr>
          <w:rStyle w:val="FontStyle35"/>
          <w:sz w:val="28"/>
          <w:szCs w:val="28"/>
        </w:rPr>
        <w:tab/>
        <w:t xml:space="preserve">Принципы формирования отчетности об устойчивом развитии экономических субъектов. </w:t>
      </w:r>
    </w:p>
    <w:p w14:paraId="5FC02E0B" w14:textId="77777777" w:rsidR="005D77F6" w:rsidRPr="005D77F6" w:rsidRDefault="005D77F6" w:rsidP="005D77F6">
      <w:pPr>
        <w:ind w:firstLine="567"/>
        <w:jc w:val="both"/>
        <w:rPr>
          <w:rStyle w:val="FontStyle35"/>
          <w:sz w:val="28"/>
          <w:szCs w:val="28"/>
        </w:rPr>
      </w:pPr>
      <w:r w:rsidRPr="005D77F6">
        <w:rPr>
          <w:rStyle w:val="FontStyle35"/>
          <w:sz w:val="28"/>
          <w:szCs w:val="28"/>
        </w:rPr>
        <w:t>14.</w:t>
      </w:r>
      <w:r w:rsidRPr="005D77F6">
        <w:rPr>
          <w:rStyle w:val="FontStyle35"/>
          <w:sz w:val="28"/>
          <w:szCs w:val="28"/>
        </w:rPr>
        <w:tab/>
        <w:t xml:space="preserve">Определение границ отчета об устойчивом развитии экономических субъектов. </w:t>
      </w:r>
    </w:p>
    <w:p w14:paraId="6AB34472" w14:textId="77777777" w:rsidR="005D77F6" w:rsidRPr="005D77F6" w:rsidRDefault="005D77F6" w:rsidP="005D77F6">
      <w:pPr>
        <w:ind w:firstLine="567"/>
        <w:jc w:val="both"/>
        <w:rPr>
          <w:rStyle w:val="FontStyle35"/>
          <w:sz w:val="28"/>
          <w:szCs w:val="28"/>
        </w:rPr>
      </w:pPr>
      <w:r w:rsidRPr="005D77F6">
        <w:rPr>
          <w:rStyle w:val="FontStyle35"/>
          <w:sz w:val="28"/>
          <w:szCs w:val="28"/>
        </w:rPr>
        <w:t>15.</w:t>
      </w:r>
      <w:r w:rsidRPr="005D77F6">
        <w:rPr>
          <w:rStyle w:val="FontStyle35"/>
          <w:sz w:val="28"/>
          <w:szCs w:val="28"/>
        </w:rPr>
        <w:tab/>
        <w:t xml:space="preserve">Этапы построения отчетности об устойчивом развитии экономических субъектов. </w:t>
      </w:r>
    </w:p>
    <w:p w14:paraId="7A55AB31" w14:textId="77777777" w:rsidR="005D77F6" w:rsidRPr="005D77F6" w:rsidRDefault="005D77F6" w:rsidP="005D77F6">
      <w:pPr>
        <w:ind w:firstLine="567"/>
        <w:jc w:val="both"/>
        <w:rPr>
          <w:rStyle w:val="FontStyle35"/>
          <w:sz w:val="28"/>
          <w:szCs w:val="28"/>
        </w:rPr>
      </w:pPr>
      <w:r w:rsidRPr="005D77F6">
        <w:rPr>
          <w:rStyle w:val="FontStyle35"/>
          <w:sz w:val="28"/>
          <w:szCs w:val="28"/>
        </w:rPr>
        <w:t>16.</w:t>
      </w:r>
      <w:r w:rsidRPr="005D77F6">
        <w:rPr>
          <w:rStyle w:val="FontStyle35"/>
          <w:sz w:val="28"/>
          <w:szCs w:val="28"/>
        </w:rPr>
        <w:tab/>
      </w:r>
      <w:proofErr w:type="spellStart"/>
      <w:r w:rsidRPr="005D77F6">
        <w:rPr>
          <w:rStyle w:val="FontStyle35"/>
          <w:sz w:val="28"/>
          <w:szCs w:val="28"/>
        </w:rPr>
        <w:t>Стейкхолдерский</w:t>
      </w:r>
      <w:proofErr w:type="spellEnd"/>
      <w:r w:rsidRPr="005D77F6">
        <w:rPr>
          <w:rStyle w:val="FontStyle35"/>
          <w:sz w:val="28"/>
          <w:szCs w:val="28"/>
        </w:rPr>
        <w:t xml:space="preserve"> подход к формированию отчетности об устойчивом развитии экономических субъектов. </w:t>
      </w:r>
    </w:p>
    <w:p w14:paraId="43957894" w14:textId="77777777" w:rsidR="005D77F6" w:rsidRPr="005D77F6" w:rsidRDefault="005D77F6" w:rsidP="005D77F6">
      <w:pPr>
        <w:ind w:firstLine="567"/>
        <w:jc w:val="both"/>
        <w:rPr>
          <w:rStyle w:val="FontStyle35"/>
          <w:sz w:val="28"/>
          <w:szCs w:val="28"/>
        </w:rPr>
      </w:pPr>
      <w:r w:rsidRPr="005D77F6">
        <w:rPr>
          <w:rStyle w:val="FontStyle35"/>
          <w:sz w:val="28"/>
          <w:szCs w:val="28"/>
        </w:rPr>
        <w:t>17.</w:t>
      </w:r>
      <w:r w:rsidRPr="005D77F6">
        <w:rPr>
          <w:rStyle w:val="FontStyle35"/>
          <w:sz w:val="28"/>
          <w:szCs w:val="28"/>
        </w:rPr>
        <w:tab/>
        <w:t xml:space="preserve">Содержание отчета и перечень вопросов, позволяющих раскрыть экономическим субъектам в отчетности об устойчивом развитии информацию, запрашиваемую </w:t>
      </w:r>
      <w:proofErr w:type="spellStart"/>
      <w:r w:rsidRPr="005D77F6">
        <w:rPr>
          <w:rStyle w:val="FontStyle35"/>
          <w:sz w:val="28"/>
          <w:szCs w:val="28"/>
        </w:rPr>
        <w:t>стейкхолдерами</w:t>
      </w:r>
      <w:proofErr w:type="spellEnd"/>
      <w:r w:rsidRPr="005D77F6">
        <w:rPr>
          <w:rStyle w:val="FontStyle35"/>
          <w:sz w:val="28"/>
          <w:szCs w:val="28"/>
        </w:rPr>
        <w:t xml:space="preserve">. </w:t>
      </w:r>
    </w:p>
    <w:p w14:paraId="583F9051" w14:textId="77777777" w:rsidR="005D77F6" w:rsidRPr="005D77F6" w:rsidRDefault="005D77F6" w:rsidP="005D77F6">
      <w:pPr>
        <w:ind w:firstLine="567"/>
        <w:jc w:val="both"/>
        <w:rPr>
          <w:rStyle w:val="FontStyle35"/>
          <w:sz w:val="28"/>
          <w:szCs w:val="28"/>
        </w:rPr>
      </w:pPr>
      <w:r w:rsidRPr="005D77F6">
        <w:rPr>
          <w:rStyle w:val="FontStyle35"/>
          <w:sz w:val="28"/>
          <w:szCs w:val="28"/>
        </w:rPr>
        <w:t>18.</w:t>
      </w:r>
      <w:r w:rsidRPr="005D77F6">
        <w:rPr>
          <w:rStyle w:val="FontStyle35"/>
          <w:sz w:val="28"/>
          <w:szCs w:val="28"/>
        </w:rPr>
        <w:tab/>
        <w:t xml:space="preserve">Анализ информационных потребностей </w:t>
      </w:r>
      <w:proofErr w:type="spellStart"/>
      <w:r w:rsidRPr="005D77F6">
        <w:rPr>
          <w:rStyle w:val="FontStyle35"/>
          <w:sz w:val="28"/>
          <w:szCs w:val="28"/>
        </w:rPr>
        <w:t>стейкхолдеров</w:t>
      </w:r>
      <w:proofErr w:type="spellEnd"/>
      <w:r w:rsidRPr="005D77F6">
        <w:rPr>
          <w:rStyle w:val="FontStyle35"/>
          <w:sz w:val="28"/>
          <w:szCs w:val="28"/>
        </w:rPr>
        <w:t xml:space="preserve"> в отношении устойчивого развития экономических субъектов.</w:t>
      </w:r>
    </w:p>
    <w:p w14:paraId="1990695E" w14:textId="77777777" w:rsidR="005D77F6" w:rsidRPr="005D77F6" w:rsidRDefault="005D77F6" w:rsidP="005D77F6">
      <w:pPr>
        <w:ind w:firstLine="567"/>
        <w:jc w:val="both"/>
        <w:rPr>
          <w:rStyle w:val="FontStyle35"/>
          <w:sz w:val="28"/>
          <w:szCs w:val="28"/>
        </w:rPr>
      </w:pPr>
      <w:r w:rsidRPr="005D77F6">
        <w:rPr>
          <w:rStyle w:val="FontStyle35"/>
          <w:sz w:val="28"/>
          <w:szCs w:val="28"/>
        </w:rPr>
        <w:t>19.</w:t>
      </w:r>
      <w:r w:rsidRPr="005D77F6">
        <w:rPr>
          <w:rStyle w:val="FontStyle35"/>
          <w:sz w:val="28"/>
          <w:szCs w:val="28"/>
        </w:rPr>
        <w:tab/>
        <w:t xml:space="preserve">Понятие критериев и индикаторов устойчивого развития экономических субъектов. </w:t>
      </w:r>
    </w:p>
    <w:p w14:paraId="5426EAE0" w14:textId="77777777" w:rsidR="005D77F6" w:rsidRPr="005D77F6" w:rsidRDefault="005D77F6" w:rsidP="005D77F6">
      <w:pPr>
        <w:ind w:firstLine="567"/>
        <w:jc w:val="both"/>
        <w:rPr>
          <w:rStyle w:val="FontStyle35"/>
          <w:sz w:val="28"/>
          <w:szCs w:val="28"/>
        </w:rPr>
      </w:pPr>
      <w:r w:rsidRPr="005D77F6">
        <w:rPr>
          <w:rStyle w:val="FontStyle35"/>
          <w:sz w:val="28"/>
          <w:szCs w:val="28"/>
        </w:rPr>
        <w:t>20.</w:t>
      </w:r>
      <w:r w:rsidRPr="005D77F6">
        <w:rPr>
          <w:rStyle w:val="FontStyle35"/>
          <w:sz w:val="28"/>
          <w:szCs w:val="28"/>
        </w:rPr>
        <w:tab/>
        <w:t>Группировка индикаторов в разрезе экономической, социальной и экологической составляющей деятельности экономических субъектов.</w:t>
      </w:r>
    </w:p>
    <w:p w14:paraId="740D8843" w14:textId="77777777" w:rsidR="005D77F6" w:rsidRPr="005D77F6" w:rsidRDefault="005D77F6" w:rsidP="005D77F6">
      <w:pPr>
        <w:ind w:firstLine="567"/>
        <w:jc w:val="both"/>
        <w:rPr>
          <w:rStyle w:val="FontStyle35"/>
          <w:sz w:val="28"/>
          <w:szCs w:val="28"/>
        </w:rPr>
      </w:pPr>
      <w:r w:rsidRPr="005D77F6">
        <w:rPr>
          <w:rStyle w:val="FontStyle35"/>
          <w:sz w:val="28"/>
          <w:szCs w:val="28"/>
        </w:rPr>
        <w:t>21.</w:t>
      </w:r>
      <w:r w:rsidRPr="005D77F6">
        <w:rPr>
          <w:rStyle w:val="FontStyle35"/>
          <w:sz w:val="28"/>
          <w:szCs w:val="28"/>
        </w:rPr>
        <w:tab/>
        <w:t xml:space="preserve">Требования к индикаторам (показателям) устойчивого развития экономических субъектов. </w:t>
      </w:r>
    </w:p>
    <w:p w14:paraId="463159F7" w14:textId="77777777" w:rsidR="005D77F6" w:rsidRPr="005D77F6" w:rsidRDefault="005D77F6" w:rsidP="005D77F6">
      <w:pPr>
        <w:ind w:firstLine="567"/>
        <w:jc w:val="both"/>
        <w:rPr>
          <w:rStyle w:val="FontStyle35"/>
          <w:sz w:val="28"/>
          <w:szCs w:val="28"/>
        </w:rPr>
      </w:pPr>
      <w:r w:rsidRPr="005D77F6">
        <w:rPr>
          <w:rStyle w:val="FontStyle35"/>
          <w:sz w:val="28"/>
          <w:szCs w:val="28"/>
        </w:rPr>
        <w:t>22.</w:t>
      </w:r>
      <w:r w:rsidRPr="005D77F6">
        <w:rPr>
          <w:rStyle w:val="FontStyle35"/>
          <w:sz w:val="28"/>
          <w:szCs w:val="28"/>
        </w:rPr>
        <w:tab/>
        <w:t xml:space="preserve">Количественные и качественные методы стратегического анализа устойчивого развития экономических субъектов. </w:t>
      </w:r>
    </w:p>
    <w:p w14:paraId="6E553AA9" w14:textId="77777777" w:rsidR="005D77F6" w:rsidRPr="005D77F6" w:rsidRDefault="005D77F6" w:rsidP="005D77F6">
      <w:pPr>
        <w:ind w:firstLine="567"/>
        <w:jc w:val="both"/>
        <w:rPr>
          <w:rStyle w:val="FontStyle35"/>
          <w:sz w:val="28"/>
          <w:szCs w:val="28"/>
        </w:rPr>
      </w:pPr>
      <w:r w:rsidRPr="005D77F6">
        <w:rPr>
          <w:rStyle w:val="FontStyle35"/>
          <w:sz w:val="28"/>
          <w:szCs w:val="28"/>
        </w:rPr>
        <w:lastRenderedPageBreak/>
        <w:t>23.</w:t>
      </w:r>
      <w:r w:rsidRPr="005D77F6">
        <w:rPr>
          <w:rStyle w:val="FontStyle35"/>
          <w:sz w:val="28"/>
          <w:szCs w:val="28"/>
        </w:rPr>
        <w:tab/>
        <w:t>Выбор метода анализа в зависимости от информационного обеспечения.</w:t>
      </w:r>
    </w:p>
    <w:p w14:paraId="56B84EBE" w14:textId="77777777" w:rsidR="005D77F6" w:rsidRPr="005D77F6" w:rsidRDefault="005D77F6" w:rsidP="005D77F6">
      <w:pPr>
        <w:ind w:firstLine="567"/>
        <w:jc w:val="both"/>
        <w:rPr>
          <w:rStyle w:val="FontStyle35"/>
          <w:sz w:val="28"/>
          <w:szCs w:val="28"/>
        </w:rPr>
      </w:pPr>
      <w:r w:rsidRPr="005D77F6">
        <w:rPr>
          <w:rStyle w:val="FontStyle35"/>
          <w:sz w:val="28"/>
          <w:szCs w:val="28"/>
        </w:rPr>
        <w:t>24.</w:t>
      </w:r>
      <w:r w:rsidRPr="005D77F6">
        <w:rPr>
          <w:rStyle w:val="FontStyle35"/>
          <w:sz w:val="28"/>
          <w:szCs w:val="28"/>
        </w:rPr>
        <w:tab/>
        <w:t>Анализ факторов, обеспечивающих устойчивое развитие экономических субъектов.</w:t>
      </w:r>
    </w:p>
    <w:p w14:paraId="77B1B7D8" w14:textId="77777777" w:rsidR="005D77F6" w:rsidRPr="005D77F6" w:rsidRDefault="005D77F6" w:rsidP="005D77F6">
      <w:pPr>
        <w:ind w:firstLine="567"/>
        <w:jc w:val="both"/>
        <w:rPr>
          <w:rStyle w:val="FontStyle35"/>
          <w:sz w:val="28"/>
          <w:szCs w:val="28"/>
        </w:rPr>
      </w:pPr>
      <w:r w:rsidRPr="005D77F6">
        <w:rPr>
          <w:rStyle w:val="FontStyle35"/>
          <w:sz w:val="28"/>
          <w:szCs w:val="28"/>
        </w:rPr>
        <w:t>25.</w:t>
      </w:r>
      <w:r w:rsidRPr="005D77F6">
        <w:rPr>
          <w:rStyle w:val="FontStyle35"/>
          <w:sz w:val="28"/>
          <w:szCs w:val="28"/>
        </w:rPr>
        <w:tab/>
        <w:t xml:space="preserve">Методы обобщенной оценки эффективности деятельности экономических субъектов в области устойчивого развития.  </w:t>
      </w:r>
    </w:p>
    <w:p w14:paraId="77E6DE17" w14:textId="77777777" w:rsidR="005D77F6" w:rsidRPr="005D77F6" w:rsidRDefault="005D77F6" w:rsidP="005D77F6">
      <w:pPr>
        <w:ind w:firstLine="567"/>
        <w:jc w:val="both"/>
        <w:rPr>
          <w:rStyle w:val="FontStyle35"/>
          <w:sz w:val="28"/>
          <w:szCs w:val="28"/>
        </w:rPr>
      </w:pPr>
      <w:r w:rsidRPr="005D77F6">
        <w:rPr>
          <w:rStyle w:val="FontStyle35"/>
          <w:sz w:val="28"/>
          <w:szCs w:val="28"/>
        </w:rPr>
        <w:t>26.</w:t>
      </w:r>
      <w:r w:rsidRPr="005D77F6">
        <w:rPr>
          <w:rStyle w:val="FontStyle35"/>
          <w:sz w:val="28"/>
          <w:szCs w:val="28"/>
        </w:rPr>
        <w:tab/>
        <w:t>Анализ промежуточных состояний устойчивого развития экономических субъектов.</w:t>
      </w:r>
    </w:p>
    <w:p w14:paraId="6EE305AC" w14:textId="77777777" w:rsidR="005D77F6" w:rsidRPr="005D77F6" w:rsidRDefault="005D77F6" w:rsidP="005D77F6">
      <w:pPr>
        <w:ind w:firstLine="567"/>
        <w:jc w:val="both"/>
        <w:rPr>
          <w:rStyle w:val="FontStyle35"/>
          <w:sz w:val="28"/>
          <w:szCs w:val="28"/>
        </w:rPr>
      </w:pPr>
      <w:r w:rsidRPr="005D77F6">
        <w:rPr>
          <w:rStyle w:val="FontStyle35"/>
          <w:sz w:val="28"/>
          <w:szCs w:val="28"/>
        </w:rPr>
        <w:t>27.</w:t>
      </w:r>
      <w:r w:rsidRPr="005D77F6">
        <w:rPr>
          <w:rStyle w:val="FontStyle35"/>
          <w:sz w:val="28"/>
          <w:szCs w:val="28"/>
        </w:rPr>
        <w:tab/>
        <w:t xml:space="preserve">Анализ характеристик справедливого состояния (совмещение социальных и экономических факторов) экономических субъектов. </w:t>
      </w:r>
    </w:p>
    <w:p w14:paraId="165D984A" w14:textId="77777777" w:rsidR="005D77F6" w:rsidRPr="005D77F6" w:rsidRDefault="005D77F6" w:rsidP="005D77F6">
      <w:pPr>
        <w:ind w:firstLine="567"/>
        <w:jc w:val="both"/>
        <w:rPr>
          <w:rStyle w:val="FontStyle35"/>
          <w:sz w:val="28"/>
          <w:szCs w:val="28"/>
        </w:rPr>
      </w:pPr>
      <w:r w:rsidRPr="005D77F6">
        <w:rPr>
          <w:rStyle w:val="FontStyle35"/>
          <w:sz w:val="28"/>
          <w:szCs w:val="28"/>
        </w:rPr>
        <w:t>28.</w:t>
      </w:r>
      <w:r w:rsidRPr="005D77F6">
        <w:rPr>
          <w:rStyle w:val="FontStyle35"/>
          <w:sz w:val="28"/>
          <w:szCs w:val="28"/>
        </w:rPr>
        <w:tab/>
        <w:t xml:space="preserve">Анализ характеристик допустимого состояния (совмещение социальных и экологических факторов) экономических субъектов. </w:t>
      </w:r>
    </w:p>
    <w:p w14:paraId="1FA80BA7" w14:textId="77777777" w:rsidR="005D77F6" w:rsidRPr="005D77F6" w:rsidRDefault="005D77F6" w:rsidP="005D77F6">
      <w:pPr>
        <w:ind w:firstLine="567"/>
        <w:jc w:val="both"/>
        <w:rPr>
          <w:rStyle w:val="FontStyle35"/>
          <w:sz w:val="28"/>
          <w:szCs w:val="28"/>
        </w:rPr>
      </w:pPr>
      <w:r w:rsidRPr="005D77F6">
        <w:rPr>
          <w:rStyle w:val="FontStyle35"/>
          <w:sz w:val="28"/>
          <w:szCs w:val="28"/>
        </w:rPr>
        <w:t>29.</w:t>
      </w:r>
      <w:r w:rsidRPr="005D77F6">
        <w:rPr>
          <w:rStyle w:val="FontStyle35"/>
          <w:sz w:val="28"/>
          <w:szCs w:val="28"/>
        </w:rPr>
        <w:tab/>
        <w:t xml:space="preserve">Анализ характеристик приемлемого состояния (совмещение экологических и экономических факторов) экономических субъектов. </w:t>
      </w:r>
    </w:p>
    <w:p w14:paraId="0CD3C510" w14:textId="77777777" w:rsidR="005D77F6" w:rsidRPr="005D77F6" w:rsidRDefault="005D77F6" w:rsidP="005D77F6">
      <w:pPr>
        <w:ind w:firstLine="567"/>
        <w:jc w:val="both"/>
        <w:rPr>
          <w:rStyle w:val="FontStyle35"/>
          <w:sz w:val="28"/>
          <w:szCs w:val="28"/>
        </w:rPr>
      </w:pPr>
      <w:r w:rsidRPr="005D77F6">
        <w:rPr>
          <w:rStyle w:val="FontStyle35"/>
          <w:sz w:val="28"/>
          <w:szCs w:val="28"/>
        </w:rPr>
        <w:t>30.</w:t>
      </w:r>
      <w:r w:rsidRPr="005D77F6">
        <w:rPr>
          <w:rStyle w:val="FontStyle35"/>
          <w:sz w:val="28"/>
          <w:szCs w:val="28"/>
        </w:rPr>
        <w:tab/>
        <w:t>Методики комплексной диагностики устойчивости деятельности экономических субъектов: «Бортовое табло» (</w:t>
      </w:r>
      <w:proofErr w:type="spellStart"/>
      <w:r w:rsidRPr="005D77F6">
        <w:rPr>
          <w:rStyle w:val="FontStyle35"/>
          <w:sz w:val="28"/>
          <w:szCs w:val="28"/>
        </w:rPr>
        <w:t>Tableaudebord</w:t>
      </w:r>
      <w:proofErr w:type="spellEnd"/>
      <w:r w:rsidRPr="005D77F6">
        <w:rPr>
          <w:rStyle w:val="FontStyle35"/>
          <w:sz w:val="28"/>
          <w:szCs w:val="28"/>
        </w:rPr>
        <w:t>), комплексный экономический анализ, стратегический анализ, Всеобщий менеджмент качества (</w:t>
      </w:r>
      <w:proofErr w:type="spellStart"/>
      <w:r w:rsidRPr="005D77F6">
        <w:rPr>
          <w:rStyle w:val="FontStyle35"/>
          <w:sz w:val="28"/>
          <w:szCs w:val="28"/>
        </w:rPr>
        <w:t>TotalQualityManagement</w:t>
      </w:r>
      <w:proofErr w:type="spellEnd"/>
      <w:r w:rsidRPr="005D77F6">
        <w:rPr>
          <w:rStyle w:val="FontStyle35"/>
          <w:sz w:val="28"/>
          <w:szCs w:val="28"/>
        </w:rPr>
        <w:t>, TQM), Сбалансированная система показателей (</w:t>
      </w:r>
      <w:proofErr w:type="spellStart"/>
      <w:r w:rsidRPr="005D77F6">
        <w:rPr>
          <w:rStyle w:val="FontStyle35"/>
          <w:sz w:val="28"/>
          <w:szCs w:val="28"/>
        </w:rPr>
        <w:t>BalancedScorecard</w:t>
      </w:r>
      <w:proofErr w:type="spellEnd"/>
      <w:r w:rsidRPr="005D77F6">
        <w:rPr>
          <w:rStyle w:val="FontStyle35"/>
          <w:sz w:val="28"/>
          <w:szCs w:val="28"/>
        </w:rPr>
        <w:t>, BSC) и ее производные.</w:t>
      </w:r>
    </w:p>
    <w:p w14:paraId="333B9D8D" w14:textId="77777777" w:rsidR="005D77F6" w:rsidRPr="005D77F6" w:rsidRDefault="005D77F6" w:rsidP="005D77F6">
      <w:pPr>
        <w:ind w:firstLine="567"/>
        <w:jc w:val="both"/>
        <w:rPr>
          <w:rStyle w:val="FontStyle35"/>
          <w:sz w:val="28"/>
          <w:szCs w:val="28"/>
        </w:rPr>
      </w:pPr>
      <w:r w:rsidRPr="005D77F6">
        <w:rPr>
          <w:rStyle w:val="FontStyle35"/>
          <w:sz w:val="28"/>
          <w:szCs w:val="28"/>
        </w:rPr>
        <w:t>31.</w:t>
      </w:r>
      <w:r w:rsidRPr="005D77F6">
        <w:rPr>
          <w:rStyle w:val="FontStyle35"/>
          <w:sz w:val="28"/>
          <w:szCs w:val="28"/>
        </w:rPr>
        <w:tab/>
        <w:t>Критерии и индикаторы эффективности деятельности экономических субъектов в области устойчивого развития.</w:t>
      </w:r>
    </w:p>
    <w:p w14:paraId="1118008B" w14:textId="77777777" w:rsidR="005D77F6" w:rsidRPr="005D77F6" w:rsidRDefault="005D77F6" w:rsidP="005D77F6">
      <w:pPr>
        <w:ind w:firstLine="567"/>
        <w:jc w:val="both"/>
        <w:rPr>
          <w:rStyle w:val="FontStyle35"/>
          <w:sz w:val="28"/>
          <w:szCs w:val="28"/>
        </w:rPr>
      </w:pPr>
      <w:r w:rsidRPr="005D77F6">
        <w:rPr>
          <w:rStyle w:val="FontStyle35"/>
          <w:sz w:val="28"/>
          <w:szCs w:val="28"/>
        </w:rPr>
        <w:t>32.</w:t>
      </w:r>
      <w:r w:rsidRPr="005D77F6">
        <w:rPr>
          <w:rStyle w:val="FontStyle35"/>
          <w:sz w:val="28"/>
          <w:szCs w:val="28"/>
        </w:rPr>
        <w:tab/>
        <w:t>Инструментарий стратегического анализа устойчивого развития экономических субъектов.</w:t>
      </w:r>
    </w:p>
    <w:p w14:paraId="60D99190" w14:textId="77777777" w:rsidR="005D77F6" w:rsidRPr="005D77F6" w:rsidRDefault="005D77F6" w:rsidP="005D77F6">
      <w:pPr>
        <w:ind w:firstLine="567"/>
        <w:jc w:val="both"/>
        <w:rPr>
          <w:rStyle w:val="FontStyle35"/>
          <w:sz w:val="28"/>
          <w:szCs w:val="28"/>
        </w:rPr>
      </w:pPr>
      <w:r w:rsidRPr="005D77F6">
        <w:rPr>
          <w:rStyle w:val="FontStyle35"/>
          <w:sz w:val="28"/>
          <w:szCs w:val="28"/>
        </w:rPr>
        <w:t>33.</w:t>
      </w:r>
      <w:r w:rsidRPr="005D77F6">
        <w:rPr>
          <w:rStyle w:val="FontStyle35"/>
          <w:sz w:val="28"/>
          <w:szCs w:val="28"/>
        </w:rPr>
        <w:tab/>
        <w:t>Аналитическое обеспечение оценки факторов создания стоимости экономических субъектов.</w:t>
      </w:r>
    </w:p>
    <w:p w14:paraId="15B21C94" w14:textId="77777777" w:rsidR="005D77F6" w:rsidRPr="005D77F6" w:rsidRDefault="005D77F6" w:rsidP="005D77F6">
      <w:pPr>
        <w:ind w:firstLine="567"/>
        <w:jc w:val="both"/>
        <w:rPr>
          <w:rStyle w:val="FontStyle35"/>
          <w:sz w:val="28"/>
          <w:szCs w:val="28"/>
        </w:rPr>
      </w:pPr>
      <w:r w:rsidRPr="005D77F6">
        <w:rPr>
          <w:rStyle w:val="FontStyle35"/>
          <w:sz w:val="28"/>
          <w:szCs w:val="28"/>
        </w:rPr>
        <w:t>34.</w:t>
      </w:r>
      <w:r w:rsidRPr="005D77F6">
        <w:rPr>
          <w:rStyle w:val="FontStyle35"/>
          <w:sz w:val="28"/>
          <w:szCs w:val="28"/>
        </w:rPr>
        <w:tab/>
        <w:t>Сбалансированная система показателей как инструмент управления устойчивым развитием экономических субъектов.</w:t>
      </w:r>
    </w:p>
    <w:p w14:paraId="6CFF1661" w14:textId="77777777" w:rsidR="005D77F6" w:rsidRPr="005D77F6" w:rsidRDefault="005D77F6" w:rsidP="005D77F6">
      <w:pPr>
        <w:ind w:firstLine="567"/>
        <w:jc w:val="both"/>
        <w:rPr>
          <w:rStyle w:val="FontStyle35"/>
          <w:sz w:val="28"/>
          <w:szCs w:val="28"/>
        </w:rPr>
      </w:pPr>
      <w:r w:rsidRPr="005D77F6">
        <w:rPr>
          <w:rStyle w:val="FontStyle35"/>
          <w:sz w:val="28"/>
          <w:szCs w:val="28"/>
        </w:rPr>
        <w:t>35.</w:t>
      </w:r>
      <w:r w:rsidRPr="005D77F6">
        <w:rPr>
          <w:rStyle w:val="FontStyle35"/>
          <w:sz w:val="28"/>
          <w:szCs w:val="28"/>
        </w:rPr>
        <w:tab/>
        <w:t xml:space="preserve">Анализ нефинансовых факторов создания стоимости экономических субъектов. </w:t>
      </w:r>
    </w:p>
    <w:p w14:paraId="110A856C" w14:textId="77777777" w:rsidR="005D77F6" w:rsidRPr="005D77F6" w:rsidRDefault="005D77F6" w:rsidP="005D77F6">
      <w:pPr>
        <w:ind w:firstLine="567"/>
        <w:jc w:val="both"/>
        <w:rPr>
          <w:rStyle w:val="FontStyle35"/>
          <w:sz w:val="28"/>
          <w:szCs w:val="28"/>
        </w:rPr>
      </w:pPr>
      <w:r w:rsidRPr="005D77F6">
        <w:rPr>
          <w:rStyle w:val="FontStyle35"/>
          <w:sz w:val="28"/>
          <w:szCs w:val="28"/>
        </w:rPr>
        <w:t>36.</w:t>
      </w:r>
      <w:r w:rsidRPr="005D77F6">
        <w:rPr>
          <w:rStyle w:val="FontStyle35"/>
          <w:sz w:val="28"/>
          <w:szCs w:val="28"/>
        </w:rPr>
        <w:tab/>
        <w:t>Качество продукции (услуг) – основной фактор стратегической конкурентоспособности экономических субъектов.</w:t>
      </w:r>
    </w:p>
    <w:p w14:paraId="5BAD2F37" w14:textId="77777777" w:rsidR="005D77F6" w:rsidRPr="005D77F6" w:rsidRDefault="005D77F6" w:rsidP="005D77F6">
      <w:pPr>
        <w:ind w:firstLine="567"/>
        <w:jc w:val="both"/>
        <w:rPr>
          <w:rStyle w:val="FontStyle35"/>
          <w:sz w:val="28"/>
          <w:szCs w:val="28"/>
        </w:rPr>
      </w:pPr>
      <w:r w:rsidRPr="005D77F6">
        <w:rPr>
          <w:rStyle w:val="FontStyle35"/>
          <w:sz w:val="28"/>
          <w:szCs w:val="28"/>
        </w:rPr>
        <w:t>37.</w:t>
      </w:r>
      <w:r w:rsidRPr="005D77F6">
        <w:rPr>
          <w:rStyle w:val="FontStyle35"/>
          <w:sz w:val="28"/>
          <w:szCs w:val="28"/>
        </w:rPr>
        <w:tab/>
        <w:t xml:space="preserve">Критерии качества продукции (услуг), менеджмента экономических субъектов. </w:t>
      </w:r>
    </w:p>
    <w:p w14:paraId="1DF9268D" w14:textId="77777777" w:rsidR="005D77F6" w:rsidRPr="005D77F6" w:rsidRDefault="005D77F6" w:rsidP="005D77F6">
      <w:pPr>
        <w:ind w:firstLine="567"/>
        <w:jc w:val="both"/>
        <w:rPr>
          <w:rStyle w:val="FontStyle35"/>
          <w:sz w:val="28"/>
          <w:szCs w:val="28"/>
        </w:rPr>
      </w:pPr>
      <w:r w:rsidRPr="005D77F6">
        <w:rPr>
          <w:rStyle w:val="FontStyle35"/>
          <w:sz w:val="28"/>
          <w:szCs w:val="28"/>
        </w:rPr>
        <w:t>38.</w:t>
      </w:r>
      <w:r w:rsidRPr="005D77F6">
        <w:rPr>
          <w:rStyle w:val="FontStyle35"/>
          <w:sz w:val="28"/>
          <w:szCs w:val="28"/>
        </w:rPr>
        <w:tab/>
        <w:t xml:space="preserve">Внешний и внутренний анализ качества продукции (услуг) и менеджмента, </w:t>
      </w:r>
      <w:proofErr w:type="spellStart"/>
      <w:r w:rsidRPr="005D77F6">
        <w:rPr>
          <w:rStyle w:val="FontStyle35"/>
          <w:sz w:val="28"/>
          <w:szCs w:val="28"/>
        </w:rPr>
        <w:t>бенчмаркинг</w:t>
      </w:r>
      <w:proofErr w:type="spellEnd"/>
      <w:r w:rsidRPr="005D77F6">
        <w:rPr>
          <w:rStyle w:val="FontStyle35"/>
          <w:sz w:val="28"/>
          <w:szCs w:val="28"/>
        </w:rPr>
        <w:t xml:space="preserve">, цепочка создания стоимости экономических субъектов. </w:t>
      </w:r>
    </w:p>
    <w:p w14:paraId="7A48B354" w14:textId="77777777" w:rsidR="005D77F6" w:rsidRPr="005D77F6" w:rsidRDefault="005D77F6" w:rsidP="005D77F6">
      <w:pPr>
        <w:ind w:firstLine="567"/>
        <w:jc w:val="both"/>
        <w:rPr>
          <w:rStyle w:val="FontStyle35"/>
          <w:sz w:val="28"/>
          <w:szCs w:val="28"/>
        </w:rPr>
      </w:pPr>
      <w:r w:rsidRPr="005D77F6">
        <w:rPr>
          <w:rStyle w:val="FontStyle35"/>
          <w:sz w:val="28"/>
          <w:szCs w:val="28"/>
        </w:rPr>
        <w:t>39.</w:t>
      </w:r>
      <w:r w:rsidRPr="005D77F6">
        <w:rPr>
          <w:rStyle w:val="FontStyle35"/>
          <w:sz w:val="28"/>
          <w:szCs w:val="28"/>
        </w:rPr>
        <w:tab/>
        <w:t xml:space="preserve">Реализация стратегии устойчивого развития на основе внедрения системы сбалансированных показателей экономических субъектов. </w:t>
      </w:r>
    </w:p>
    <w:p w14:paraId="5214A1FD" w14:textId="77777777" w:rsidR="005D77F6" w:rsidRPr="005D77F6" w:rsidRDefault="005D77F6" w:rsidP="005D77F6">
      <w:pPr>
        <w:ind w:firstLine="567"/>
        <w:jc w:val="both"/>
        <w:rPr>
          <w:rStyle w:val="FontStyle35"/>
          <w:sz w:val="28"/>
          <w:szCs w:val="28"/>
        </w:rPr>
      </w:pPr>
      <w:r w:rsidRPr="005D77F6">
        <w:rPr>
          <w:rStyle w:val="FontStyle35"/>
          <w:sz w:val="28"/>
          <w:szCs w:val="28"/>
        </w:rPr>
        <w:t>40.</w:t>
      </w:r>
      <w:r w:rsidRPr="005D77F6">
        <w:rPr>
          <w:rStyle w:val="FontStyle35"/>
          <w:sz w:val="28"/>
          <w:szCs w:val="28"/>
        </w:rPr>
        <w:tab/>
        <w:t xml:space="preserve">Сущность, состав и интерпретация сбалансированных финансовых и нефинансовых показателей экономических субъектов. </w:t>
      </w:r>
    </w:p>
    <w:p w14:paraId="7C974624" w14:textId="77777777" w:rsidR="005D77F6" w:rsidRPr="005D77F6" w:rsidRDefault="005D77F6" w:rsidP="005D77F6">
      <w:pPr>
        <w:ind w:firstLine="567"/>
        <w:jc w:val="both"/>
        <w:rPr>
          <w:rStyle w:val="FontStyle35"/>
          <w:sz w:val="28"/>
          <w:szCs w:val="28"/>
        </w:rPr>
      </w:pPr>
      <w:r w:rsidRPr="005D77F6">
        <w:rPr>
          <w:rStyle w:val="FontStyle35"/>
          <w:sz w:val="28"/>
          <w:szCs w:val="28"/>
        </w:rPr>
        <w:t>41.</w:t>
      </w:r>
      <w:r w:rsidRPr="005D77F6">
        <w:rPr>
          <w:rStyle w:val="FontStyle35"/>
          <w:sz w:val="28"/>
          <w:szCs w:val="28"/>
        </w:rPr>
        <w:tab/>
        <w:t>Место и роль системы показателей устойчивого развития экономических субъектов в управлении взаимоотношениями с клиентами.</w:t>
      </w:r>
    </w:p>
    <w:p w14:paraId="526ACE1C" w14:textId="77777777" w:rsidR="005D77F6" w:rsidRPr="005D77F6" w:rsidRDefault="005D77F6" w:rsidP="005D77F6">
      <w:pPr>
        <w:ind w:firstLine="567"/>
        <w:jc w:val="both"/>
        <w:rPr>
          <w:rStyle w:val="FontStyle35"/>
          <w:sz w:val="28"/>
          <w:szCs w:val="28"/>
        </w:rPr>
      </w:pPr>
      <w:r w:rsidRPr="005D77F6">
        <w:rPr>
          <w:rStyle w:val="FontStyle35"/>
          <w:sz w:val="28"/>
          <w:szCs w:val="28"/>
        </w:rPr>
        <w:lastRenderedPageBreak/>
        <w:t>42.</w:t>
      </w:r>
      <w:r w:rsidRPr="005D77F6">
        <w:rPr>
          <w:rStyle w:val="FontStyle35"/>
          <w:sz w:val="28"/>
          <w:szCs w:val="28"/>
        </w:rPr>
        <w:tab/>
        <w:t>Понятие внутренних бизнес-процессов экономических субъектов и показатели.</w:t>
      </w:r>
    </w:p>
    <w:p w14:paraId="6671EBE6" w14:textId="77777777" w:rsidR="005D77F6" w:rsidRPr="005D77F6" w:rsidRDefault="005D77F6" w:rsidP="005D77F6">
      <w:pPr>
        <w:ind w:firstLine="567"/>
        <w:jc w:val="both"/>
        <w:rPr>
          <w:rStyle w:val="FontStyle35"/>
          <w:sz w:val="28"/>
          <w:szCs w:val="28"/>
        </w:rPr>
      </w:pPr>
      <w:r w:rsidRPr="005D77F6">
        <w:rPr>
          <w:rStyle w:val="FontStyle35"/>
          <w:sz w:val="28"/>
          <w:szCs w:val="28"/>
        </w:rPr>
        <w:t>43.</w:t>
      </w:r>
      <w:r w:rsidRPr="005D77F6">
        <w:rPr>
          <w:rStyle w:val="FontStyle35"/>
          <w:sz w:val="28"/>
          <w:szCs w:val="28"/>
        </w:rPr>
        <w:tab/>
        <w:t>Характеристика сбалансированных показателей обучения и развития экономических субъектов.</w:t>
      </w:r>
    </w:p>
    <w:p w14:paraId="2F1772FE" w14:textId="265FCC5E" w:rsidR="00DA5E50" w:rsidRDefault="005D77F6" w:rsidP="005D77F6">
      <w:pPr>
        <w:ind w:firstLine="567"/>
        <w:jc w:val="both"/>
        <w:rPr>
          <w:rStyle w:val="FontStyle35"/>
          <w:sz w:val="28"/>
          <w:szCs w:val="28"/>
        </w:rPr>
      </w:pPr>
      <w:r w:rsidRPr="005D77F6">
        <w:rPr>
          <w:rStyle w:val="FontStyle35"/>
          <w:sz w:val="28"/>
          <w:szCs w:val="28"/>
        </w:rPr>
        <w:t>44.</w:t>
      </w:r>
      <w:r w:rsidRPr="005D77F6">
        <w:rPr>
          <w:rStyle w:val="FontStyle35"/>
          <w:sz w:val="28"/>
          <w:szCs w:val="28"/>
        </w:rPr>
        <w:tab/>
        <w:t>Возможности использования сбалансированной системы показателей для управления устойчивым развитием на всех этапах реализации стратегии экономических субъектов.</w:t>
      </w:r>
    </w:p>
    <w:p w14:paraId="442FF595" w14:textId="062DAFE3" w:rsidR="00325EE7" w:rsidRPr="00657D84" w:rsidRDefault="00325EE7" w:rsidP="005D77F6">
      <w:pPr>
        <w:ind w:firstLine="567"/>
        <w:jc w:val="both"/>
        <w:rPr>
          <w:color w:val="000000"/>
          <w:sz w:val="28"/>
          <w:szCs w:val="28"/>
        </w:rPr>
      </w:pPr>
      <w:r>
        <w:rPr>
          <w:rStyle w:val="FontStyle35"/>
          <w:sz w:val="28"/>
          <w:szCs w:val="28"/>
        </w:rPr>
        <w:t>45. Анализ эко-социализации бизнеса.</w:t>
      </w:r>
    </w:p>
    <w:p w14:paraId="4223221B" w14:textId="6D091427" w:rsidR="00E150BD" w:rsidRDefault="00E150BD" w:rsidP="00DA5E50">
      <w:pPr>
        <w:spacing w:line="276" w:lineRule="auto"/>
        <w:ind w:firstLine="902"/>
        <w:jc w:val="both"/>
        <w:rPr>
          <w:sz w:val="24"/>
          <w:szCs w:val="24"/>
        </w:rPr>
      </w:pPr>
    </w:p>
    <w:p w14:paraId="10E5E235" w14:textId="77777777" w:rsidR="004E6FD9" w:rsidRDefault="004E6FD9" w:rsidP="00630887">
      <w:pPr>
        <w:widowControl w:val="0"/>
        <w:rPr>
          <w:b/>
          <w:sz w:val="28"/>
          <w:szCs w:val="28"/>
        </w:rPr>
      </w:pPr>
    </w:p>
    <w:p w14:paraId="0372D5E4" w14:textId="77777777" w:rsidR="00630887" w:rsidRPr="00C21E9A" w:rsidRDefault="00630887" w:rsidP="00630887">
      <w:pPr>
        <w:widowControl w:val="0"/>
        <w:rPr>
          <w:b/>
          <w:sz w:val="28"/>
          <w:szCs w:val="28"/>
        </w:rPr>
      </w:pPr>
      <w:r w:rsidRPr="00C21E9A">
        <w:rPr>
          <w:b/>
          <w:sz w:val="28"/>
          <w:szCs w:val="28"/>
        </w:rPr>
        <w:t>Пример экзаменационного билета:</w:t>
      </w:r>
    </w:p>
    <w:p w14:paraId="67844A2B" w14:textId="77777777" w:rsidR="00630887" w:rsidRDefault="00630887" w:rsidP="00630887">
      <w:pPr>
        <w:tabs>
          <w:tab w:val="left" w:pos="1134"/>
        </w:tabs>
        <w:spacing w:line="360" w:lineRule="auto"/>
        <w:jc w:val="both"/>
        <w:rPr>
          <w:sz w:val="28"/>
          <w:szCs w:val="28"/>
        </w:rPr>
      </w:pPr>
    </w:p>
    <w:p w14:paraId="591E3241" w14:textId="77777777" w:rsidR="00630887" w:rsidRPr="00EA352E" w:rsidRDefault="00630887" w:rsidP="00630887">
      <w:pPr>
        <w:shd w:val="clear" w:color="auto" w:fill="FFFFFF"/>
        <w:autoSpaceDE w:val="0"/>
        <w:autoSpaceDN w:val="0"/>
        <w:adjustRightInd w:val="0"/>
        <w:jc w:val="center"/>
        <w:rPr>
          <w:rFonts w:eastAsia="Calibri"/>
          <w:b/>
          <w:sz w:val="26"/>
          <w:szCs w:val="26"/>
          <w:lang w:eastAsia="en-US"/>
        </w:rPr>
      </w:pPr>
      <w:r w:rsidRPr="00EA352E">
        <w:rPr>
          <w:rFonts w:eastAsia="Calibri"/>
          <w:b/>
          <w:sz w:val="26"/>
          <w:szCs w:val="26"/>
          <w:lang w:eastAsia="en-US"/>
        </w:rPr>
        <w:t>Федеральное государственное образовательное бюджетное учреждение</w:t>
      </w:r>
    </w:p>
    <w:p w14:paraId="767AD142" w14:textId="77777777" w:rsidR="00630887" w:rsidRPr="00EA352E" w:rsidRDefault="00630887" w:rsidP="00630887">
      <w:pPr>
        <w:shd w:val="clear" w:color="auto" w:fill="FFFFFF"/>
        <w:autoSpaceDE w:val="0"/>
        <w:autoSpaceDN w:val="0"/>
        <w:adjustRightInd w:val="0"/>
        <w:jc w:val="center"/>
        <w:rPr>
          <w:rFonts w:eastAsia="Calibri"/>
          <w:b/>
          <w:sz w:val="26"/>
          <w:szCs w:val="26"/>
          <w:lang w:eastAsia="en-US"/>
        </w:rPr>
      </w:pPr>
      <w:r w:rsidRPr="00EA352E">
        <w:rPr>
          <w:rFonts w:eastAsia="Calibri"/>
          <w:b/>
          <w:sz w:val="26"/>
          <w:szCs w:val="26"/>
          <w:lang w:eastAsia="en-US"/>
        </w:rPr>
        <w:t>высшего образования</w:t>
      </w:r>
    </w:p>
    <w:p w14:paraId="60BAD586" w14:textId="77777777" w:rsidR="00630887" w:rsidRPr="00EA352E" w:rsidRDefault="00630887" w:rsidP="00630887">
      <w:pPr>
        <w:shd w:val="clear" w:color="auto" w:fill="FFFFFF"/>
        <w:autoSpaceDE w:val="0"/>
        <w:autoSpaceDN w:val="0"/>
        <w:adjustRightInd w:val="0"/>
        <w:jc w:val="center"/>
        <w:rPr>
          <w:rFonts w:eastAsia="Calibri"/>
          <w:b/>
          <w:sz w:val="26"/>
          <w:szCs w:val="26"/>
          <w:lang w:eastAsia="en-US"/>
        </w:rPr>
      </w:pPr>
      <w:r w:rsidRPr="00EA352E">
        <w:rPr>
          <w:rFonts w:eastAsia="Calibri"/>
          <w:b/>
          <w:bCs/>
          <w:sz w:val="26"/>
          <w:szCs w:val="26"/>
          <w:lang w:eastAsia="en-US"/>
        </w:rPr>
        <w:t>«ФИНАНСОВЫЙ УНИВЕРСИТЕТ ПРИ ПРАВИТЕЛЬСТВЕ</w:t>
      </w:r>
    </w:p>
    <w:p w14:paraId="7A9E5BF4" w14:textId="77777777" w:rsidR="00630887" w:rsidRPr="00EA352E" w:rsidRDefault="00630887" w:rsidP="00630887">
      <w:pPr>
        <w:shd w:val="clear" w:color="auto" w:fill="FFFFFF"/>
        <w:autoSpaceDE w:val="0"/>
        <w:autoSpaceDN w:val="0"/>
        <w:adjustRightInd w:val="0"/>
        <w:jc w:val="center"/>
        <w:rPr>
          <w:rFonts w:eastAsia="Calibri"/>
          <w:b/>
          <w:sz w:val="26"/>
          <w:szCs w:val="26"/>
          <w:lang w:eastAsia="en-US"/>
        </w:rPr>
      </w:pPr>
      <w:r w:rsidRPr="00EA352E">
        <w:rPr>
          <w:rFonts w:eastAsia="Calibri"/>
          <w:b/>
          <w:bCs/>
          <w:sz w:val="26"/>
          <w:szCs w:val="26"/>
          <w:lang w:eastAsia="en-US"/>
        </w:rPr>
        <w:t>РОССИЙСКОЙ ФЕДЕРАЦИИ»</w:t>
      </w:r>
    </w:p>
    <w:p w14:paraId="283A9D86" w14:textId="77777777" w:rsidR="00630887" w:rsidRPr="00EA352E" w:rsidRDefault="00630887" w:rsidP="00630887">
      <w:pPr>
        <w:shd w:val="clear" w:color="auto" w:fill="FFFFFF"/>
        <w:autoSpaceDE w:val="0"/>
        <w:autoSpaceDN w:val="0"/>
        <w:adjustRightInd w:val="0"/>
        <w:jc w:val="center"/>
        <w:rPr>
          <w:rFonts w:eastAsia="Calibri"/>
          <w:b/>
          <w:sz w:val="26"/>
          <w:szCs w:val="26"/>
          <w:lang w:eastAsia="en-US"/>
        </w:rPr>
      </w:pPr>
      <w:r w:rsidRPr="00EA352E">
        <w:rPr>
          <w:rFonts w:eastAsia="Calibri"/>
          <w:b/>
          <w:sz w:val="26"/>
          <w:szCs w:val="26"/>
          <w:lang w:eastAsia="en-US"/>
        </w:rPr>
        <w:t>(Финансовый университет)</w:t>
      </w:r>
    </w:p>
    <w:p w14:paraId="6BB9D726" w14:textId="77777777" w:rsidR="00630887" w:rsidRPr="00EA352E" w:rsidRDefault="00630887" w:rsidP="00630887">
      <w:pPr>
        <w:shd w:val="clear" w:color="auto" w:fill="FFFFFF"/>
        <w:autoSpaceDE w:val="0"/>
        <w:autoSpaceDN w:val="0"/>
        <w:adjustRightInd w:val="0"/>
        <w:jc w:val="center"/>
        <w:rPr>
          <w:rFonts w:eastAsia="Calibri"/>
          <w:sz w:val="26"/>
          <w:szCs w:val="26"/>
          <w:lang w:eastAsia="en-US"/>
        </w:rPr>
      </w:pPr>
    </w:p>
    <w:p w14:paraId="64FD64AE" w14:textId="475FAE19" w:rsidR="00630887" w:rsidRPr="00EA352E" w:rsidRDefault="00630887" w:rsidP="00955219">
      <w:pPr>
        <w:shd w:val="clear" w:color="auto" w:fill="FFFFFF"/>
        <w:autoSpaceDE w:val="0"/>
        <w:autoSpaceDN w:val="0"/>
        <w:adjustRightInd w:val="0"/>
        <w:ind w:right="-1"/>
        <w:rPr>
          <w:rFonts w:eastAsia="Calibri"/>
          <w:sz w:val="26"/>
          <w:szCs w:val="26"/>
          <w:lang w:eastAsia="en-US"/>
        </w:rPr>
      </w:pPr>
      <w:r w:rsidRPr="00EA352E">
        <w:rPr>
          <w:rFonts w:eastAsia="Calibri"/>
          <w:sz w:val="26"/>
          <w:szCs w:val="26"/>
          <w:lang w:eastAsia="en-US"/>
        </w:rPr>
        <w:t>Департамент бизнес-аналитики факультета налогов, аудита и бизнес-анализа</w:t>
      </w:r>
      <w:r w:rsidRPr="00EA352E">
        <w:rPr>
          <w:rFonts w:eastAsia="Calibri"/>
          <w:sz w:val="26"/>
          <w:szCs w:val="26"/>
          <w:u w:val="single"/>
          <w:lang w:eastAsia="en-US"/>
        </w:rPr>
        <w:t xml:space="preserve">                                                                                  </w:t>
      </w:r>
      <w:r w:rsidRPr="00EA352E">
        <w:rPr>
          <w:rFonts w:eastAsia="Calibri"/>
          <w:sz w:val="26"/>
          <w:szCs w:val="26"/>
          <w:lang w:eastAsia="en-US"/>
        </w:rPr>
        <w:t xml:space="preserve">Дисциплина </w:t>
      </w:r>
      <w:r w:rsidRPr="00EA352E">
        <w:rPr>
          <w:rFonts w:eastAsia="Calibri"/>
          <w:sz w:val="26"/>
          <w:szCs w:val="26"/>
          <w:u w:val="single"/>
          <w:lang w:eastAsia="en-US"/>
        </w:rPr>
        <w:t>«</w:t>
      </w:r>
      <w:r w:rsidR="005D77F6" w:rsidRPr="005D77F6">
        <w:rPr>
          <w:rFonts w:eastAsia="Calibri"/>
          <w:sz w:val="26"/>
          <w:szCs w:val="26"/>
          <w:u w:val="single"/>
          <w:lang w:eastAsia="en-US"/>
        </w:rPr>
        <w:t>Стратегический анализ устойчивого развития</w:t>
      </w:r>
      <w:r w:rsidRPr="00EA352E">
        <w:rPr>
          <w:rFonts w:eastAsia="Calibri"/>
          <w:sz w:val="26"/>
          <w:szCs w:val="26"/>
          <w:u w:val="single"/>
          <w:lang w:eastAsia="en-US"/>
        </w:rPr>
        <w:t>»</w:t>
      </w:r>
      <w:r w:rsidRPr="00EA352E">
        <w:rPr>
          <w:rFonts w:eastAsia="Calibri"/>
          <w:color w:val="FFFFFF"/>
          <w:sz w:val="26"/>
          <w:szCs w:val="26"/>
          <w:u w:val="single"/>
          <w:lang w:eastAsia="en-US"/>
        </w:rPr>
        <w:t>1</w:t>
      </w:r>
      <w:r w:rsidRPr="00EA352E">
        <w:rPr>
          <w:rFonts w:eastAsia="Calibri"/>
          <w:sz w:val="26"/>
          <w:szCs w:val="26"/>
          <w:u w:val="single"/>
          <w:lang w:eastAsia="en-US"/>
        </w:rPr>
        <w:t xml:space="preserve">                                                                                                                                       </w:t>
      </w:r>
    </w:p>
    <w:p w14:paraId="3DFF49A8" w14:textId="5B3C31BB" w:rsidR="00630887" w:rsidRPr="00EA352E" w:rsidRDefault="00630887" w:rsidP="00630887">
      <w:pPr>
        <w:shd w:val="clear" w:color="auto" w:fill="FFFFFF"/>
        <w:autoSpaceDE w:val="0"/>
        <w:autoSpaceDN w:val="0"/>
        <w:adjustRightInd w:val="0"/>
        <w:ind w:right="-1"/>
        <w:rPr>
          <w:rFonts w:eastAsia="Calibri"/>
          <w:sz w:val="26"/>
          <w:szCs w:val="26"/>
          <w:lang w:eastAsia="en-US"/>
        </w:rPr>
      </w:pPr>
      <w:r w:rsidRPr="00EA352E">
        <w:rPr>
          <w:rFonts w:eastAsia="Calibri"/>
          <w:sz w:val="26"/>
          <w:szCs w:val="26"/>
          <w:lang w:eastAsia="en-US"/>
        </w:rPr>
        <w:t xml:space="preserve">Факультет </w:t>
      </w:r>
      <w:r w:rsidR="005D77F6">
        <w:rPr>
          <w:rFonts w:eastAsia="Calibri"/>
          <w:sz w:val="26"/>
          <w:szCs w:val="26"/>
          <w:u w:val="single"/>
          <w:lang w:eastAsia="en-US"/>
        </w:rPr>
        <w:t>налогов, аудита и бизнес анализ</w:t>
      </w:r>
      <w:r w:rsidRPr="00EA352E">
        <w:rPr>
          <w:rFonts w:eastAsia="Calibri"/>
          <w:sz w:val="26"/>
          <w:szCs w:val="26"/>
          <w:u w:val="single"/>
          <w:lang w:eastAsia="en-US"/>
        </w:rPr>
        <w:t xml:space="preserve"> </w:t>
      </w:r>
      <w:r w:rsidRPr="00EA352E">
        <w:rPr>
          <w:rFonts w:eastAsia="Calibri"/>
          <w:sz w:val="26"/>
          <w:szCs w:val="26"/>
          <w:lang w:eastAsia="en-US"/>
        </w:rPr>
        <w:t xml:space="preserve">Форма обучения </w:t>
      </w:r>
      <w:r w:rsidRPr="00EA352E">
        <w:rPr>
          <w:rFonts w:eastAsia="Calibri"/>
          <w:sz w:val="26"/>
          <w:szCs w:val="26"/>
          <w:u w:val="single"/>
          <w:lang w:eastAsia="en-US"/>
        </w:rPr>
        <w:t xml:space="preserve">очная      </w:t>
      </w:r>
      <w:r w:rsidRPr="00EA352E">
        <w:rPr>
          <w:rFonts w:eastAsia="Calibri"/>
          <w:color w:val="FFFFFF"/>
          <w:sz w:val="26"/>
          <w:szCs w:val="26"/>
          <w:u w:val="single"/>
          <w:lang w:eastAsia="en-US"/>
        </w:rPr>
        <w:t xml:space="preserve"> 1</w:t>
      </w:r>
    </w:p>
    <w:p w14:paraId="05B97FF6" w14:textId="1F35FC29" w:rsidR="00630887" w:rsidRPr="00EA352E" w:rsidRDefault="0020133C" w:rsidP="00630887">
      <w:pPr>
        <w:shd w:val="clear" w:color="auto" w:fill="FFFFFF"/>
        <w:autoSpaceDE w:val="0"/>
        <w:autoSpaceDN w:val="0"/>
        <w:adjustRightInd w:val="0"/>
        <w:ind w:right="-1"/>
        <w:rPr>
          <w:rFonts w:eastAsia="Calibri"/>
          <w:sz w:val="26"/>
          <w:szCs w:val="26"/>
          <w:lang w:eastAsia="en-US"/>
        </w:rPr>
      </w:pPr>
      <w:r>
        <w:rPr>
          <w:rFonts w:eastAsia="Calibri"/>
          <w:sz w:val="26"/>
          <w:szCs w:val="26"/>
          <w:lang w:eastAsia="en-US"/>
        </w:rPr>
        <w:t>Модуль</w:t>
      </w:r>
      <w:r w:rsidR="00630887" w:rsidRPr="00EA352E">
        <w:rPr>
          <w:rFonts w:eastAsia="Calibri"/>
          <w:sz w:val="26"/>
          <w:szCs w:val="26"/>
          <w:lang w:eastAsia="en-US"/>
        </w:rPr>
        <w:t xml:space="preserve"> </w:t>
      </w:r>
      <w:r w:rsidR="005D77F6">
        <w:rPr>
          <w:rFonts w:eastAsia="Calibri"/>
          <w:sz w:val="26"/>
          <w:szCs w:val="26"/>
          <w:lang w:eastAsia="en-US"/>
        </w:rPr>
        <w:t>7</w:t>
      </w:r>
      <w:r w:rsidR="00630887" w:rsidRPr="00EA352E">
        <w:rPr>
          <w:rFonts w:eastAsia="Calibri"/>
          <w:sz w:val="26"/>
          <w:szCs w:val="26"/>
          <w:lang w:eastAsia="en-US"/>
        </w:rPr>
        <w:t xml:space="preserve"> Направление </w:t>
      </w:r>
      <w:r w:rsidR="00630887" w:rsidRPr="00EA352E">
        <w:rPr>
          <w:rFonts w:eastAsia="Calibri"/>
          <w:sz w:val="26"/>
          <w:szCs w:val="26"/>
          <w:u w:val="single"/>
          <w:lang w:eastAsia="en-US"/>
        </w:rPr>
        <w:t>38.04.01 «</w:t>
      </w:r>
      <w:proofErr w:type="gramStart"/>
      <w:r w:rsidR="00630887" w:rsidRPr="00EA352E">
        <w:rPr>
          <w:rFonts w:eastAsia="Calibri"/>
          <w:sz w:val="26"/>
          <w:szCs w:val="26"/>
          <w:u w:val="single"/>
          <w:lang w:eastAsia="en-US"/>
        </w:rPr>
        <w:t xml:space="preserve">Экономика»   </w:t>
      </w:r>
      <w:proofErr w:type="gramEnd"/>
      <w:r w:rsidR="00630887" w:rsidRPr="00EA352E">
        <w:rPr>
          <w:rFonts w:eastAsia="Calibri"/>
          <w:sz w:val="26"/>
          <w:szCs w:val="26"/>
          <w:u w:val="single"/>
          <w:lang w:eastAsia="en-US"/>
        </w:rPr>
        <w:t xml:space="preserve">                                                             </w:t>
      </w:r>
      <w:r w:rsidR="00630887" w:rsidRPr="00EA352E">
        <w:rPr>
          <w:rFonts w:eastAsia="Calibri"/>
          <w:color w:val="FFFFFF"/>
          <w:sz w:val="26"/>
          <w:szCs w:val="26"/>
          <w:u w:val="single"/>
          <w:lang w:eastAsia="en-US"/>
        </w:rPr>
        <w:t>1</w:t>
      </w:r>
      <w:r w:rsidR="00630887" w:rsidRPr="00EA352E">
        <w:rPr>
          <w:rFonts w:eastAsia="Calibri"/>
          <w:sz w:val="26"/>
          <w:szCs w:val="26"/>
          <w:u w:val="single"/>
          <w:lang w:eastAsia="en-US"/>
        </w:rPr>
        <w:t xml:space="preserve">  </w:t>
      </w:r>
      <w:r w:rsidR="00630887" w:rsidRPr="00EA352E">
        <w:rPr>
          <w:rFonts w:eastAsia="Calibri"/>
          <w:sz w:val="26"/>
          <w:szCs w:val="26"/>
          <w:lang w:eastAsia="en-US"/>
        </w:rPr>
        <w:t xml:space="preserve"> </w:t>
      </w:r>
    </w:p>
    <w:p w14:paraId="386EB03F" w14:textId="25BB71F1" w:rsidR="00630887" w:rsidRPr="00EA352E" w:rsidRDefault="00630887" w:rsidP="006F3DFE">
      <w:pPr>
        <w:spacing w:after="160" w:line="259" w:lineRule="auto"/>
        <w:rPr>
          <w:b/>
          <w:sz w:val="28"/>
          <w:szCs w:val="28"/>
          <w:lang w:eastAsia="ru-RU"/>
        </w:rPr>
      </w:pPr>
      <w:r w:rsidRPr="00EA352E">
        <w:rPr>
          <w:rFonts w:eastAsia="Calibri"/>
          <w:sz w:val="26"/>
          <w:szCs w:val="26"/>
          <w:lang w:eastAsia="en-US"/>
        </w:rPr>
        <w:t>Магистерская программа «</w:t>
      </w:r>
      <w:r w:rsidRPr="006F3DFE">
        <w:rPr>
          <w:rFonts w:eastAsia="Calibri"/>
          <w:sz w:val="26"/>
          <w:szCs w:val="26"/>
          <w:u w:val="single"/>
          <w:lang w:eastAsia="en-US"/>
        </w:rPr>
        <w:t>Учет, анализ</w:t>
      </w:r>
      <w:r w:rsidR="006F3DFE" w:rsidRPr="006F3DFE">
        <w:rPr>
          <w:rFonts w:eastAsia="Calibri"/>
          <w:sz w:val="26"/>
          <w:szCs w:val="26"/>
          <w:u w:val="single"/>
          <w:lang w:eastAsia="en-US"/>
        </w:rPr>
        <w:t>,</w:t>
      </w:r>
      <w:r w:rsidRPr="006F3DFE">
        <w:rPr>
          <w:rFonts w:eastAsia="Calibri"/>
          <w:sz w:val="26"/>
          <w:szCs w:val="26"/>
          <w:u w:val="single"/>
          <w:lang w:eastAsia="en-US"/>
        </w:rPr>
        <w:t xml:space="preserve"> </w:t>
      </w:r>
      <w:proofErr w:type="gramStart"/>
      <w:r w:rsidRPr="006F3DFE">
        <w:rPr>
          <w:rFonts w:eastAsia="Calibri"/>
          <w:sz w:val="26"/>
          <w:szCs w:val="26"/>
          <w:u w:val="single"/>
          <w:lang w:eastAsia="en-US"/>
        </w:rPr>
        <w:t>аудит»</w:t>
      </w:r>
      <w:r w:rsidRPr="00EA352E">
        <w:rPr>
          <w:rFonts w:eastAsia="Calibri"/>
          <w:sz w:val="26"/>
          <w:szCs w:val="26"/>
          <w:u w:val="single"/>
          <w:lang w:eastAsia="en-US"/>
        </w:rPr>
        <w:t xml:space="preserve">   </w:t>
      </w:r>
      <w:proofErr w:type="gramEnd"/>
      <w:r w:rsidRPr="00EA352E">
        <w:rPr>
          <w:rFonts w:eastAsia="Calibri"/>
          <w:sz w:val="26"/>
          <w:szCs w:val="26"/>
          <w:u w:val="single"/>
          <w:lang w:eastAsia="en-US"/>
        </w:rPr>
        <w:t xml:space="preserve">                                                           </w:t>
      </w:r>
      <w:r w:rsidRPr="00EA352E">
        <w:rPr>
          <w:rFonts w:eastAsia="Calibri"/>
          <w:color w:val="FFFFFF"/>
          <w:sz w:val="26"/>
          <w:szCs w:val="26"/>
          <w:u w:val="single"/>
          <w:lang w:eastAsia="en-US"/>
        </w:rPr>
        <w:t>1</w:t>
      </w:r>
      <w:r w:rsidRPr="00EA352E">
        <w:rPr>
          <w:rFonts w:eastAsia="Calibri"/>
          <w:sz w:val="26"/>
          <w:szCs w:val="26"/>
          <w:u w:val="single"/>
          <w:lang w:eastAsia="en-US"/>
        </w:rPr>
        <w:t xml:space="preserve">                                                                                                 </w:t>
      </w:r>
    </w:p>
    <w:p w14:paraId="096C3D5A" w14:textId="77777777" w:rsidR="00630887" w:rsidRPr="00EA352E" w:rsidRDefault="00630887" w:rsidP="00630887">
      <w:pPr>
        <w:jc w:val="center"/>
        <w:rPr>
          <w:b/>
          <w:sz w:val="28"/>
          <w:szCs w:val="28"/>
          <w:lang w:eastAsia="ru-RU"/>
        </w:rPr>
      </w:pPr>
      <w:r w:rsidRPr="00EA352E">
        <w:rPr>
          <w:b/>
          <w:sz w:val="28"/>
          <w:szCs w:val="28"/>
          <w:lang w:eastAsia="ru-RU"/>
        </w:rPr>
        <w:t>ЭКЗАМЕНАЦИОННЫЙ БИЛЕТ № 1</w:t>
      </w:r>
    </w:p>
    <w:p w14:paraId="050C60FF" w14:textId="77777777" w:rsidR="005D77F6" w:rsidRPr="005D77F6" w:rsidRDefault="005D77F6" w:rsidP="005D77F6">
      <w:pPr>
        <w:jc w:val="both"/>
        <w:rPr>
          <w:b/>
          <w:sz w:val="26"/>
          <w:szCs w:val="26"/>
          <w:lang w:eastAsia="ru-RU"/>
        </w:rPr>
      </w:pPr>
    </w:p>
    <w:p w14:paraId="46F1D7F9" w14:textId="77777777" w:rsidR="005D77F6" w:rsidRPr="005D77F6" w:rsidRDefault="005D77F6" w:rsidP="005D77F6">
      <w:pPr>
        <w:numPr>
          <w:ilvl w:val="0"/>
          <w:numId w:val="27"/>
        </w:numPr>
        <w:ind w:left="0" w:firstLine="0"/>
        <w:jc w:val="both"/>
        <w:rPr>
          <w:b/>
          <w:sz w:val="26"/>
          <w:szCs w:val="26"/>
          <w:lang w:eastAsia="ru-RU"/>
        </w:rPr>
      </w:pPr>
      <w:r w:rsidRPr="005D77F6">
        <w:rPr>
          <w:b/>
          <w:sz w:val="26"/>
          <w:szCs w:val="26"/>
          <w:lang w:eastAsia="ru-RU"/>
        </w:rPr>
        <w:t>Теоретические вопросы.</w:t>
      </w:r>
    </w:p>
    <w:p w14:paraId="46F75448" w14:textId="77777777" w:rsidR="005D77F6" w:rsidRPr="005D77F6" w:rsidRDefault="005D77F6" w:rsidP="005D77F6">
      <w:pPr>
        <w:numPr>
          <w:ilvl w:val="0"/>
          <w:numId w:val="32"/>
        </w:numPr>
        <w:ind w:left="0" w:firstLine="0"/>
        <w:jc w:val="both"/>
        <w:rPr>
          <w:sz w:val="26"/>
          <w:szCs w:val="26"/>
          <w:lang w:eastAsia="ru-RU"/>
        </w:rPr>
      </w:pPr>
      <w:r w:rsidRPr="005D77F6">
        <w:rPr>
          <w:sz w:val="26"/>
          <w:szCs w:val="26"/>
          <w:lang w:eastAsia="ru-RU"/>
        </w:rPr>
        <w:t xml:space="preserve">Понятие устойчивого развития экономических субъектов.    </w:t>
      </w:r>
      <w:r w:rsidRPr="005D77F6">
        <w:rPr>
          <w:b/>
          <w:sz w:val="26"/>
          <w:szCs w:val="26"/>
          <w:lang w:eastAsia="ru-RU"/>
        </w:rPr>
        <w:t>(5 баллов)</w:t>
      </w:r>
    </w:p>
    <w:p w14:paraId="19692C6B" w14:textId="5162A3D8" w:rsidR="005D77F6" w:rsidRPr="005D77F6" w:rsidRDefault="005D77F6" w:rsidP="005D77F6">
      <w:pPr>
        <w:numPr>
          <w:ilvl w:val="0"/>
          <w:numId w:val="32"/>
        </w:numPr>
        <w:ind w:left="0" w:firstLine="0"/>
        <w:jc w:val="both"/>
        <w:rPr>
          <w:sz w:val="26"/>
          <w:szCs w:val="26"/>
          <w:lang w:eastAsia="ru-RU"/>
        </w:rPr>
      </w:pPr>
      <w:r w:rsidRPr="005D77F6">
        <w:rPr>
          <w:sz w:val="26"/>
          <w:szCs w:val="26"/>
          <w:lang w:eastAsia="ru-RU"/>
        </w:rPr>
        <w:t xml:space="preserve">Аналитическое обеспечение оценки факторов создания стоимости </w:t>
      </w:r>
      <w:r w:rsidR="00325EE7">
        <w:rPr>
          <w:sz w:val="26"/>
          <w:szCs w:val="26"/>
          <w:lang w:eastAsia="ru-RU"/>
        </w:rPr>
        <w:t>экономических субъектов</w:t>
      </w:r>
      <w:r w:rsidRPr="005D77F6">
        <w:rPr>
          <w:sz w:val="26"/>
          <w:szCs w:val="26"/>
          <w:lang w:eastAsia="ru-RU"/>
        </w:rPr>
        <w:t xml:space="preserve">.                                                                                          </w:t>
      </w:r>
      <w:r w:rsidRPr="005D77F6">
        <w:rPr>
          <w:b/>
          <w:sz w:val="26"/>
          <w:szCs w:val="26"/>
          <w:lang w:eastAsia="ru-RU"/>
        </w:rPr>
        <w:t>(15 баллов)</w:t>
      </w:r>
    </w:p>
    <w:p w14:paraId="72D9CBAD" w14:textId="77777777" w:rsidR="005D77F6" w:rsidRPr="005D77F6" w:rsidRDefault="005D77F6" w:rsidP="005D77F6">
      <w:pPr>
        <w:jc w:val="both"/>
        <w:rPr>
          <w:b/>
          <w:sz w:val="26"/>
          <w:szCs w:val="26"/>
          <w:lang w:eastAsia="ru-RU"/>
        </w:rPr>
      </w:pPr>
    </w:p>
    <w:p w14:paraId="28679EA4" w14:textId="77777777" w:rsidR="005D77F6" w:rsidRPr="005D77F6" w:rsidRDefault="005D77F6" w:rsidP="005D77F6">
      <w:pPr>
        <w:jc w:val="both"/>
        <w:rPr>
          <w:sz w:val="26"/>
          <w:szCs w:val="26"/>
          <w:lang w:eastAsia="ru-RU"/>
        </w:rPr>
      </w:pPr>
      <w:r w:rsidRPr="005D77F6">
        <w:rPr>
          <w:b/>
          <w:sz w:val="26"/>
          <w:szCs w:val="26"/>
          <w:lang w:eastAsia="ru-RU"/>
        </w:rPr>
        <w:t>2.</w:t>
      </w:r>
      <w:r w:rsidRPr="005D77F6">
        <w:rPr>
          <w:sz w:val="26"/>
          <w:szCs w:val="26"/>
          <w:lang w:eastAsia="ru-RU"/>
        </w:rPr>
        <w:t xml:space="preserve"> </w:t>
      </w:r>
      <w:r w:rsidRPr="005D77F6">
        <w:rPr>
          <w:b/>
          <w:sz w:val="26"/>
          <w:szCs w:val="26"/>
          <w:lang w:eastAsia="ru-RU"/>
        </w:rPr>
        <w:t>Тестовые задания.                                                                               (10 баллов)</w:t>
      </w:r>
    </w:p>
    <w:p w14:paraId="04C25539" w14:textId="15E4D953" w:rsidR="005D77F6" w:rsidRPr="005D77F6" w:rsidRDefault="005D77F6" w:rsidP="005D77F6">
      <w:pPr>
        <w:jc w:val="both"/>
        <w:rPr>
          <w:rFonts w:eastAsia="Calibri"/>
          <w:sz w:val="26"/>
          <w:szCs w:val="26"/>
          <w:lang w:eastAsia="en-US"/>
        </w:rPr>
      </w:pPr>
      <w:r w:rsidRPr="005D77F6">
        <w:rPr>
          <w:rFonts w:eastAsia="Calibri"/>
          <w:sz w:val="26"/>
          <w:szCs w:val="26"/>
          <w:lang w:eastAsia="en-US"/>
        </w:rPr>
        <w:t xml:space="preserve">Задание </w:t>
      </w:r>
      <w:r>
        <w:rPr>
          <w:rFonts w:eastAsia="Calibri"/>
          <w:sz w:val="26"/>
          <w:szCs w:val="26"/>
          <w:lang w:eastAsia="en-US"/>
        </w:rPr>
        <w:t>1</w:t>
      </w:r>
      <w:r w:rsidRPr="005D77F6">
        <w:rPr>
          <w:rFonts w:eastAsia="Calibri"/>
          <w:sz w:val="26"/>
          <w:szCs w:val="26"/>
          <w:lang w:eastAsia="en-US"/>
        </w:rPr>
        <w:t xml:space="preserve">. </w:t>
      </w:r>
      <w:r w:rsidR="004332A0">
        <w:rPr>
          <w:rFonts w:eastAsia="Calibri"/>
          <w:sz w:val="26"/>
          <w:szCs w:val="26"/>
          <w:lang w:eastAsia="en-US"/>
        </w:rPr>
        <w:t>Укажите п</w:t>
      </w:r>
      <w:r w:rsidRPr="005D77F6">
        <w:rPr>
          <w:rFonts w:eastAsia="Calibri"/>
          <w:sz w:val="26"/>
          <w:szCs w:val="26"/>
          <w:lang w:eastAsia="en-US"/>
        </w:rPr>
        <w:t>оследовательность формирования основных этапов внедрения стратегии в области устойчивого развития:</w:t>
      </w:r>
    </w:p>
    <w:p w14:paraId="4A41266B" w14:textId="77777777" w:rsidR="004332A0" w:rsidRDefault="004332A0" w:rsidP="004332A0">
      <w:pPr>
        <w:jc w:val="both"/>
        <w:rPr>
          <w:rFonts w:eastAsia="Calibri"/>
          <w:sz w:val="26"/>
          <w:szCs w:val="26"/>
          <w:lang w:eastAsia="en-US"/>
        </w:rPr>
      </w:pPr>
    </w:p>
    <w:p w14:paraId="54816250" w14:textId="350EC668" w:rsidR="004332A0" w:rsidRPr="005D77F6" w:rsidRDefault="004332A0" w:rsidP="004332A0">
      <w:pPr>
        <w:jc w:val="both"/>
        <w:rPr>
          <w:rFonts w:eastAsia="Calibri"/>
          <w:sz w:val="26"/>
          <w:szCs w:val="26"/>
          <w:lang w:eastAsia="en-US"/>
        </w:rPr>
      </w:pPr>
      <w:r>
        <w:rPr>
          <w:rFonts w:eastAsia="Calibri"/>
          <w:sz w:val="26"/>
          <w:szCs w:val="26"/>
          <w:lang w:eastAsia="en-US"/>
        </w:rPr>
        <w:t xml:space="preserve">а) </w:t>
      </w:r>
      <w:r w:rsidRPr="005D77F6">
        <w:rPr>
          <w:rFonts w:eastAsia="Calibri"/>
          <w:sz w:val="26"/>
          <w:szCs w:val="26"/>
          <w:lang w:eastAsia="en-US"/>
        </w:rPr>
        <w:t>Разработка стратегии устойчивого развития экономического субъекта</w:t>
      </w:r>
    </w:p>
    <w:p w14:paraId="02A57C4B" w14:textId="334BDBE2" w:rsidR="004332A0" w:rsidRPr="005D77F6" w:rsidRDefault="004332A0" w:rsidP="004332A0">
      <w:pPr>
        <w:jc w:val="both"/>
        <w:rPr>
          <w:rFonts w:eastAsia="Calibri"/>
          <w:sz w:val="26"/>
          <w:szCs w:val="26"/>
          <w:lang w:eastAsia="en-US"/>
        </w:rPr>
      </w:pPr>
      <w:r>
        <w:rPr>
          <w:rFonts w:eastAsia="Calibri"/>
          <w:sz w:val="26"/>
          <w:szCs w:val="26"/>
          <w:lang w:eastAsia="en-US"/>
        </w:rPr>
        <w:t xml:space="preserve">б) </w:t>
      </w:r>
      <w:r w:rsidRPr="005D77F6">
        <w:rPr>
          <w:rFonts w:eastAsia="Calibri"/>
          <w:sz w:val="26"/>
          <w:szCs w:val="26"/>
          <w:lang w:eastAsia="en-US"/>
        </w:rPr>
        <w:t>Внедрение стратегии устойчивого развития экономического субъекта в бизнес-процессы</w:t>
      </w:r>
    </w:p>
    <w:p w14:paraId="2E4C240E" w14:textId="379B12F4" w:rsidR="005D77F6" w:rsidRPr="005D77F6" w:rsidRDefault="004332A0" w:rsidP="005D77F6">
      <w:pPr>
        <w:jc w:val="both"/>
        <w:rPr>
          <w:rFonts w:eastAsia="Calibri"/>
          <w:sz w:val="26"/>
          <w:szCs w:val="26"/>
          <w:lang w:eastAsia="en-US"/>
        </w:rPr>
      </w:pPr>
      <w:r>
        <w:rPr>
          <w:rFonts w:eastAsia="Calibri"/>
          <w:sz w:val="26"/>
          <w:szCs w:val="26"/>
          <w:lang w:eastAsia="en-US"/>
        </w:rPr>
        <w:t xml:space="preserve">в) </w:t>
      </w:r>
      <w:r w:rsidR="005D77F6" w:rsidRPr="005D77F6">
        <w:rPr>
          <w:rFonts w:eastAsia="Calibri"/>
          <w:sz w:val="26"/>
          <w:szCs w:val="26"/>
          <w:lang w:eastAsia="en-US"/>
        </w:rPr>
        <w:t>Сбор, систематизация информации, необходимой для разработки стратегии</w:t>
      </w:r>
    </w:p>
    <w:p w14:paraId="3A0FF757" w14:textId="51F551DC" w:rsidR="005D77F6" w:rsidRPr="005D77F6" w:rsidRDefault="004332A0" w:rsidP="005D77F6">
      <w:pPr>
        <w:jc w:val="both"/>
        <w:rPr>
          <w:rFonts w:eastAsia="Calibri"/>
          <w:sz w:val="26"/>
          <w:szCs w:val="26"/>
          <w:lang w:eastAsia="en-US"/>
        </w:rPr>
      </w:pPr>
      <w:r>
        <w:rPr>
          <w:rFonts w:eastAsia="Calibri"/>
          <w:sz w:val="26"/>
          <w:szCs w:val="26"/>
          <w:lang w:eastAsia="en-US"/>
        </w:rPr>
        <w:t xml:space="preserve">г) </w:t>
      </w:r>
      <w:r w:rsidR="005D77F6" w:rsidRPr="005D77F6">
        <w:rPr>
          <w:rFonts w:eastAsia="Calibri"/>
          <w:sz w:val="26"/>
          <w:szCs w:val="26"/>
          <w:lang w:eastAsia="en-US"/>
        </w:rPr>
        <w:t>Выявление и оценка рисков в части внедрения стратегии устойчивого развития экономического субъекта</w:t>
      </w:r>
    </w:p>
    <w:p w14:paraId="4A440D68" w14:textId="77777777" w:rsidR="004332A0" w:rsidRDefault="004332A0" w:rsidP="005D77F6">
      <w:pPr>
        <w:jc w:val="both"/>
        <w:rPr>
          <w:rFonts w:eastAsia="Calibri"/>
          <w:sz w:val="26"/>
          <w:szCs w:val="26"/>
          <w:lang w:eastAsia="en-US"/>
        </w:rPr>
      </w:pPr>
    </w:p>
    <w:p w14:paraId="23A45470" w14:textId="5694C8B4" w:rsidR="005D77F6" w:rsidRPr="005D77F6" w:rsidRDefault="005D77F6" w:rsidP="005D77F6">
      <w:pPr>
        <w:jc w:val="both"/>
        <w:rPr>
          <w:rFonts w:eastAsia="Calibri"/>
          <w:sz w:val="26"/>
          <w:szCs w:val="26"/>
          <w:lang w:eastAsia="en-US"/>
        </w:rPr>
      </w:pPr>
      <w:r w:rsidRPr="005D77F6">
        <w:rPr>
          <w:rFonts w:eastAsia="Calibri"/>
          <w:sz w:val="26"/>
          <w:szCs w:val="26"/>
          <w:lang w:eastAsia="en-US"/>
        </w:rPr>
        <w:t>Задание 2. Производственная устойчивость экономического субъекта нацелена на:</w:t>
      </w:r>
    </w:p>
    <w:p w14:paraId="72480DDF" w14:textId="147422AC" w:rsidR="005D77F6" w:rsidRPr="005D77F6" w:rsidRDefault="004332A0" w:rsidP="005D77F6">
      <w:pPr>
        <w:jc w:val="both"/>
        <w:rPr>
          <w:rFonts w:eastAsia="Calibri"/>
          <w:sz w:val="26"/>
          <w:szCs w:val="26"/>
          <w:lang w:eastAsia="en-US"/>
        </w:rPr>
      </w:pPr>
      <w:r>
        <w:rPr>
          <w:rFonts w:eastAsia="Calibri"/>
          <w:sz w:val="26"/>
          <w:szCs w:val="26"/>
          <w:lang w:eastAsia="en-US"/>
        </w:rPr>
        <w:t>а)</w:t>
      </w:r>
      <w:r w:rsidR="005D77F6" w:rsidRPr="005D77F6">
        <w:rPr>
          <w:rFonts w:eastAsia="Calibri"/>
          <w:sz w:val="26"/>
          <w:szCs w:val="26"/>
          <w:lang w:eastAsia="en-US"/>
        </w:rPr>
        <w:t xml:space="preserve"> обеспечение эффективного распределения и использования материальных ресурсов</w:t>
      </w:r>
    </w:p>
    <w:p w14:paraId="51492543" w14:textId="1D911B13" w:rsidR="005D77F6" w:rsidRPr="005D77F6" w:rsidRDefault="004332A0" w:rsidP="005D77F6">
      <w:pPr>
        <w:jc w:val="both"/>
        <w:rPr>
          <w:rFonts w:eastAsia="Calibri"/>
          <w:sz w:val="26"/>
          <w:szCs w:val="26"/>
          <w:lang w:eastAsia="en-US"/>
        </w:rPr>
      </w:pPr>
      <w:r>
        <w:rPr>
          <w:rFonts w:eastAsia="Calibri"/>
          <w:sz w:val="26"/>
          <w:szCs w:val="26"/>
          <w:lang w:eastAsia="en-US"/>
        </w:rPr>
        <w:lastRenderedPageBreak/>
        <w:t>б)</w:t>
      </w:r>
      <w:r w:rsidR="005D77F6" w:rsidRPr="005D77F6">
        <w:rPr>
          <w:rFonts w:eastAsia="Calibri"/>
          <w:sz w:val="26"/>
          <w:szCs w:val="26"/>
          <w:lang w:eastAsia="en-US"/>
        </w:rPr>
        <w:t xml:space="preserve"> обеспечение эффективного распределения и использования производственных ресурсов</w:t>
      </w:r>
    </w:p>
    <w:p w14:paraId="7E2761EA" w14:textId="4C9A76C1" w:rsidR="005D77F6" w:rsidRPr="005D77F6" w:rsidRDefault="004332A0" w:rsidP="005D77F6">
      <w:pPr>
        <w:jc w:val="both"/>
        <w:rPr>
          <w:rFonts w:eastAsia="Calibri"/>
          <w:sz w:val="26"/>
          <w:szCs w:val="26"/>
          <w:lang w:eastAsia="en-US"/>
        </w:rPr>
      </w:pPr>
      <w:r>
        <w:rPr>
          <w:rFonts w:eastAsia="Calibri"/>
          <w:sz w:val="26"/>
          <w:szCs w:val="26"/>
          <w:lang w:eastAsia="en-US"/>
        </w:rPr>
        <w:t>в</w:t>
      </w:r>
      <w:r w:rsidR="005D77F6" w:rsidRPr="005D77F6">
        <w:rPr>
          <w:rFonts w:eastAsia="Calibri"/>
          <w:sz w:val="26"/>
          <w:szCs w:val="26"/>
          <w:lang w:eastAsia="en-US"/>
        </w:rPr>
        <w:t xml:space="preserve"> полноту выплат налоговых обязательств</w:t>
      </w:r>
    </w:p>
    <w:p w14:paraId="47E44166" w14:textId="1E7DB005" w:rsidR="005D77F6" w:rsidRPr="005D77F6" w:rsidRDefault="004332A0" w:rsidP="005D77F6">
      <w:pPr>
        <w:jc w:val="both"/>
        <w:rPr>
          <w:rFonts w:eastAsia="Calibri"/>
          <w:sz w:val="26"/>
          <w:szCs w:val="26"/>
          <w:lang w:eastAsia="en-US"/>
        </w:rPr>
      </w:pPr>
      <w:r>
        <w:rPr>
          <w:rFonts w:eastAsia="Calibri"/>
          <w:sz w:val="26"/>
          <w:szCs w:val="26"/>
          <w:lang w:eastAsia="en-US"/>
        </w:rPr>
        <w:t>г)</w:t>
      </w:r>
      <w:r w:rsidR="005D77F6" w:rsidRPr="005D77F6">
        <w:rPr>
          <w:rFonts w:eastAsia="Calibri"/>
          <w:sz w:val="26"/>
          <w:szCs w:val="26"/>
          <w:lang w:eastAsia="en-US"/>
        </w:rPr>
        <w:t xml:space="preserve"> обеспечение рационального распределения сложности выполненных работ и уровня квалификации персонала</w:t>
      </w:r>
    </w:p>
    <w:p w14:paraId="1AADB568" w14:textId="401F0569" w:rsidR="005D77F6" w:rsidRPr="005D77F6" w:rsidRDefault="004332A0" w:rsidP="005D77F6">
      <w:pPr>
        <w:jc w:val="both"/>
        <w:rPr>
          <w:rFonts w:eastAsia="Calibri"/>
          <w:sz w:val="26"/>
          <w:szCs w:val="26"/>
          <w:lang w:eastAsia="en-US"/>
        </w:rPr>
      </w:pPr>
      <w:r>
        <w:rPr>
          <w:rFonts w:eastAsia="Calibri"/>
          <w:sz w:val="26"/>
          <w:szCs w:val="26"/>
          <w:lang w:eastAsia="en-US"/>
        </w:rPr>
        <w:t>д)</w:t>
      </w:r>
      <w:r w:rsidR="005D77F6" w:rsidRPr="005D77F6">
        <w:rPr>
          <w:rFonts w:eastAsia="Calibri"/>
          <w:sz w:val="26"/>
          <w:szCs w:val="26"/>
          <w:lang w:eastAsia="en-US"/>
        </w:rPr>
        <w:t xml:space="preserve"> совокупность элементов делопроизводства</w:t>
      </w:r>
    </w:p>
    <w:p w14:paraId="5512052D" w14:textId="77777777" w:rsidR="004332A0" w:rsidRDefault="004332A0" w:rsidP="005D77F6">
      <w:pPr>
        <w:jc w:val="both"/>
        <w:rPr>
          <w:rFonts w:eastAsia="Calibri"/>
          <w:sz w:val="26"/>
          <w:szCs w:val="26"/>
          <w:lang w:eastAsia="en-US"/>
        </w:rPr>
      </w:pPr>
    </w:p>
    <w:p w14:paraId="65455FFB" w14:textId="2C325FBD" w:rsidR="005D77F6" w:rsidRPr="005D77F6" w:rsidRDefault="005D77F6" w:rsidP="005D77F6">
      <w:pPr>
        <w:jc w:val="both"/>
        <w:rPr>
          <w:rFonts w:eastAsia="Calibri"/>
          <w:sz w:val="26"/>
          <w:szCs w:val="26"/>
          <w:lang w:eastAsia="en-US"/>
        </w:rPr>
      </w:pPr>
      <w:r w:rsidRPr="005D77F6">
        <w:rPr>
          <w:rFonts w:eastAsia="Calibri"/>
          <w:sz w:val="26"/>
          <w:szCs w:val="26"/>
          <w:lang w:eastAsia="en-US"/>
        </w:rPr>
        <w:t xml:space="preserve">Задание </w:t>
      </w:r>
      <w:r w:rsidR="004332A0">
        <w:rPr>
          <w:rFonts w:eastAsia="Calibri"/>
          <w:sz w:val="26"/>
          <w:szCs w:val="26"/>
          <w:lang w:eastAsia="en-US"/>
        </w:rPr>
        <w:t>3</w:t>
      </w:r>
      <w:r w:rsidRPr="005D77F6">
        <w:rPr>
          <w:rFonts w:eastAsia="Calibri"/>
          <w:sz w:val="26"/>
          <w:szCs w:val="26"/>
          <w:lang w:eastAsia="en-US"/>
        </w:rPr>
        <w:t>. Технологическая устойчивость характеризуется:</w:t>
      </w:r>
    </w:p>
    <w:p w14:paraId="318006B0" w14:textId="57557B97" w:rsidR="005D77F6" w:rsidRPr="005D77F6" w:rsidRDefault="004332A0" w:rsidP="005D77F6">
      <w:pPr>
        <w:jc w:val="both"/>
        <w:rPr>
          <w:rFonts w:eastAsia="Calibri"/>
          <w:sz w:val="26"/>
          <w:szCs w:val="26"/>
          <w:lang w:eastAsia="en-US"/>
        </w:rPr>
      </w:pPr>
      <w:r>
        <w:rPr>
          <w:rFonts w:eastAsia="Calibri"/>
          <w:sz w:val="26"/>
          <w:szCs w:val="26"/>
          <w:lang w:eastAsia="en-US"/>
        </w:rPr>
        <w:t>а)</w:t>
      </w:r>
      <w:r w:rsidR="005D77F6" w:rsidRPr="005D77F6">
        <w:rPr>
          <w:rFonts w:eastAsia="Calibri"/>
          <w:sz w:val="26"/>
          <w:szCs w:val="26"/>
          <w:lang w:eastAsia="en-US"/>
        </w:rPr>
        <w:t xml:space="preserve"> степенью прогрессивности применяемой экономическим субъектом техники</w:t>
      </w:r>
    </w:p>
    <w:p w14:paraId="178D5400" w14:textId="41DA5FB6" w:rsidR="005D77F6" w:rsidRPr="005D77F6" w:rsidRDefault="004332A0" w:rsidP="005D77F6">
      <w:pPr>
        <w:jc w:val="both"/>
        <w:rPr>
          <w:rFonts w:eastAsia="Calibri"/>
          <w:sz w:val="26"/>
          <w:szCs w:val="26"/>
          <w:lang w:eastAsia="en-US"/>
        </w:rPr>
      </w:pPr>
      <w:r>
        <w:rPr>
          <w:rFonts w:eastAsia="Calibri"/>
          <w:sz w:val="26"/>
          <w:szCs w:val="26"/>
          <w:lang w:eastAsia="en-US"/>
        </w:rPr>
        <w:t>б)</w:t>
      </w:r>
      <w:r w:rsidR="005D77F6" w:rsidRPr="005D77F6">
        <w:rPr>
          <w:rFonts w:eastAsia="Calibri"/>
          <w:sz w:val="26"/>
          <w:szCs w:val="26"/>
          <w:lang w:eastAsia="en-US"/>
        </w:rPr>
        <w:t xml:space="preserve"> организацией процессов взаимовлияния внешней и внутренней среды</w:t>
      </w:r>
    </w:p>
    <w:p w14:paraId="23DC311C" w14:textId="3AF7E6BD" w:rsidR="005D77F6" w:rsidRPr="005D77F6" w:rsidRDefault="004332A0" w:rsidP="005D77F6">
      <w:pPr>
        <w:jc w:val="both"/>
        <w:rPr>
          <w:rFonts w:eastAsia="Calibri"/>
          <w:sz w:val="26"/>
          <w:szCs w:val="26"/>
          <w:lang w:eastAsia="en-US"/>
        </w:rPr>
      </w:pPr>
      <w:r>
        <w:rPr>
          <w:rFonts w:eastAsia="Calibri"/>
          <w:sz w:val="26"/>
          <w:szCs w:val="26"/>
          <w:lang w:eastAsia="en-US"/>
        </w:rPr>
        <w:t>в)</w:t>
      </w:r>
      <w:r w:rsidR="005D77F6" w:rsidRPr="005D77F6">
        <w:rPr>
          <w:rFonts w:eastAsia="Calibri"/>
          <w:sz w:val="26"/>
          <w:szCs w:val="26"/>
          <w:lang w:eastAsia="en-US"/>
        </w:rPr>
        <w:t xml:space="preserve"> степенью прогрессивности применяемых экономическим субъектом технологических процессов</w:t>
      </w:r>
    </w:p>
    <w:p w14:paraId="5154BFFC" w14:textId="351B8710" w:rsidR="005D77F6" w:rsidRPr="005D77F6" w:rsidRDefault="004332A0" w:rsidP="005D77F6">
      <w:pPr>
        <w:jc w:val="both"/>
        <w:rPr>
          <w:rFonts w:eastAsia="Calibri"/>
          <w:sz w:val="26"/>
          <w:szCs w:val="26"/>
          <w:lang w:eastAsia="en-US"/>
        </w:rPr>
      </w:pPr>
      <w:r>
        <w:rPr>
          <w:rFonts w:eastAsia="Calibri"/>
          <w:sz w:val="26"/>
          <w:szCs w:val="26"/>
          <w:lang w:eastAsia="en-US"/>
        </w:rPr>
        <w:t>г)</w:t>
      </w:r>
      <w:r w:rsidR="005D77F6" w:rsidRPr="005D77F6">
        <w:rPr>
          <w:rFonts w:eastAsia="Calibri"/>
          <w:sz w:val="26"/>
          <w:szCs w:val="26"/>
          <w:lang w:eastAsia="en-US"/>
        </w:rPr>
        <w:t xml:space="preserve"> уровнем механизации и автоматизации производства</w:t>
      </w:r>
    </w:p>
    <w:p w14:paraId="3B5604F5" w14:textId="33B38820" w:rsidR="005D77F6" w:rsidRPr="005D77F6" w:rsidRDefault="004332A0" w:rsidP="005D77F6">
      <w:pPr>
        <w:jc w:val="both"/>
        <w:rPr>
          <w:rFonts w:eastAsia="Calibri"/>
          <w:sz w:val="26"/>
          <w:szCs w:val="26"/>
          <w:lang w:eastAsia="en-US"/>
        </w:rPr>
      </w:pPr>
      <w:r>
        <w:rPr>
          <w:rFonts w:eastAsia="Calibri"/>
          <w:sz w:val="26"/>
          <w:szCs w:val="26"/>
          <w:lang w:eastAsia="en-US"/>
        </w:rPr>
        <w:t>д)</w:t>
      </w:r>
      <w:r w:rsidR="005D77F6" w:rsidRPr="005D77F6">
        <w:rPr>
          <w:rFonts w:eastAsia="Calibri"/>
          <w:sz w:val="26"/>
          <w:szCs w:val="26"/>
          <w:lang w:eastAsia="en-US"/>
        </w:rPr>
        <w:t xml:space="preserve"> внедрением инновационных процессов</w:t>
      </w:r>
    </w:p>
    <w:p w14:paraId="2E1CBAE4" w14:textId="77777777" w:rsidR="004332A0" w:rsidRDefault="004332A0" w:rsidP="005D77F6">
      <w:pPr>
        <w:jc w:val="both"/>
        <w:rPr>
          <w:rFonts w:eastAsia="Calibri"/>
          <w:sz w:val="26"/>
          <w:szCs w:val="26"/>
          <w:lang w:eastAsia="en-US"/>
        </w:rPr>
      </w:pPr>
    </w:p>
    <w:p w14:paraId="6A482CEF" w14:textId="37F25F96" w:rsidR="005D77F6" w:rsidRPr="005D77F6" w:rsidRDefault="005D77F6" w:rsidP="005D77F6">
      <w:pPr>
        <w:jc w:val="both"/>
        <w:rPr>
          <w:rFonts w:eastAsia="Calibri"/>
          <w:sz w:val="26"/>
          <w:szCs w:val="26"/>
          <w:lang w:eastAsia="en-US"/>
        </w:rPr>
      </w:pPr>
      <w:r w:rsidRPr="005D77F6">
        <w:rPr>
          <w:rFonts w:eastAsia="Calibri"/>
          <w:sz w:val="26"/>
          <w:szCs w:val="26"/>
          <w:lang w:eastAsia="en-US"/>
        </w:rPr>
        <w:t xml:space="preserve">Задание </w:t>
      </w:r>
      <w:r w:rsidR="004332A0">
        <w:rPr>
          <w:rFonts w:eastAsia="Calibri"/>
          <w:sz w:val="26"/>
          <w:szCs w:val="26"/>
          <w:lang w:eastAsia="en-US"/>
        </w:rPr>
        <w:t>4</w:t>
      </w:r>
      <w:r w:rsidRPr="005D77F6">
        <w:rPr>
          <w:rFonts w:eastAsia="Calibri"/>
          <w:sz w:val="26"/>
          <w:szCs w:val="26"/>
          <w:lang w:eastAsia="en-US"/>
        </w:rPr>
        <w:t>. Организационная устойчивость экономического субъекта определяет внутреннее управление и внешние взаимоотношения с:</w:t>
      </w:r>
    </w:p>
    <w:p w14:paraId="6DF0B20D" w14:textId="2EB7A625" w:rsidR="005D77F6" w:rsidRPr="005D77F6" w:rsidRDefault="004332A0" w:rsidP="005D77F6">
      <w:pPr>
        <w:jc w:val="both"/>
        <w:rPr>
          <w:rFonts w:eastAsia="Calibri"/>
          <w:sz w:val="26"/>
          <w:szCs w:val="26"/>
          <w:lang w:eastAsia="en-US"/>
        </w:rPr>
      </w:pPr>
      <w:r>
        <w:rPr>
          <w:rFonts w:eastAsia="Calibri"/>
          <w:sz w:val="26"/>
          <w:szCs w:val="26"/>
          <w:lang w:eastAsia="en-US"/>
        </w:rPr>
        <w:t>а)</w:t>
      </w:r>
      <w:r w:rsidR="005D77F6" w:rsidRPr="005D77F6">
        <w:rPr>
          <w:rFonts w:eastAsia="Calibri"/>
          <w:sz w:val="26"/>
          <w:szCs w:val="26"/>
          <w:lang w:eastAsia="en-US"/>
        </w:rPr>
        <w:t xml:space="preserve"> конкурентами и партнерами</w:t>
      </w:r>
    </w:p>
    <w:p w14:paraId="45EB85C6" w14:textId="50DE1F63" w:rsidR="005D77F6" w:rsidRPr="005D77F6" w:rsidRDefault="004332A0" w:rsidP="005D77F6">
      <w:pPr>
        <w:jc w:val="both"/>
        <w:rPr>
          <w:rFonts w:eastAsia="Calibri"/>
          <w:sz w:val="26"/>
          <w:szCs w:val="26"/>
          <w:lang w:eastAsia="en-US"/>
        </w:rPr>
      </w:pPr>
      <w:r>
        <w:rPr>
          <w:rFonts w:eastAsia="Calibri"/>
          <w:sz w:val="26"/>
          <w:szCs w:val="26"/>
          <w:lang w:eastAsia="en-US"/>
        </w:rPr>
        <w:t>б)</w:t>
      </w:r>
      <w:r w:rsidR="005D77F6" w:rsidRPr="005D77F6">
        <w:rPr>
          <w:rFonts w:eastAsia="Calibri"/>
          <w:sz w:val="26"/>
          <w:szCs w:val="26"/>
          <w:lang w:eastAsia="en-US"/>
        </w:rPr>
        <w:t xml:space="preserve"> поставщиками и подрядчиками</w:t>
      </w:r>
    </w:p>
    <w:p w14:paraId="7777C9E1" w14:textId="47F49E04" w:rsidR="005D77F6" w:rsidRPr="005D77F6" w:rsidRDefault="004332A0" w:rsidP="005D77F6">
      <w:pPr>
        <w:jc w:val="both"/>
        <w:rPr>
          <w:rFonts w:eastAsia="Calibri"/>
          <w:sz w:val="26"/>
          <w:szCs w:val="26"/>
          <w:lang w:eastAsia="en-US"/>
        </w:rPr>
      </w:pPr>
      <w:r>
        <w:rPr>
          <w:rFonts w:eastAsia="Calibri"/>
          <w:sz w:val="26"/>
          <w:szCs w:val="26"/>
          <w:lang w:eastAsia="en-US"/>
        </w:rPr>
        <w:t>в)</w:t>
      </w:r>
      <w:r w:rsidR="005D77F6" w:rsidRPr="005D77F6">
        <w:rPr>
          <w:rFonts w:eastAsia="Calibri"/>
          <w:sz w:val="26"/>
          <w:szCs w:val="26"/>
          <w:lang w:eastAsia="en-US"/>
        </w:rPr>
        <w:t xml:space="preserve"> государственными институтами</w:t>
      </w:r>
    </w:p>
    <w:p w14:paraId="4988AB7B" w14:textId="7223BFC2" w:rsidR="005D77F6" w:rsidRPr="005D77F6" w:rsidRDefault="004332A0" w:rsidP="005D77F6">
      <w:pPr>
        <w:jc w:val="both"/>
        <w:rPr>
          <w:rFonts w:eastAsia="Calibri"/>
          <w:sz w:val="26"/>
          <w:szCs w:val="26"/>
          <w:lang w:eastAsia="en-US"/>
        </w:rPr>
      </w:pPr>
      <w:r>
        <w:rPr>
          <w:rFonts w:eastAsia="Calibri"/>
          <w:sz w:val="26"/>
          <w:szCs w:val="26"/>
          <w:lang w:eastAsia="en-US"/>
        </w:rPr>
        <w:t>г)</w:t>
      </w:r>
      <w:r w:rsidR="005D77F6" w:rsidRPr="005D77F6">
        <w:rPr>
          <w:rFonts w:eastAsia="Calibri"/>
          <w:sz w:val="26"/>
          <w:szCs w:val="26"/>
          <w:lang w:eastAsia="en-US"/>
        </w:rPr>
        <w:t xml:space="preserve"> информационной средой</w:t>
      </w:r>
    </w:p>
    <w:p w14:paraId="1B277982" w14:textId="2A10293C" w:rsidR="005D77F6" w:rsidRPr="005D77F6" w:rsidRDefault="004332A0" w:rsidP="005D77F6">
      <w:pPr>
        <w:jc w:val="both"/>
        <w:rPr>
          <w:rFonts w:eastAsia="Calibri"/>
          <w:sz w:val="26"/>
          <w:szCs w:val="26"/>
          <w:lang w:eastAsia="en-US"/>
        </w:rPr>
      </w:pPr>
      <w:r>
        <w:rPr>
          <w:rFonts w:eastAsia="Calibri"/>
          <w:sz w:val="26"/>
          <w:szCs w:val="26"/>
          <w:lang w:eastAsia="en-US"/>
        </w:rPr>
        <w:t>д)</w:t>
      </w:r>
      <w:r w:rsidR="005D77F6" w:rsidRPr="005D77F6">
        <w:rPr>
          <w:rFonts w:eastAsia="Calibri"/>
          <w:sz w:val="26"/>
          <w:szCs w:val="26"/>
          <w:lang w:eastAsia="en-US"/>
        </w:rPr>
        <w:t>: законностью осуществления фактов хозяйственной деятельности</w:t>
      </w:r>
    </w:p>
    <w:p w14:paraId="5C46726C" w14:textId="77777777" w:rsidR="004332A0" w:rsidRDefault="004332A0" w:rsidP="005D77F6">
      <w:pPr>
        <w:jc w:val="both"/>
        <w:rPr>
          <w:rFonts w:eastAsia="Calibri"/>
          <w:sz w:val="26"/>
          <w:szCs w:val="26"/>
          <w:lang w:eastAsia="en-US"/>
        </w:rPr>
      </w:pPr>
    </w:p>
    <w:p w14:paraId="33CFED9B" w14:textId="6B72B777" w:rsidR="005D77F6" w:rsidRPr="005D77F6" w:rsidRDefault="005D77F6" w:rsidP="005D77F6">
      <w:pPr>
        <w:jc w:val="both"/>
        <w:rPr>
          <w:rFonts w:eastAsia="Calibri"/>
          <w:sz w:val="26"/>
          <w:szCs w:val="26"/>
          <w:lang w:eastAsia="en-US"/>
        </w:rPr>
      </w:pPr>
      <w:r w:rsidRPr="005D77F6">
        <w:rPr>
          <w:rFonts w:eastAsia="Calibri"/>
          <w:sz w:val="26"/>
          <w:szCs w:val="26"/>
          <w:lang w:eastAsia="en-US"/>
        </w:rPr>
        <w:t xml:space="preserve">Задание </w:t>
      </w:r>
      <w:r w:rsidR="004332A0">
        <w:rPr>
          <w:rFonts w:eastAsia="Calibri"/>
          <w:sz w:val="26"/>
          <w:szCs w:val="26"/>
          <w:lang w:eastAsia="en-US"/>
        </w:rPr>
        <w:t>5</w:t>
      </w:r>
      <w:r w:rsidRPr="005D77F6">
        <w:rPr>
          <w:rFonts w:eastAsia="Calibri"/>
          <w:sz w:val="26"/>
          <w:szCs w:val="26"/>
          <w:lang w:eastAsia="en-US"/>
        </w:rPr>
        <w:t>. Социальный аспект устойчивого развития экономического субъекта обеспечивается:</w:t>
      </w:r>
    </w:p>
    <w:p w14:paraId="4ADB2967" w14:textId="51B349CB" w:rsidR="005D77F6" w:rsidRPr="005D77F6" w:rsidRDefault="004332A0" w:rsidP="005D77F6">
      <w:pPr>
        <w:jc w:val="both"/>
        <w:rPr>
          <w:rFonts w:eastAsia="Calibri"/>
          <w:sz w:val="26"/>
          <w:szCs w:val="26"/>
          <w:lang w:eastAsia="en-US"/>
        </w:rPr>
      </w:pPr>
      <w:r>
        <w:rPr>
          <w:rFonts w:eastAsia="Calibri"/>
          <w:sz w:val="26"/>
          <w:szCs w:val="26"/>
          <w:lang w:eastAsia="en-US"/>
        </w:rPr>
        <w:t>а)</w:t>
      </w:r>
      <w:r w:rsidRPr="005D77F6">
        <w:rPr>
          <w:rFonts w:eastAsia="Calibri"/>
          <w:sz w:val="26"/>
          <w:szCs w:val="26"/>
          <w:lang w:eastAsia="en-US"/>
        </w:rPr>
        <w:t xml:space="preserve"> </w:t>
      </w:r>
      <w:r w:rsidR="005D77F6" w:rsidRPr="005D77F6">
        <w:rPr>
          <w:rFonts w:eastAsia="Calibri"/>
          <w:sz w:val="26"/>
          <w:szCs w:val="26"/>
          <w:lang w:eastAsia="en-US"/>
        </w:rPr>
        <w:t>созданием благоприятного психологического климата</w:t>
      </w:r>
    </w:p>
    <w:p w14:paraId="54D022F1" w14:textId="7F9A7C0C" w:rsidR="005D77F6" w:rsidRPr="005D77F6" w:rsidRDefault="004332A0" w:rsidP="005D77F6">
      <w:pPr>
        <w:jc w:val="both"/>
        <w:rPr>
          <w:rFonts w:eastAsia="Calibri"/>
          <w:sz w:val="26"/>
          <w:szCs w:val="26"/>
          <w:lang w:eastAsia="en-US"/>
        </w:rPr>
      </w:pPr>
      <w:r>
        <w:rPr>
          <w:rFonts w:eastAsia="Calibri"/>
          <w:sz w:val="26"/>
          <w:szCs w:val="26"/>
          <w:lang w:eastAsia="en-US"/>
        </w:rPr>
        <w:t>б)</w:t>
      </w:r>
      <w:r w:rsidR="005D77F6" w:rsidRPr="005D77F6">
        <w:rPr>
          <w:rFonts w:eastAsia="Calibri"/>
          <w:sz w:val="26"/>
          <w:szCs w:val="26"/>
          <w:lang w:eastAsia="en-US"/>
        </w:rPr>
        <w:t xml:space="preserve"> заботой о повышении профессионального и образовательного уровня работников</w:t>
      </w:r>
    </w:p>
    <w:p w14:paraId="4FD95F2D" w14:textId="0CA1A59B" w:rsidR="005D77F6" w:rsidRPr="005D77F6" w:rsidRDefault="004332A0" w:rsidP="005D77F6">
      <w:pPr>
        <w:jc w:val="both"/>
        <w:rPr>
          <w:rFonts w:eastAsia="Calibri"/>
          <w:sz w:val="26"/>
          <w:szCs w:val="26"/>
          <w:lang w:eastAsia="en-US"/>
        </w:rPr>
      </w:pPr>
      <w:r>
        <w:rPr>
          <w:rFonts w:eastAsia="Calibri"/>
          <w:sz w:val="26"/>
          <w:szCs w:val="26"/>
          <w:lang w:eastAsia="en-US"/>
        </w:rPr>
        <w:t>в)</w:t>
      </w:r>
      <w:r w:rsidR="005D77F6" w:rsidRPr="005D77F6">
        <w:rPr>
          <w:rFonts w:eastAsia="Calibri"/>
          <w:sz w:val="26"/>
          <w:szCs w:val="26"/>
          <w:lang w:eastAsia="en-US"/>
        </w:rPr>
        <w:t xml:space="preserve"> охраной труда направленной на сохранение здоровья персонала</w:t>
      </w:r>
    </w:p>
    <w:p w14:paraId="61252334" w14:textId="59C2454F" w:rsidR="005D77F6" w:rsidRPr="005D77F6" w:rsidRDefault="004332A0" w:rsidP="005D77F6">
      <w:pPr>
        <w:jc w:val="both"/>
        <w:rPr>
          <w:rFonts w:eastAsia="Calibri"/>
          <w:sz w:val="26"/>
          <w:szCs w:val="26"/>
          <w:lang w:eastAsia="en-US"/>
        </w:rPr>
      </w:pPr>
      <w:r>
        <w:rPr>
          <w:rFonts w:eastAsia="Calibri"/>
          <w:sz w:val="26"/>
          <w:szCs w:val="26"/>
          <w:lang w:eastAsia="en-US"/>
        </w:rPr>
        <w:t>г)</w:t>
      </w:r>
      <w:r w:rsidR="005D77F6" w:rsidRPr="005D77F6">
        <w:rPr>
          <w:rFonts w:eastAsia="Calibri"/>
          <w:sz w:val="26"/>
          <w:szCs w:val="26"/>
          <w:lang w:eastAsia="en-US"/>
        </w:rPr>
        <w:t xml:space="preserve"> созданием условий для творческой самореализации работников</w:t>
      </w:r>
    </w:p>
    <w:p w14:paraId="187190C6" w14:textId="4CF8642F" w:rsidR="005D77F6" w:rsidRDefault="004332A0" w:rsidP="005D77F6">
      <w:pPr>
        <w:jc w:val="both"/>
        <w:rPr>
          <w:rFonts w:eastAsia="Calibri"/>
          <w:sz w:val="26"/>
          <w:szCs w:val="26"/>
          <w:lang w:eastAsia="en-US"/>
        </w:rPr>
      </w:pPr>
      <w:r>
        <w:rPr>
          <w:rFonts w:eastAsia="Calibri"/>
          <w:sz w:val="26"/>
          <w:szCs w:val="26"/>
          <w:lang w:eastAsia="en-US"/>
        </w:rPr>
        <w:t>д)</w:t>
      </w:r>
      <w:r w:rsidR="005D77F6" w:rsidRPr="005D77F6">
        <w:rPr>
          <w:rFonts w:eastAsia="Calibri"/>
          <w:sz w:val="26"/>
          <w:szCs w:val="26"/>
          <w:lang w:eastAsia="en-US"/>
        </w:rPr>
        <w:t xml:space="preserve"> порядком своевременного расчета с контрагентами</w:t>
      </w:r>
    </w:p>
    <w:p w14:paraId="4292C7F8" w14:textId="77777777" w:rsidR="005D77F6" w:rsidRDefault="005D77F6" w:rsidP="005D77F6">
      <w:pPr>
        <w:jc w:val="both"/>
        <w:rPr>
          <w:rFonts w:eastAsia="Calibri"/>
          <w:sz w:val="26"/>
          <w:szCs w:val="26"/>
          <w:lang w:eastAsia="en-US"/>
        </w:rPr>
      </w:pPr>
    </w:p>
    <w:p w14:paraId="57CBB4CD" w14:textId="77777777" w:rsidR="005D77F6" w:rsidRPr="005D77F6" w:rsidRDefault="005D77F6" w:rsidP="005D77F6">
      <w:pPr>
        <w:jc w:val="both"/>
        <w:rPr>
          <w:b/>
          <w:sz w:val="26"/>
          <w:szCs w:val="26"/>
          <w:lang w:eastAsia="ru-RU"/>
        </w:rPr>
      </w:pPr>
      <w:r w:rsidRPr="005D77F6">
        <w:rPr>
          <w:b/>
          <w:sz w:val="26"/>
          <w:szCs w:val="26"/>
          <w:lang w:eastAsia="ru-RU"/>
        </w:rPr>
        <w:t>3. Практико-ориентированное задание</w:t>
      </w:r>
      <w:r w:rsidRPr="005D77F6">
        <w:rPr>
          <w:sz w:val="26"/>
          <w:szCs w:val="26"/>
          <w:lang w:eastAsia="ru-RU"/>
        </w:rPr>
        <w:t xml:space="preserve">.                                                </w:t>
      </w:r>
      <w:r w:rsidRPr="005D77F6">
        <w:rPr>
          <w:b/>
          <w:sz w:val="26"/>
          <w:szCs w:val="26"/>
          <w:lang w:eastAsia="ru-RU"/>
        </w:rPr>
        <w:t>(30 баллов)</w:t>
      </w:r>
    </w:p>
    <w:p w14:paraId="3CE3F124" w14:textId="460E0555" w:rsidR="005D77F6" w:rsidRPr="005D77F6" w:rsidRDefault="005D77F6" w:rsidP="005D77F6">
      <w:pPr>
        <w:jc w:val="both"/>
        <w:rPr>
          <w:sz w:val="26"/>
          <w:szCs w:val="26"/>
          <w:lang w:eastAsia="ru-RU"/>
        </w:rPr>
      </w:pPr>
      <w:r w:rsidRPr="005D77F6">
        <w:rPr>
          <w:sz w:val="26"/>
          <w:szCs w:val="26"/>
          <w:lang w:eastAsia="ru-RU"/>
        </w:rPr>
        <w:t xml:space="preserve">На основе данных отчетности </w:t>
      </w:r>
      <w:r w:rsidR="004332A0">
        <w:rPr>
          <w:sz w:val="26"/>
          <w:szCs w:val="26"/>
          <w:lang w:eastAsia="ru-RU"/>
        </w:rPr>
        <w:t>об устойчивом развитии ПАО «Магнит» дайте характеристику основных социальных показателей</w:t>
      </w:r>
      <w:r w:rsidRPr="005D77F6">
        <w:rPr>
          <w:sz w:val="26"/>
          <w:szCs w:val="26"/>
          <w:lang w:eastAsia="ru-RU"/>
        </w:rPr>
        <w:t>. Сделать выводы.</w:t>
      </w:r>
    </w:p>
    <w:p w14:paraId="20FE1011" w14:textId="34CF4902" w:rsidR="00630887" w:rsidRPr="00EA352E" w:rsidRDefault="0020133C" w:rsidP="00630887">
      <w:pPr>
        <w:tabs>
          <w:tab w:val="center" w:pos="4153"/>
          <w:tab w:val="right" w:pos="8306"/>
        </w:tabs>
        <w:rPr>
          <w:sz w:val="26"/>
          <w:szCs w:val="26"/>
          <w:lang w:eastAsia="ru-RU"/>
        </w:rPr>
      </w:pPr>
      <w:proofErr w:type="gramStart"/>
      <w:r>
        <w:rPr>
          <w:sz w:val="26"/>
          <w:szCs w:val="26"/>
          <w:lang w:eastAsia="ru-RU"/>
        </w:rPr>
        <w:t xml:space="preserve">Подготовил:   </w:t>
      </w:r>
      <w:proofErr w:type="gramEnd"/>
      <w:r>
        <w:rPr>
          <w:sz w:val="26"/>
          <w:szCs w:val="26"/>
          <w:lang w:eastAsia="ru-RU"/>
        </w:rPr>
        <w:t xml:space="preserve">    </w:t>
      </w:r>
      <w:r w:rsidR="00630887" w:rsidRPr="00EA352E">
        <w:rPr>
          <w:sz w:val="26"/>
          <w:szCs w:val="26"/>
          <w:lang w:eastAsia="ru-RU"/>
        </w:rPr>
        <w:t xml:space="preserve">                                              </w:t>
      </w:r>
      <w:r>
        <w:rPr>
          <w:sz w:val="26"/>
          <w:szCs w:val="26"/>
          <w:lang w:eastAsia="ru-RU"/>
        </w:rPr>
        <w:t xml:space="preserve"> </w:t>
      </w:r>
      <w:r w:rsidR="00630887" w:rsidRPr="00EA352E">
        <w:rPr>
          <w:sz w:val="26"/>
          <w:szCs w:val="26"/>
          <w:lang w:eastAsia="ru-RU"/>
        </w:rPr>
        <w:t xml:space="preserve">    </w:t>
      </w:r>
      <w:r w:rsidR="00185471">
        <w:rPr>
          <w:sz w:val="26"/>
          <w:szCs w:val="26"/>
          <w:lang w:eastAsia="ru-RU"/>
        </w:rPr>
        <w:t>____________</w:t>
      </w:r>
    </w:p>
    <w:p w14:paraId="1FBB4428" w14:textId="77777777" w:rsidR="00630887" w:rsidRPr="00EA352E" w:rsidRDefault="00630887" w:rsidP="00630887">
      <w:pPr>
        <w:tabs>
          <w:tab w:val="center" w:pos="4153"/>
          <w:tab w:val="right" w:pos="8306"/>
        </w:tabs>
        <w:rPr>
          <w:sz w:val="26"/>
          <w:szCs w:val="26"/>
          <w:lang w:eastAsia="ru-RU"/>
        </w:rPr>
      </w:pPr>
      <w:r w:rsidRPr="00EA352E">
        <w:rPr>
          <w:sz w:val="26"/>
          <w:szCs w:val="26"/>
          <w:lang w:eastAsia="ru-RU"/>
        </w:rPr>
        <w:t>Утверждаю:</w:t>
      </w:r>
    </w:p>
    <w:p w14:paraId="6E3276DD" w14:textId="2187A1CC" w:rsidR="00630887" w:rsidRDefault="00630887" w:rsidP="00630887">
      <w:pPr>
        <w:tabs>
          <w:tab w:val="center" w:pos="4153"/>
          <w:tab w:val="right" w:pos="8306"/>
        </w:tabs>
        <w:rPr>
          <w:sz w:val="26"/>
          <w:szCs w:val="26"/>
          <w:lang w:eastAsia="ru-RU"/>
        </w:rPr>
      </w:pPr>
      <w:r w:rsidRPr="00EA352E">
        <w:rPr>
          <w:sz w:val="26"/>
          <w:szCs w:val="26"/>
          <w:lang w:eastAsia="ru-RU"/>
        </w:rPr>
        <w:t xml:space="preserve">Руководитель департамента                                </w:t>
      </w:r>
      <w:r w:rsidR="00185471">
        <w:rPr>
          <w:sz w:val="26"/>
          <w:szCs w:val="26"/>
          <w:lang w:eastAsia="ru-RU"/>
        </w:rPr>
        <w:t>_____________</w:t>
      </w:r>
      <w:r w:rsidRPr="00EA352E">
        <w:rPr>
          <w:sz w:val="26"/>
          <w:szCs w:val="26"/>
          <w:lang w:eastAsia="ru-RU"/>
        </w:rPr>
        <w:t xml:space="preserve">   Дата______________</w:t>
      </w:r>
    </w:p>
    <w:p w14:paraId="6B56C2A8" w14:textId="77777777" w:rsidR="004332A0" w:rsidRPr="00EA352E" w:rsidRDefault="004332A0" w:rsidP="00630887">
      <w:pPr>
        <w:tabs>
          <w:tab w:val="center" w:pos="4153"/>
          <w:tab w:val="right" w:pos="8306"/>
        </w:tabs>
        <w:rPr>
          <w:sz w:val="26"/>
          <w:szCs w:val="26"/>
          <w:lang w:eastAsia="ru-RU"/>
        </w:rPr>
      </w:pPr>
    </w:p>
    <w:p w14:paraId="46D8BC1D" w14:textId="3D8E5A05" w:rsidR="001D2FED" w:rsidRDefault="00E150BD" w:rsidP="0020133C">
      <w:pPr>
        <w:pStyle w:val="1"/>
        <w:numPr>
          <w:ilvl w:val="0"/>
          <w:numId w:val="3"/>
        </w:numPr>
        <w:tabs>
          <w:tab w:val="left" w:pos="1134"/>
        </w:tabs>
        <w:ind w:left="0" w:firstLine="567"/>
        <w:jc w:val="both"/>
        <w:rPr>
          <w:b/>
        </w:rPr>
      </w:pPr>
      <w:bookmarkStart w:id="31" w:name="_Toc466310764"/>
      <w:bookmarkStart w:id="32" w:name="_Toc90392325"/>
      <w:r w:rsidRPr="00E150BD">
        <w:rPr>
          <w:b/>
        </w:rPr>
        <w:t xml:space="preserve">Перечень основной и дополнительной </w:t>
      </w:r>
      <w:r w:rsidR="00D3471F">
        <w:rPr>
          <w:b/>
        </w:rPr>
        <w:t xml:space="preserve">учебной </w:t>
      </w:r>
      <w:r w:rsidRPr="00E150BD">
        <w:rPr>
          <w:b/>
        </w:rPr>
        <w:t>литературы, необходимой для освоения дисциплины</w:t>
      </w:r>
      <w:bookmarkEnd w:id="31"/>
      <w:bookmarkEnd w:id="32"/>
    </w:p>
    <w:p w14:paraId="03B57E14" w14:textId="46768382" w:rsidR="001D2FED" w:rsidRPr="0089231E" w:rsidRDefault="001D2FED" w:rsidP="0089231E">
      <w:pPr>
        <w:spacing w:line="360" w:lineRule="auto"/>
        <w:jc w:val="both"/>
        <w:rPr>
          <w:b/>
          <w:sz w:val="28"/>
          <w:szCs w:val="28"/>
        </w:rPr>
      </w:pPr>
    </w:p>
    <w:p w14:paraId="01656A4B" w14:textId="77777777" w:rsidR="0089231E" w:rsidRPr="00F50CBE" w:rsidRDefault="0089231E" w:rsidP="0089231E">
      <w:pPr>
        <w:widowControl w:val="0"/>
        <w:numPr>
          <w:ilvl w:val="0"/>
          <w:numId w:val="33"/>
        </w:numPr>
        <w:tabs>
          <w:tab w:val="left" w:pos="0"/>
        </w:tabs>
        <w:autoSpaceDE w:val="0"/>
        <w:autoSpaceDN w:val="0"/>
        <w:adjustRightInd w:val="0"/>
        <w:spacing w:line="360" w:lineRule="auto"/>
        <w:ind w:left="0" w:firstLine="567"/>
        <w:jc w:val="both"/>
        <w:rPr>
          <w:sz w:val="28"/>
          <w:szCs w:val="28"/>
        </w:rPr>
      </w:pPr>
      <w:r w:rsidRPr="00F50CBE">
        <w:rPr>
          <w:sz w:val="28"/>
          <w:szCs w:val="28"/>
        </w:rPr>
        <w:t>Гражданский кодекс Российской Федерации (часть первая) от 30.11.1994 N 51-ФЗ (ред. от 02.11.2013)</w:t>
      </w:r>
      <w:r>
        <w:rPr>
          <w:sz w:val="28"/>
          <w:szCs w:val="28"/>
        </w:rPr>
        <w:t>.</w:t>
      </w:r>
    </w:p>
    <w:p w14:paraId="2AAB7918" w14:textId="77777777" w:rsidR="0089231E" w:rsidRPr="00F50CBE" w:rsidRDefault="0089231E" w:rsidP="0089231E">
      <w:pPr>
        <w:numPr>
          <w:ilvl w:val="0"/>
          <w:numId w:val="33"/>
        </w:numPr>
        <w:tabs>
          <w:tab w:val="left" w:pos="0"/>
        </w:tabs>
        <w:autoSpaceDE w:val="0"/>
        <w:autoSpaceDN w:val="0"/>
        <w:adjustRightInd w:val="0"/>
        <w:spacing w:line="360" w:lineRule="auto"/>
        <w:ind w:left="0" w:firstLine="567"/>
        <w:jc w:val="both"/>
        <w:rPr>
          <w:sz w:val="28"/>
          <w:szCs w:val="28"/>
        </w:rPr>
      </w:pPr>
      <w:r w:rsidRPr="00F50CBE">
        <w:rPr>
          <w:rFonts w:eastAsia="TimesNewRomanPS-BoldMT"/>
          <w:bCs/>
          <w:sz w:val="28"/>
          <w:szCs w:val="28"/>
        </w:rPr>
        <w:lastRenderedPageBreak/>
        <w:t xml:space="preserve">Налоговый кодекс Российской Федерации (часть первая) от 31.07.1998 N 146-ФЗ (ред. от </w:t>
      </w:r>
      <w:r w:rsidRPr="00EF43B6">
        <w:rPr>
          <w:rFonts w:eastAsia="TimesNewRomanPS-BoldMT"/>
          <w:bCs/>
          <w:sz w:val="28"/>
          <w:szCs w:val="28"/>
        </w:rPr>
        <w:t>28.06.2022 N 225-ФЗ</w:t>
      </w:r>
      <w:r w:rsidRPr="00F50CBE">
        <w:rPr>
          <w:rFonts w:eastAsia="TimesNewRomanPS-BoldMT"/>
          <w:bCs/>
          <w:sz w:val="28"/>
          <w:szCs w:val="28"/>
        </w:rPr>
        <w:t xml:space="preserve">). Налоговый кодекс Российской Федерации (часть вторая) от 05.08.2000 N 117-ФЗ (ред. от </w:t>
      </w:r>
      <w:r w:rsidRPr="00EF43B6">
        <w:rPr>
          <w:rFonts w:eastAsia="TimesNewRomanPS-BoldMT"/>
          <w:bCs/>
          <w:sz w:val="28"/>
          <w:szCs w:val="28"/>
        </w:rPr>
        <w:t>28.06.2022 N 225-ФЗ</w:t>
      </w:r>
      <w:r w:rsidRPr="00F50CBE">
        <w:rPr>
          <w:rFonts w:eastAsia="TimesNewRomanPS-BoldMT"/>
          <w:bCs/>
          <w:sz w:val="28"/>
          <w:szCs w:val="28"/>
        </w:rPr>
        <w:t xml:space="preserve">). </w:t>
      </w:r>
    </w:p>
    <w:p w14:paraId="0F5149E4" w14:textId="77777777" w:rsidR="0089231E" w:rsidRPr="00F50CBE" w:rsidRDefault="0089231E" w:rsidP="0089231E">
      <w:pPr>
        <w:numPr>
          <w:ilvl w:val="0"/>
          <w:numId w:val="33"/>
        </w:numPr>
        <w:tabs>
          <w:tab w:val="left" w:pos="0"/>
        </w:tabs>
        <w:autoSpaceDE w:val="0"/>
        <w:autoSpaceDN w:val="0"/>
        <w:adjustRightInd w:val="0"/>
        <w:spacing w:line="360" w:lineRule="auto"/>
        <w:ind w:left="0" w:firstLine="567"/>
        <w:jc w:val="both"/>
        <w:rPr>
          <w:sz w:val="28"/>
          <w:szCs w:val="28"/>
        </w:rPr>
      </w:pPr>
      <w:r w:rsidRPr="00F50CBE">
        <w:rPr>
          <w:sz w:val="28"/>
          <w:szCs w:val="28"/>
        </w:rPr>
        <w:t xml:space="preserve">Федеральный закон от 06.12.2011 № 402-ФЗ «О бухгалтерском учете». </w:t>
      </w:r>
    </w:p>
    <w:p w14:paraId="3C8C6956" w14:textId="77777777" w:rsidR="0089231E" w:rsidRPr="00F50CBE" w:rsidRDefault="0089231E" w:rsidP="0089231E">
      <w:pPr>
        <w:numPr>
          <w:ilvl w:val="0"/>
          <w:numId w:val="33"/>
        </w:numPr>
        <w:tabs>
          <w:tab w:val="left" w:pos="0"/>
        </w:tabs>
        <w:autoSpaceDE w:val="0"/>
        <w:autoSpaceDN w:val="0"/>
        <w:adjustRightInd w:val="0"/>
        <w:spacing w:line="360" w:lineRule="auto"/>
        <w:ind w:left="0" w:firstLine="567"/>
        <w:jc w:val="both"/>
        <w:rPr>
          <w:sz w:val="28"/>
          <w:szCs w:val="28"/>
        </w:rPr>
      </w:pPr>
      <w:r w:rsidRPr="00F50CBE">
        <w:rPr>
          <w:sz w:val="28"/>
          <w:szCs w:val="28"/>
        </w:rPr>
        <w:t>Федеральный закон от 30.12.2008 № 307-ФЗ «Об аудиторской деятельности».</w:t>
      </w:r>
    </w:p>
    <w:p w14:paraId="71B1DE98" w14:textId="77777777" w:rsidR="0089231E" w:rsidRPr="00F50CBE" w:rsidRDefault="0089231E" w:rsidP="0089231E">
      <w:pPr>
        <w:numPr>
          <w:ilvl w:val="0"/>
          <w:numId w:val="33"/>
        </w:numPr>
        <w:tabs>
          <w:tab w:val="left" w:pos="0"/>
        </w:tabs>
        <w:autoSpaceDE w:val="0"/>
        <w:autoSpaceDN w:val="0"/>
        <w:adjustRightInd w:val="0"/>
        <w:spacing w:line="360" w:lineRule="auto"/>
        <w:ind w:left="0" w:firstLine="567"/>
        <w:jc w:val="both"/>
        <w:rPr>
          <w:sz w:val="28"/>
          <w:szCs w:val="28"/>
        </w:rPr>
      </w:pPr>
      <w:r w:rsidRPr="00F50CBE">
        <w:rPr>
          <w:sz w:val="28"/>
          <w:szCs w:val="28"/>
        </w:rPr>
        <w:t>Приказ Минфина России от 01.07.2004 № 180 «Концепция развития бухгалтерского учета и отчетности в Российской Федерации на среднесрочную перспективу».</w:t>
      </w:r>
    </w:p>
    <w:p w14:paraId="4FB5675A" w14:textId="77777777" w:rsidR="0089231E" w:rsidRPr="00C85131" w:rsidRDefault="0089231E" w:rsidP="0089231E">
      <w:pPr>
        <w:widowControl w:val="0"/>
        <w:tabs>
          <w:tab w:val="left" w:pos="0"/>
        </w:tabs>
        <w:suppressAutoHyphens/>
        <w:spacing w:line="360" w:lineRule="auto"/>
        <w:ind w:firstLine="567"/>
        <w:contextualSpacing/>
        <w:jc w:val="center"/>
        <w:rPr>
          <w:b/>
          <w:i/>
          <w:sz w:val="28"/>
          <w:szCs w:val="28"/>
        </w:rPr>
      </w:pPr>
      <w:r w:rsidRPr="00C85131">
        <w:rPr>
          <w:b/>
          <w:i/>
          <w:sz w:val="28"/>
          <w:szCs w:val="28"/>
        </w:rPr>
        <w:t>Основная литература</w:t>
      </w:r>
    </w:p>
    <w:p w14:paraId="7D4AC487" w14:textId="77777777" w:rsidR="0089231E" w:rsidRDefault="0089231E" w:rsidP="0089231E">
      <w:pPr>
        <w:pStyle w:val="ac"/>
        <w:widowControl w:val="0"/>
        <w:numPr>
          <w:ilvl w:val="0"/>
          <w:numId w:val="33"/>
        </w:numPr>
        <w:tabs>
          <w:tab w:val="left" w:pos="0"/>
          <w:tab w:val="left" w:pos="284"/>
          <w:tab w:val="left" w:pos="851"/>
        </w:tabs>
        <w:spacing w:after="200" w:line="360" w:lineRule="auto"/>
        <w:ind w:left="0" w:firstLine="567"/>
        <w:jc w:val="both"/>
        <w:rPr>
          <w:rFonts w:eastAsia="Calibri"/>
          <w:sz w:val="28"/>
          <w:szCs w:val="28"/>
        </w:rPr>
      </w:pPr>
      <w:r w:rsidRPr="00493C68">
        <w:rPr>
          <w:rFonts w:eastAsia="Calibri"/>
          <w:sz w:val="28"/>
          <w:szCs w:val="28"/>
        </w:rPr>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w:t>
      </w:r>
      <w:proofErr w:type="spellStart"/>
      <w:proofErr w:type="gramStart"/>
      <w:r w:rsidRPr="00493C68">
        <w:rPr>
          <w:rFonts w:eastAsia="Calibri"/>
          <w:sz w:val="28"/>
          <w:szCs w:val="28"/>
        </w:rPr>
        <w:t>Финуниверситет</w:t>
      </w:r>
      <w:proofErr w:type="spellEnd"/>
      <w:r w:rsidRPr="00493C68">
        <w:rPr>
          <w:rFonts w:eastAsia="Calibri"/>
          <w:sz w:val="28"/>
          <w:szCs w:val="28"/>
        </w:rPr>
        <w:t xml:space="preserve"> ;</w:t>
      </w:r>
      <w:proofErr w:type="gramEnd"/>
      <w:r w:rsidRPr="00493C68">
        <w:rPr>
          <w:rFonts w:eastAsia="Calibri"/>
          <w:sz w:val="28"/>
          <w:szCs w:val="28"/>
        </w:rPr>
        <w:t xml:space="preserve"> под ред. Е.В. Никифоровой. - Москва: </w:t>
      </w:r>
      <w:proofErr w:type="spellStart"/>
      <w:r w:rsidRPr="00493C68">
        <w:rPr>
          <w:rFonts w:eastAsia="Calibri"/>
          <w:sz w:val="28"/>
          <w:szCs w:val="28"/>
        </w:rPr>
        <w:t>Кнорус</w:t>
      </w:r>
      <w:proofErr w:type="spellEnd"/>
      <w:r w:rsidRPr="00493C68">
        <w:rPr>
          <w:rFonts w:eastAsia="Calibri"/>
          <w:sz w:val="28"/>
          <w:szCs w:val="28"/>
        </w:rPr>
        <w:t xml:space="preserve">, 2020. - 162 с. - Текст: непосредственный. — (Магистратура). — То же. - 2022. - ЭБС BOOK.ru. - URL:https://book.ru/book/944554 (дата обращения: 09.12.2022). — </w:t>
      </w:r>
      <w:proofErr w:type="gramStart"/>
      <w:r w:rsidRPr="00493C68">
        <w:rPr>
          <w:rFonts w:eastAsia="Calibri"/>
          <w:sz w:val="28"/>
          <w:szCs w:val="28"/>
        </w:rPr>
        <w:t>Текст :</w:t>
      </w:r>
      <w:proofErr w:type="gramEnd"/>
      <w:r w:rsidRPr="00493C68">
        <w:rPr>
          <w:rFonts w:eastAsia="Calibri"/>
          <w:sz w:val="28"/>
          <w:szCs w:val="28"/>
        </w:rPr>
        <w:t xml:space="preserve"> электронный.</w:t>
      </w:r>
    </w:p>
    <w:p w14:paraId="38627145" w14:textId="77777777" w:rsidR="0089231E" w:rsidRPr="006A63A8" w:rsidRDefault="0089231E" w:rsidP="0089231E">
      <w:pPr>
        <w:pStyle w:val="ac"/>
        <w:widowControl w:val="0"/>
        <w:numPr>
          <w:ilvl w:val="0"/>
          <w:numId w:val="33"/>
        </w:numPr>
        <w:tabs>
          <w:tab w:val="left" w:pos="0"/>
          <w:tab w:val="left" w:pos="284"/>
          <w:tab w:val="left" w:pos="851"/>
        </w:tabs>
        <w:spacing w:after="200" w:line="360" w:lineRule="auto"/>
        <w:ind w:left="0" w:firstLine="567"/>
        <w:jc w:val="both"/>
        <w:rPr>
          <w:rFonts w:eastAsia="Calibri"/>
          <w:sz w:val="28"/>
          <w:szCs w:val="28"/>
        </w:rPr>
      </w:pPr>
      <w:r w:rsidRPr="006A63A8">
        <w:rPr>
          <w:rFonts w:eastAsia="Calibri"/>
          <w:sz w:val="28"/>
          <w:szCs w:val="28"/>
        </w:rPr>
        <w:t xml:space="preserve">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w:t>
      </w:r>
      <w:proofErr w:type="spellStart"/>
      <w:r w:rsidRPr="006A63A8">
        <w:rPr>
          <w:rFonts w:eastAsia="Calibri"/>
          <w:sz w:val="28"/>
          <w:szCs w:val="28"/>
        </w:rPr>
        <w:t>Финуниверситет</w:t>
      </w:r>
      <w:proofErr w:type="spellEnd"/>
      <w:r w:rsidRPr="006A63A8">
        <w:rPr>
          <w:rFonts w:eastAsia="Calibri"/>
          <w:sz w:val="28"/>
          <w:szCs w:val="28"/>
        </w:rPr>
        <w:t xml:space="preserve">; под ред. О.В. Ефимовой - Москва: </w:t>
      </w:r>
      <w:proofErr w:type="spellStart"/>
      <w:r w:rsidRPr="006A63A8">
        <w:rPr>
          <w:rFonts w:eastAsia="Calibri"/>
          <w:sz w:val="28"/>
          <w:szCs w:val="28"/>
        </w:rPr>
        <w:t>Кнорус</w:t>
      </w:r>
      <w:proofErr w:type="spellEnd"/>
      <w:r w:rsidRPr="006A63A8">
        <w:rPr>
          <w:rFonts w:eastAsia="Calibri"/>
          <w:sz w:val="28"/>
          <w:szCs w:val="28"/>
        </w:rPr>
        <w:t xml:space="preserve">, 2021. - 178 с. - (Магистратура). - </w:t>
      </w:r>
      <w:proofErr w:type="gramStart"/>
      <w:r w:rsidRPr="006A63A8">
        <w:rPr>
          <w:rFonts w:eastAsia="Calibri"/>
          <w:sz w:val="28"/>
          <w:szCs w:val="28"/>
        </w:rPr>
        <w:t>Текст :</w:t>
      </w:r>
      <w:proofErr w:type="gramEnd"/>
      <w:r w:rsidRPr="006A63A8">
        <w:rPr>
          <w:rFonts w:eastAsia="Calibri"/>
          <w:sz w:val="28"/>
          <w:szCs w:val="28"/>
        </w:rPr>
        <w:t xml:space="preserve"> непосредственный. – То же. –  2022. - ЭБС BOOK.ru. - URL:https://book.ru/book/943808 (дата обращения: 09.12.2022). – </w:t>
      </w:r>
      <w:proofErr w:type="gramStart"/>
      <w:r w:rsidRPr="006A63A8">
        <w:rPr>
          <w:rFonts w:eastAsia="Calibri"/>
          <w:sz w:val="28"/>
          <w:szCs w:val="28"/>
        </w:rPr>
        <w:t>Текст :</w:t>
      </w:r>
      <w:proofErr w:type="gramEnd"/>
      <w:r w:rsidRPr="006A63A8">
        <w:rPr>
          <w:rFonts w:eastAsia="Calibri"/>
          <w:sz w:val="28"/>
          <w:szCs w:val="28"/>
        </w:rPr>
        <w:t xml:space="preserve"> электронный.</w:t>
      </w:r>
    </w:p>
    <w:p w14:paraId="33A03238" w14:textId="77777777" w:rsidR="0089231E" w:rsidRPr="00267F59" w:rsidRDefault="0089231E" w:rsidP="0089231E">
      <w:pPr>
        <w:keepNext/>
        <w:numPr>
          <w:ilvl w:val="3"/>
          <w:numId w:val="0"/>
        </w:numPr>
        <w:tabs>
          <w:tab w:val="left" w:pos="0"/>
          <w:tab w:val="num" w:pos="864"/>
          <w:tab w:val="left" w:pos="1080"/>
        </w:tabs>
        <w:suppressAutoHyphens/>
        <w:spacing w:line="360" w:lineRule="auto"/>
        <w:ind w:right="-1050" w:firstLine="567"/>
        <w:jc w:val="center"/>
        <w:outlineLvl w:val="3"/>
        <w:rPr>
          <w:b/>
          <w:i/>
          <w:sz w:val="28"/>
          <w:szCs w:val="28"/>
        </w:rPr>
      </w:pPr>
      <w:r w:rsidRPr="00267F59">
        <w:rPr>
          <w:b/>
          <w:bCs/>
          <w:i/>
          <w:sz w:val="28"/>
          <w:szCs w:val="28"/>
        </w:rPr>
        <w:lastRenderedPageBreak/>
        <w:t>Дополнительная литература</w:t>
      </w:r>
    </w:p>
    <w:p w14:paraId="23B35321" w14:textId="77777777" w:rsidR="0089231E" w:rsidRDefault="0089231E" w:rsidP="0089231E">
      <w:pPr>
        <w:numPr>
          <w:ilvl w:val="0"/>
          <w:numId w:val="33"/>
        </w:numPr>
        <w:tabs>
          <w:tab w:val="left" w:pos="0"/>
        </w:tabs>
        <w:spacing w:line="360" w:lineRule="auto"/>
        <w:ind w:left="0" w:firstLine="567"/>
        <w:jc w:val="both"/>
        <w:rPr>
          <w:sz w:val="28"/>
          <w:szCs w:val="28"/>
        </w:rPr>
      </w:pPr>
      <w:r w:rsidRPr="006A63A8">
        <w:rPr>
          <w:sz w:val="28"/>
          <w:szCs w:val="28"/>
        </w:rPr>
        <w:t xml:space="preserve">Экономический, социальный и экологический анализ экономических субъектов: учебник для направлений аспирантуры "Менеджмент" и "Экономика" / Б.А. </w:t>
      </w:r>
      <w:proofErr w:type="spellStart"/>
      <w:proofErr w:type="gramStart"/>
      <w:r w:rsidRPr="006A63A8">
        <w:rPr>
          <w:sz w:val="28"/>
          <w:szCs w:val="28"/>
        </w:rPr>
        <w:t>Алибекова,В.И</w:t>
      </w:r>
      <w:proofErr w:type="spellEnd"/>
      <w:r w:rsidRPr="006A63A8">
        <w:rPr>
          <w:sz w:val="28"/>
          <w:szCs w:val="28"/>
        </w:rPr>
        <w:t>.</w:t>
      </w:r>
      <w:proofErr w:type="gramEnd"/>
      <w:r w:rsidRPr="006A63A8">
        <w:rPr>
          <w:sz w:val="28"/>
          <w:szCs w:val="28"/>
        </w:rPr>
        <w:t xml:space="preserve"> Бариленко, М.М. Басова [и др.]; </w:t>
      </w:r>
      <w:proofErr w:type="spellStart"/>
      <w:r w:rsidRPr="006A63A8">
        <w:rPr>
          <w:sz w:val="28"/>
          <w:szCs w:val="28"/>
        </w:rPr>
        <w:t>Финуниверситет</w:t>
      </w:r>
      <w:proofErr w:type="spellEnd"/>
      <w:r w:rsidRPr="006A63A8">
        <w:rPr>
          <w:sz w:val="28"/>
          <w:szCs w:val="28"/>
        </w:rPr>
        <w:t xml:space="preserve"> ; под общ. ред. В.И. Бариленко, О.В. </w:t>
      </w:r>
      <w:proofErr w:type="spellStart"/>
      <w:r w:rsidRPr="006A63A8">
        <w:rPr>
          <w:sz w:val="28"/>
          <w:szCs w:val="28"/>
        </w:rPr>
        <w:t>Ефимовой,Е.В</w:t>
      </w:r>
      <w:proofErr w:type="spellEnd"/>
      <w:r w:rsidRPr="006A63A8">
        <w:rPr>
          <w:sz w:val="28"/>
          <w:szCs w:val="28"/>
        </w:rPr>
        <w:t xml:space="preserve">. Никифоровой. — Москва: </w:t>
      </w:r>
      <w:proofErr w:type="spellStart"/>
      <w:r w:rsidRPr="006A63A8">
        <w:rPr>
          <w:sz w:val="28"/>
          <w:szCs w:val="28"/>
        </w:rPr>
        <w:t>Кнорус</w:t>
      </w:r>
      <w:proofErr w:type="spellEnd"/>
      <w:r w:rsidRPr="006A63A8">
        <w:rPr>
          <w:sz w:val="28"/>
          <w:szCs w:val="28"/>
        </w:rPr>
        <w:t xml:space="preserve">, 2021 — 186 с. — (Аспирантура). - Текст: непосредственный. - То же. - 2022. - ЭБС BOOK.ru. - URL:https://book.ru/book/943887 (дата обращения: 09.12.2022). — </w:t>
      </w:r>
      <w:proofErr w:type="gramStart"/>
      <w:r w:rsidRPr="006A63A8">
        <w:rPr>
          <w:sz w:val="28"/>
          <w:szCs w:val="28"/>
        </w:rPr>
        <w:t>Текст :</w:t>
      </w:r>
      <w:proofErr w:type="gramEnd"/>
      <w:r w:rsidRPr="006A63A8">
        <w:rPr>
          <w:sz w:val="28"/>
          <w:szCs w:val="28"/>
        </w:rPr>
        <w:t xml:space="preserve"> электронный.</w:t>
      </w:r>
    </w:p>
    <w:p w14:paraId="3188E916" w14:textId="77777777" w:rsidR="0089231E" w:rsidRDefault="0089231E" w:rsidP="0089231E">
      <w:pPr>
        <w:numPr>
          <w:ilvl w:val="0"/>
          <w:numId w:val="33"/>
        </w:numPr>
        <w:tabs>
          <w:tab w:val="left" w:pos="0"/>
        </w:tabs>
        <w:spacing w:line="360" w:lineRule="auto"/>
        <w:ind w:left="0" w:firstLine="567"/>
        <w:jc w:val="both"/>
        <w:rPr>
          <w:sz w:val="28"/>
          <w:szCs w:val="28"/>
        </w:rPr>
      </w:pPr>
      <w:r w:rsidRPr="00CA7AF4">
        <w:rPr>
          <w:sz w:val="28"/>
          <w:szCs w:val="28"/>
        </w:rPr>
        <w:t xml:space="preserve">Информационно-аналитическое обеспечение устойчивого развития экономических субъектов: монография / В.И. Бариленко [и др.]; </w:t>
      </w:r>
      <w:proofErr w:type="spellStart"/>
      <w:proofErr w:type="gramStart"/>
      <w:r w:rsidRPr="00CA7AF4">
        <w:rPr>
          <w:sz w:val="28"/>
          <w:szCs w:val="28"/>
        </w:rPr>
        <w:t>Финуниверситет</w:t>
      </w:r>
      <w:proofErr w:type="spellEnd"/>
      <w:r w:rsidRPr="00CA7AF4">
        <w:rPr>
          <w:sz w:val="28"/>
          <w:szCs w:val="28"/>
        </w:rPr>
        <w:t xml:space="preserve"> ;</w:t>
      </w:r>
      <w:proofErr w:type="gramEnd"/>
      <w:r w:rsidRPr="00CA7AF4">
        <w:rPr>
          <w:sz w:val="28"/>
          <w:szCs w:val="28"/>
        </w:rPr>
        <w:t xml:space="preserve"> под ред. О.В. Ефимовой. - Москва: </w:t>
      </w:r>
      <w:proofErr w:type="spellStart"/>
      <w:r w:rsidRPr="00CA7AF4">
        <w:rPr>
          <w:sz w:val="28"/>
          <w:szCs w:val="28"/>
        </w:rPr>
        <w:t>Русайнс</w:t>
      </w:r>
      <w:proofErr w:type="spellEnd"/>
      <w:r w:rsidRPr="00CA7AF4">
        <w:rPr>
          <w:sz w:val="28"/>
          <w:szCs w:val="28"/>
        </w:rPr>
        <w:t xml:space="preserve">, 2015. - 160 с. - Текст: непосредственный. - То же. - 2020. -  ЭБС BOOK.ru. — URL: https://book.ru/book/935117 (дата обращения: 09.12.2022). — </w:t>
      </w:r>
      <w:proofErr w:type="gramStart"/>
      <w:r w:rsidRPr="00CA7AF4">
        <w:rPr>
          <w:sz w:val="28"/>
          <w:szCs w:val="28"/>
        </w:rPr>
        <w:t>Текст :</w:t>
      </w:r>
      <w:proofErr w:type="gramEnd"/>
      <w:r w:rsidRPr="00CA7AF4">
        <w:rPr>
          <w:sz w:val="28"/>
          <w:szCs w:val="28"/>
        </w:rPr>
        <w:t xml:space="preserve"> электронный.</w:t>
      </w:r>
    </w:p>
    <w:p w14:paraId="6C62D17F" w14:textId="77777777" w:rsidR="0089231E" w:rsidRDefault="0089231E" w:rsidP="0089231E">
      <w:pPr>
        <w:numPr>
          <w:ilvl w:val="0"/>
          <w:numId w:val="33"/>
        </w:numPr>
        <w:tabs>
          <w:tab w:val="left" w:pos="0"/>
        </w:tabs>
        <w:spacing w:line="360" w:lineRule="auto"/>
        <w:ind w:left="0" w:firstLine="567"/>
        <w:jc w:val="both"/>
        <w:rPr>
          <w:sz w:val="28"/>
          <w:szCs w:val="28"/>
        </w:rPr>
      </w:pPr>
      <w:r w:rsidRPr="00106F8C">
        <w:rPr>
          <w:sz w:val="28"/>
          <w:szCs w:val="28"/>
        </w:rPr>
        <w:t xml:space="preserve">Басова, М. М. Содержательный анализ нефинансовой отчетности российских компаний в области устойчивого развития </w:t>
      </w:r>
      <w:r>
        <w:rPr>
          <w:sz w:val="28"/>
          <w:szCs w:val="28"/>
        </w:rPr>
        <w:t xml:space="preserve">/ М.М. Басова </w:t>
      </w:r>
      <w:r w:rsidRPr="00106F8C">
        <w:rPr>
          <w:sz w:val="28"/>
          <w:szCs w:val="28"/>
        </w:rPr>
        <w:t xml:space="preserve">// Вестник </w:t>
      </w:r>
      <w:proofErr w:type="spellStart"/>
      <w:r w:rsidRPr="00106F8C">
        <w:rPr>
          <w:sz w:val="28"/>
          <w:szCs w:val="28"/>
        </w:rPr>
        <w:t>СамГУПС</w:t>
      </w:r>
      <w:proofErr w:type="spellEnd"/>
      <w:r w:rsidRPr="00106F8C">
        <w:rPr>
          <w:sz w:val="28"/>
          <w:szCs w:val="28"/>
        </w:rPr>
        <w:t xml:space="preserve">. — 2016. — </w:t>
      </w:r>
      <w:proofErr w:type="spellStart"/>
      <w:r w:rsidRPr="00106F8C">
        <w:rPr>
          <w:sz w:val="28"/>
          <w:szCs w:val="28"/>
        </w:rPr>
        <w:t>No</w:t>
      </w:r>
      <w:proofErr w:type="spellEnd"/>
      <w:r w:rsidRPr="00106F8C">
        <w:rPr>
          <w:sz w:val="28"/>
          <w:szCs w:val="28"/>
        </w:rPr>
        <w:t xml:space="preserve"> 4. — С. 52—56.</w:t>
      </w:r>
      <w:r>
        <w:rPr>
          <w:sz w:val="28"/>
          <w:szCs w:val="28"/>
        </w:rPr>
        <w:t xml:space="preserve"> – НЭБ </w:t>
      </w:r>
      <w:proofErr w:type="spellStart"/>
      <w:r>
        <w:rPr>
          <w:sz w:val="28"/>
          <w:szCs w:val="28"/>
          <w:lang w:val="en-US"/>
        </w:rPr>
        <w:t>eLIBRARY</w:t>
      </w:r>
      <w:proofErr w:type="spellEnd"/>
      <w:r>
        <w:rPr>
          <w:sz w:val="28"/>
          <w:szCs w:val="28"/>
        </w:rPr>
        <w:t xml:space="preserve">. – </w:t>
      </w:r>
      <w:r>
        <w:rPr>
          <w:sz w:val="28"/>
          <w:szCs w:val="28"/>
          <w:lang w:val="en-US"/>
        </w:rPr>
        <w:t>URL</w:t>
      </w:r>
      <w:r w:rsidRPr="00CA7AF4">
        <w:rPr>
          <w:sz w:val="28"/>
          <w:szCs w:val="28"/>
        </w:rPr>
        <w:t xml:space="preserve">: </w:t>
      </w:r>
      <w:hyperlink r:id="rId9" w:history="1">
        <w:r w:rsidRPr="00056ED4">
          <w:rPr>
            <w:rStyle w:val="a9"/>
            <w:color w:val="auto"/>
            <w:sz w:val="28"/>
            <w:szCs w:val="28"/>
            <w:u w:val="none"/>
          </w:rPr>
          <w:t>https://www.elibrary.ru/contents.asp?id=34416899</w:t>
        </w:r>
      </w:hyperlink>
      <w:r w:rsidRPr="00056ED4">
        <w:rPr>
          <w:sz w:val="28"/>
          <w:szCs w:val="28"/>
        </w:rPr>
        <w:t xml:space="preserve">. </w:t>
      </w:r>
      <w:r>
        <w:rPr>
          <w:sz w:val="28"/>
          <w:szCs w:val="28"/>
        </w:rPr>
        <w:t>– Текст</w:t>
      </w:r>
      <w:r w:rsidRPr="00056ED4">
        <w:rPr>
          <w:sz w:val="28"/>
          <w:szCs w:val="28"/>
        </w:rPr>
        <w:t xml:space="preserve">: </w:t>
      </w:r>
      <w:r>
        <w:rPr>
          <w:sz w:val="28"/>
          <w:szCs w:val="28"/>
        </w:rPr>
        <w:t>электронный.</w:t>
      </w:r>
    </w:p>
    <w:p w14:paraId="260BF38B" w14:textId="77777777" w:rsidR="0089231E" w:rsidRDefault="0089231E" w:rsidP="0089231E">
      <w:pPr>
        <w:numPr>
          <w:ilvl w:val="0"/>
          <w:numId w:val="33"/>
        </w:numPr>
        <w:tabs>
          <w:tab w:val="left" w:pos="0"/>
        </w:tabs>
        <w:spacing w:line="360" w:lineRule="auto"/>
        <w:ind w:left="0" w:firstLine="567"/>
        <w:jc w:val="both"/>
        <w:rPr>
          <w:sz w:val="28"/>
          <w:szCs w:val="28"/>
        </w:rPr>
      </w:pPr>
      <w:proofErr w:type="spellStart"/>
      <w:r w:rsidRPr="00CA7AF4">
        <w:rPr>
          <w:sz w:val="28"/>
          <w:szCs w:val="28"/>
        </w:rPr>
        <w:t>Негашев</w:t>
      </w:r>
      <w:proofErr w:type="spellEnd"/>
      <w:r w:rsidRPr="00CA7AF4">
        <w:rPr>
          <w:sz w:val="28"/>
          <w:szCs w:val="28"/>
        </w:rPr>
        <w:t xml:space="preserve">, Е.В. Аналитическое моделирование финансового состояния компании: монография / Е.В. </w:t>
      </w:r>
      <w:proofErr w:type="spellStart"/>
      <w:r w:rsidRPr="00CA7AF4">
        <w:rPr>
          <w:sz w:val="28"/>
          <w:szCs w:val="28"/>
        </w:rPr>
        <w:t>Негашев</w:t>
      </w:r>
      <w:proofErr w:type="spellEnd"/>
      <w:r w:rsidRPr="00CA7AF4">
        <w:rPr>
          <w:sz w:val="28"/>
          <w:szCs w:val="28"/>
        </w:rPr>
        <w:t xml:space="preserve">; </w:t>
      </w:r>
      <w:proofErr w:type="spellStart"/>
      <w:r w:rsidRPr="00CA7AF4">
        <w:rPr>
          <w:sz w:val="28"/>
          <w:szCs w:val="28"/>
        </w:rPr>
        <w:t>Финуниверситет</w:t>
      </w:r>
      <w:proofErr w:type="spellEnd"/>
      <w:r w:rsidRPr="00CA7AF4">
        <w:rPr>
          <w:sz w:val="28"/>
          <w:szCs w:val="28"/>
        </w:rPr>
        <w:t xml:space="preserve">. - Москва: Инфра-М, 2017. - 186 с. -  </w:t>
      </w:r>
      <w:proofErr w:type="gramStart"/>
      <w:r w:rsidRPr="00CA7AF4">
        <w:rPr>
          <w:sz w:val="28"/>
          <w:szCs w:val="28"/>
        </w:rPr>
        <w:t>Текст :</w:t>
      </w:r>
      <w:proofErr w:type="gramEnd"/>
      <w:r w:rsidRPr="00CA7AF4">
        <w:rPr>
          <w:sz w:val="28"/>
          <w:szCs w:val="28"/>
        </w:rPr>
        <w:t xml:space="preserve"> непосредственный. - (Научная мысль). — DOI 10.12737/1641. - То же. -  2022. - ЭБС ZNANIUM.com. - URL: https://znanium.com/catalog/product/1854744 (дата обращения: 09.12.2022). - </w:t>
      </w:r>
      <w:proofErr w:type="gramStart"/>
      <w:r w:rsidRPr="00CA7AF4">
        <w:rPr>
          <w:sz w:val="28"/>
          <w:szCs w:val="28"/>
        </w:rPr>
        <w:t>Текст :</w:t>
      </w:r>
      <w:proofErr w:type="gramEnd"/>
      <w:r w:rsidRPr="00CA7AF4">
        <w:rPr>
          <w:sz w:val="28"/>
          <w:szCs w:val="28"/>
        </w:rPr>
        <w:t xml:space="preserve"> электронный.</w:t>
      </w:r>
    </w:p>
    <w:p w14:paraId="669ED4DE" w14:textId="77777777" w:rsidR="001D2FED" w:rsidRPr="00267F59" w:rsidRDefault="001D2FED" w:rsidP="001D2FED">
      <w:pPr>
        <w:tabs>
          <w:tab w:val="left" w:pos="1701"/>
        </w:tabs>
        <w:spacing w:line="360" w:lineRule="auto"/>
        <w:ind w:firstLine="709"/>
        <w:jc w:val="both"/>
      </w:pPr>
    </w:p>
    <w:p w14:paraId="765923C2" w14:textId="77777777" w:rsidR="001D2FED" w:rsidRPr="00267F59" w:rsidRDefault="001D2FED" w:rsidP="00271DBC">
      <w:pPr>
        <w:keepNext/>
        <w:numPr>
          <w:ilvl w:val="0"/>
          <w:numId w:val="16"/>
        </w:numPr>
        <w:tabs>
          <w:tab w:val="left" w:pos="1701"/>
        </w:tabs>
        <w:ind w:firstLine="709"/>
        <w:jc w:val="both"/>
        <w:outlineLvl w:val="0"/>
        <w:rPr>
          <w:sz w:val="28"/>
        </w:rPr>
      </w:pPr>
      <w:bookmarkStart w:id="33" w:name="_Toc90392326"/>
      <w:r w:rsidRPr="00267F59">
        <w:rPr>
          <w:b/>
          <w:sz w:val="28"/>
        </w:rPr>
        <w:t>Перечень ресурсов информационно-телекоммуникационной сети «Интернет», необходимых для освоения дисциплины</w:t>
      </w:r>
      <w:bookmarkEnd w:id="33"/>
      <w:r w:rsidRPr="00267F59">
        <w:rPr>
          <w:sz w:val="28"/>
        </w:rPr>
        <w:t xml:space="preserve"> </w:t>
      </w:r>
    </w:p>
    <w:p w14:paraId="54BDC4E2" w14:textId="77777777" w:rsidR="001D2FED" w:rsidRPr="00267F59" w:rsidRDefault="001D2FED" w:rsidP="001D2FED"/>
    <w:p w14:paraId="0F36F23D" w14:textId="77777777" w:rsidR="001D2FED" w:rsidRPr="00267F59" w:rsidRDefault="001D2FED" w:rsidP="00106F8C">
      <w:pPr>
        <w:tabs>
          <w:tab w:val="left" w:pos="1276"/>
        </w:tabs>
        <w:spacing w:line="360" w:lineRule="auto"/>
        <w:ind w:firstLine="709"/>
        <w:contextualSpacing/>
        <w:jc w:val="both"/>
      </w:pPr>
    </w:p>
    <w:p w14:paraId="68AD11EA" w14:textId="77777777" w:rsidR="00106F8C" w:rsidRPr="00106F8C" w:rsidRDefault="00106F8C" w:rsidP="00106F8C">
      <w:pPr>
        <w:numPr>
          <w:ilvl w:val="0"/>
          <w:numId w:val="34"/>
        </w:numPr>
        <w:tabs>
          <w:tab w:val="num" w:pos="709"/>
          <w:tab w:val="left" w:pos="1134"/>
        </w:tabs>
        <w:spacing w:line="360" w:lineRule="auto"/>
        <w:ind w:left="0" w:firstLine="709"/>
        <w:jc w:val="both"/>
        <w:rPr>
          <w:rFonts w:eastAsia="Calibri"/>
          <w:sz w:val="28"/>
          <w:szCs w:val="28"/>
          <w:lang w:eastAsia="en-US"/>
        </w:rPr>
      </w:pPr>
      <w:r w:rsidRPr="00106F8C">
        <w:rPr>
          <w:rFonts w:eastAsia="Calibri"/>
          <w:sz w:val="28"/>
          <w:szCs w:val="28"/>
          <w:lang w:eastAsia="en-US"/>
        </w:rPr>
        <w:lastRenderedPageBreak/>
        <w:t xml:space="preserve">Программные комплексы в компьютерных классах, интегрированный пакет MS </w:t>
      </w:r>
      <w:proofErr w:type="spellStart"/>
      <w:r w:rsidRPr="00106F8C">
        <w:rPr>
          <w:rFonts w:eastAsia="Calibri"/>
          <w:sz w:val="28"/>
          <w:szCs w:val="28"/>
          <w:lang w:eastAsia="en-US"/>
        </w:rPr>
        <w:t>Office</w:t>
      </w:r>
      <w:proofErr w:type="spellEnd"/>
      <w:r w:rsidRPr="00106F8C">
        <w:rPr>
          <w:rFonts w:eastAsia="Calibri"/>
          <w:sz w:val="28"/>
          <w:szCs w:val="28"/>
          <w:lang w:eastAsia="en-US"/>
        </w:rPr>
        <w:t xml:space="preserve">, пакет </w:t>
      </w:r>
      <w:proofErr w:type="spellStart"/>
      <w:r w:rsidRPr="00106F8C">
        <w:rPr>
          <w:rFonts w:eastAsia="Calibri"/>
          <w:sz w:val="28"/>
          <w:szCs w:val="28"/>
          <w:lang w:eastAsia="en-US"/>
        </w:rPr>
        <w:t>Matlab</w:t>
      </w:r>
      <w:proofErr w:type="spellEnd"/>
      <w:r w:rsidRPr="00106F8C">
        <w:rPr>
          <w:rFonts w:eastAsia="Calibri"/>
          <w:sz w:val="28"/>
          <w:szCs w:val="28"/>
          <w:lang w:eastAsia="en-US"/>
        </w:rPr>
        <w:t>.</w:t>
      </w:r>
    </w:p>
    <w:p w14:paraId="52951C44" w14:textId="77777777" w:rsidR="00106F8C" w:rsidRPr="00106F8C" w:rsidRDefault="00106F8C" w:rsidP="00106F8C">
      <w:pPr>
        <w:numPr>
          <w:ilvl w:val="0"/>
          <w:numId w:val="34"/>
        </w:numPr>
        <w:tabs>
          <w:tab w:val="num" w:pos="709"/>
          <w:tab w:val="left" w:pos="1134"/>
        </w:tabs>
        <w:spacing w:line="360" w:lineRule="auto"/>
        <w:ind w:left="0" w:firstLine="709"/>
        <w:jc w:val="both"/>
        <w:rPr>
          <w:rFonts w:eastAsia="Calibri"/>
          <w:sz w:val="28"/>
          <w:szCs w:val="28"/>
          <w:lang w:eastAsia="en-US"/>
        </w:rPr>
      </w:pPr>
      <w:r w:rsidRPr="00106F8C">
        <w:rPr>
          <w:rFonts w:eastAsia="Calibri"/>
          <w:sz w:val="28"/>
          <w:szCs w:val="28"/>
          <w:lang w:eastAsia="en-US"/>
        </w:rPr>
        <w:t>Автоматизированная система контроля и оценки знаний – АСКИТ.</w:t>
      </w:r>
    </w:p>
    <w:p w14:paraId="3D6A49E0" w14:textId="77777777" w:rsidR="00106F8C" w:rsidRPr="00106F8C" w:rsidRDefault="00106F8C" w:rsidP="00106F8C">
      <w:pPr>
        <w:numPr>
          <w:ilvl w:val="0"/>
          <w:numId w:val="34"/>
        </w:numPr>
        <w:tabs>
          <w:tab w:val="num" w:pos="709"/>
          <w:tab w:val="left" w:pos="1134"/>
        </w:tabs>
        <w:spacing w:line="360" w:lineRule="auto"/>
        <w:ind w:left="0" w:firstLine="709"/>
        <w:jc w:val="both"/>
        <w:rPr>
          <w:rFonts w:eastAsia="Calibri"/>
          <w:sz w:val="28"/>
          <w:szCs w:val="28"/>
          <w:lang w:eastAsia="en-US"/>
        </w:rPr>
      </w:pPr>
      <w:r w:rsidRPr="00106F8C">
        <w:rPr>
          <w:rFonts w:eastAsia="Calibri" w:cs="Calibri"/>
          <w:sz w:val="28"/>
          <w:szCs w:val="28"/>
          <w:lang w:eastAsia="en-US"/>
        </w:rPr>
        <w:t>Информационный ресурс, содержащий информацию о зарегистрированных юридических лицах и индивидуальных предпринимателях («СПАРК»)</w:t>
      </w:r>
    </w:p>
    <w:p w14:paraId="31A0E2CE" w14:textId="77777777" w:rsidR="00106F8C" w:rsidRPr="00106F8C" w:rsidRDefault="00106F8C" w:rsidP="00106F8C">
      <w:pPr>
        <w:numPr>
          <w:ilvl w:val="0"/>
          <w:numId w:val="34"/>
        </w:numPr>
        <w:tabs>
          <w:tab w:val="left" w:pos="1134"/>
        </w:tabs>
        <w:spacing w:line="360" w:lineRule="auto"/>
        <w:ind w:left="0" w:firstLine="709"/>
        <w:jc w:val="both"/>
        <w:rPr>
          <w:rFonts w:eastAsia="Calibri"/>
          <w:sz w:val="28"/>
          <w:szCs w:val="28"/>
          <w:lang w:eastAsia="en-US"/>
        </w:rPr>
      </w:pPr>
      <w:r w:rsidRPr="00106F8C">
        <w:rPr>
          <w:rFonts w:eastAsia="Calibri"/>
          <w:bCs/>
          <w:sz w:val="28"/>
          <w:szCs w:val="28"/>
          <w:lang w:eastAsia="en-US"/>
        </w:rPr>
        <w:t xml:space="preserve">База данных компании </w:t>
      </w:r>
      <w:proofErr w:type="spellStart"/>
      <w:r w:rsidRPr="00106F8C">
        <w:rPr>
          <w:rFonts w:eastAsia="Calibri"/>
          <w:bCs/>
          <w:sz w:val="28"/>
          <w:szCs w:val="28"/>
          <w:lang w:eastAsia="en-US"/>
        </w:rPr>
        <w:t>Блумберг</w:t>
      </w:r>
      <w:proofErr w:type="spellEnd"/>
      <w:r w:rsidRPr="00106F8C">
        <w:rPr>
          <w:rFonts w:eastAsia="Calibri"/>
          <w:bCs/>
          <w:sz w:val="28"/>
          <w:szCs w:val="28"/>
          <w:lang w:eastAsia="en-US"/>
        </w:rPr>
        <w:t>.</w:t>
      </w:r>
      <w:r w:rsidRPr="00106F8C">
        <w:rPr>
          <w:rFonts w:eastAsia="Calibri"/>
          <w:sz w:val="28"/>
          <w:szCs w:val="28"/>
          <w:lang w:eastAsia="en-US"/>
        </w:rPr>
        <w:t xml:space="preserve"> </w:t>
      </w:r>
    </w:p>
    <w:p w14:paraId="0429B6CE" w14:textId="77777777" w:rsidR="00106F8C" w:rsidRPr="00106F8C" w:rsidRDefault="00106F8C" w:rsidP="00106F8C">
      <w:pPr>
        <w:numPr>
          <w:ilvl w:val="0"/>
          <w:numId w:val="34"/>
        </w:numPr>
        <w:tabs>
          <w:tab w:val="left" w:pos="1134"/>
        </w:tabs>
        <w:spacing w:line="360" w:lineRule="auto"/>
        <w:ind w:left="0" w:firstLine="709"/>
        <w:jc w:val="both"/>
        <w:rPr>
          <w:rFonts w:eastAsia="Calibri"/>
          <w:sz w:val="28"/>
          <w:szCs w:val="28"/>
          <w:lang w:eastAsia="en-US"/>
        </w:rPr>
      </w:pPr>
      <w:r w:rsidRPr="00106F8C">
        <w:rPr>
          <w:rFonts w:eastAsia="Calibri"/>
          <w:sz w:val="28"/>
          <w:szCs w:val="28"/>
          <w:lang w:eastAsia="en-US"/>
        </w:rPr>
        <w:t>Комплект слайдов для проведения лекций с использованием мультимедийной аппаратуры;</w:t>
      </w:r>
    </w:p>
    <w:p w14:paraId="4F56B8A1" w14:textId="77777777" w:rsidR="00106F8C" w:rsidRPr="00106F8C" w:rsidRDefault="00106F8C" w:rsidP="00106F8C">
      <w:pPr>
        <w:numPr>
          <w:ilvl w:val="0"/>
          <w:numId w:val="34"/>
        </w:numPr>
        <w:tabs>
          <w:tab w:val="left" w:pos="1134"/>
        </w:tabs>
        <w:spacing w:line="360" w:lineRule="auto"/>
        <w:ind w:left="0" w:firstLine="709"/>
        <w:jc w:val="both"/>
        <w:rPr>
          <w:iCs/>
          <w:sz w:val="28"/>
          <w:szCs w:val="28"/>
          <w:lang w:val="en-US" w:eastAsia="ar-SA"/>
        </w:rPr>
      </w:pPr>
      <w:r w:rsidRPr="00106F8C">
        <w:rPr>
          <w:iCs/>
          <w:sz w:val="28"/>
          <w:szCs w:val="28"/>
          <w:lang w:val="en-US" w:eastAsia="ar-SA"/>
        </w:rPr>
        <w:t>www.damodaran.com</w:t>
      </w:r>
    </w:p>
    <w:p w14:paraId="4CF5D061" w14:textId="77777777" w:rsidR="00106F8C" w:rsidRPr="00106F8C" w:rsidRDefault="00DA0569" w:rsidP="00106F8C">
      <w:pPr>
        <w:numPr>
          <w:ilvl w:val="0"/>
          <w:numId w:val="34"/>
        </w:numPr>
        <w:tabs>
          <w:tab w:val="left" w:pos="1134"/>
        </w:tabs>
        <w:spacing w:line="360" w:lineRule="auto"/>
        <w:ind w:left="0" w:firstLine="709"/>
        <w:jc w:val="both"/>
        <w:rPr>
          <w:iCs/>
          <w:sz w:val="28"/>
          <w:szCs w:val="28"/>
          <w:lang w:eastAsia="ar-SA"/>
        </w:rPr>
      </w:pPr>
      <w:hyperlink r:id="rId10" w:history="1">
        <w:r w:rsidR="00106F8C" w:rsidRPr="00106F8C">
          <w:rPr>
            <w:iCs/>
            <w:sz w:val="28"/>
            <w:szCs w:val="28"/>
            <w:lang w:eastAsia="ar-SA"/>
          </w:rPr>
          <w:t>www.finanalis.ru</w:t>
        </w:r>
      </w:hyperlink>
      <w:r w:rsidR="00106F8C" w:rsidRPr="00106F8C">
        <w:rPr>
          <w:iCs/>
          <w:sz w:val="28"/>
          <w:szCs w:val="28"/>
          <w:lang w:eastAsia="ar-SA"/>
        </w:rPr>
        <w:t>.</w:t>
      </w:r>
    </w:p>
    <w:p w14:paraId="0D47F58E" w14:textId="77777777" w:rsidR="00106F8C" w:rsidRPr="00106F8C" w:rsidRDefault="00106F8C" w:rsidP="00106F8C">
      <w:pPr>
        <w:numPr>
          <w:ilvl w:val="0"/>
          <w:numId w:val="34"/>
        </w:numPr>
        <w:tabs>
          <w:tab w:val="left" w:pos="1134"/>
        </w:tabs>
        <w:spacing w:line="360" w:lineRule="auto"/>
        <w:ind w:left="0" w:firstLine="709"/>
        <w:jc w:val="both"/>
        <w:rPr>
          <w:iCs/>
          <w:sz w:val="28"/>
          <w:szCs w:val="28"/>
          <w:lang w:eastAsia="ar-SA"/>
        </w:rPr>
      </w:pPr>
      <w:r w:rsidRPr="00106F8C">
        <w:rPr>
          <w:rFonts w:eastAsia="Calibri" w:cs="Calibri"/>
          <w:sz w:val="28"/>
          <w:szCs w:val="28"/>
          <w:lang w:eastAsia="en-US"/>
        </w:rPr>
        <w:t xml:space="preserve">Электронная библиотека Финансового университета (ЭБ) </w:t>
      </w:r>
      <w:hyperlink r:id="rId11" w:history="1">
        <w:r w:rsidRPr="00106F8C">
          <w:rPr>
            <w:rFonts w:eastAsia="Calibri" w:cs="Calibri"/>
            <w:sz w:val="28"/>
            <w:szCs w:val="28"/>
            <w:lang w:eastAsia="en-US"/>
          </w:rPr>
          <w:t>http://elib.fa.ru/</w:t>
        </w:r>
      </w:hyperlink>
    </w:p>
    <w:p w14:paraId="1CA3F3AC" w14:textId="77777777" w:rsidR="00106F8C" w:rsidRPr="00106F8C" w:rsidRDefault="00106F8C" w:rsidP="00106F8C">
      <w:pPr>
        <w:numPr>
          <w:ilvl w:val="0"/>
          <w:numId w:val="34"/>
        </w:numPr>
        <w:tabs>
          <w:tab w:val="left" w:pos="1134"/>
        </w:tabs>
        <w:spacing w:line="360" w:lineRule="auto"/>
        <w:ind w:left="0" w:firstLine="709"/>
        <w:jc w:val="both"/>
        <w:rPr>
          <w:iCs/>
          <w:sz w:val="28"/>
          <w:szCs w:val="28"/>
          <w:lang w:eastAsia="ar-SA"/>
        </w:rPr>
      </w:pPr>
      <w:r w:rsidRPr="00106F8C">
        <w:rPr>
          <w:rFonts w:eastAsia="Calibri" w:cs="Calibri"/>
          <w:sz w:val="28"/>
          <w:szCs w:val="28"/>
          <w:lang w:eastAsia="en-US"/>
        </w:rPr>
        <w:t xml:space="preserve">Электронно-библиотечная система BOOK.RU </w:t>
      </w:r>
      <w:hyperlink r:id="rId12" w:history="1">
        <w:r w:rsidRPr="00106F8C">
          <w:rPr>
            <w:rFonts w:eastAsia="Calibri" w:cs="Calibri"/>
            <w:sz w:val="28"/>
            <w:szCs w:val="28"/>
            <w:lang w:eastAsia="en-US"/>
          </w:rPr>
          <w:t>http://www.book.ru</w:t>
        </w:r>
      </w:hyperlink>
    </w:p>
    <w:p w14:paraId="58C7D1F8" w14:textId="77777777" w:rsidR="00106F8C" w:rsidRPr="00106F8C" w:rsidRDefault="00106F8C" w:rsidP="00106F8C">
      <w:pPr>
        <w:numPr>
          <w:ilvl w:val="0"/>
          <w:numId w:val="34"/>
        </w:numPr>
        <w:tabs>
          <w:tab w:val="left" w:pos="1134"/>
        </w:tabs>
        <w:spacing w:line="360" w:lineRule="auto"/>
        <w:ind w:left="0" w:firstLine="709"/>
        <w:jc w:val="both"/>
        <w:rPr>
          <w:iCs/>
          <w:sz w:val="28"/>
          <w:szCs w:val="28"/>
          <w:lang w:eastAsia="ar-SA"/>
        </w:rPr>
      </w:pPr>
      <w:r w:rsidRPr="00106F8C">
        <w:rPr>
          <w:rFonts w:eastAsia="Calibri" w:cs="Calibri"/>
          <w:sz w:val="28"/>
          <w:szCs w:val="28"/>
          <w:lang w:eastAsia="en-US"/>
        </w:rPr>
        <w:t xml:space="preserve">Электронно-библиотечная система </w:t>
      </w:r>
      <w:proofErr w:type="spellStart"/>
      <w:r w:rsidRPr="00106F8C">
        <w:rPr>
          <w:rFonts w:eastAsia="Calibri" w:cs="Calibri"/>
          <w:sz w:val="28"/>
          <w:szCs w:val="28"/>
          <w:lang w:eastAsia="en-US"/>
        </w:rPr>
        <w:t>Znanium</w:t>
      </w:r>
      <w:proofErr w:type="spellEnd"/>
      <w:r w:rsidRPr="00106F8C">
        <w:rPr>
          <w:rFonts w:eastAsia="Calibri" w:cs="Calibri"/>
          <w:sz w:val="28"/>
          <w:szCs w:val="28"/>
          <w:lang w:eastAsia="en-US"/>
        </w:rPr>
        <w:t xml:space="preserve"> http://www.znanium.com</w:t>
      </w:r>
    </w:p>
    <w:p w14:paraId="2ADE9D4C" w14:textId="77777777" w:rsidR="001D2FED" w:rsidRPr="001D2FED" w:rsidRDefault="001D2FED" w:rsidP="001D2FED"/>
    <w:p w14:paraId="71167F2E" w14:textId="77777777" w:rsidR="00510020" w:rsidRDefault="00E150BD" w:rsidP="00271DBC">
      <w:pPr>
        <w:pStyle w:val="1"/>
        <w:numPr>
          <w:ilvl w:val="0"/>
          <w:numId w:val="16"/>
        </w:numPr>
        <w:tabs>
          <w:tab w:val="left" w:pos="1276"/>
        </w:tabs>
        <w:ind w:left="0" w:firstLine="709"/>
        <w:jc w:val="both"/>
        <w:rPr>
          <w:b/>
        </w:rPr>
      </w:pPr>
      <w:bookmarkStart w:id="34" w:name="_Toc466310766"/>
      <w:bookmarkStart w:id="35" w:name="_Toc90392327"/>
      <w:r w:rsidRPr="00E150BD">
        <w:rPr>
          <w:b/>
        </w:rPr>
        <w:t>Методические указания для обучающихся по освоению дисциплины</w:t>
      </w:r>
      <w:bookmarkEnd w:id="34"/>
      <w:bookmarkEnd w:id="35"/>
    </w:p>
    <w:p w14:paraId="0719EBF8" w14:textId="77777777" w:rsidR="00510020" w:rsidRPr="00510020" w:rsidRDefault="00510020" w:rsidP="00510020"/>
    <w:p w14:paraId="087E3E12" w14:textId="77777777" w:rsidR="00E150BD" w:rsidRPr="00E150BD" w:rsidRDefault="00E150BD" w:rsidP="00E150BD">
      <w:pPr>
        <w:pStyle w:val="ac"/>
      </w:pPr>
    </w:p>
    <w:p w14:paraId="44F553D9"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Студентам необходимо ознакомиться:</w:t>
      </w:r>
    </w:p>
    <w:p w14:paraId="129E7F75" w14:textId="77777777" w:rsidR="0048751B" w:rsidRPr="009A41C4" w:rsidRDefault="0048751B" w:rsidP="00271DBC">
      <w:pPr>
        <w:pStyle w:val="100"/>
        <w:numPr>
          <w:ilvl w:val="0"/>
          <w:numId w:val="7"/>
        </w:numPr>
        <w:shd w:val="clear" w:color="auto" w:fill="auto"/>
        <w:tabs>
          <w:tab w:val="left" w:pos="795"/>
        </w:tabs>
        <w:spacing w:line="360" w:lineRule="auto"/>
        <w:ind w:firstLine="709"/>
        <w:rPr>
          <w:sz w:val="28"/>
          <w:szCs w:val="28"/>
        </w:rPr>
      </w:pPr>
      <w:r w:rsidRPr="009A41C4">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данной кафедры.</w:t>
      </w:r>
    </w:p>
    <w:p w14:paraId="658C53E3" w14:textId="77777777" w:rsidR="0048751B" w:rsidRPr="009A41C4" w:rsidRDefault="0048751B" w:rsidP="0048751B">
      <w:pPr>
        <w:spacing w:line="360" w:lineRule="auto"/>
        <w:ind w:firstLine="709"/>
        <w:jc w:val="both"/>
        <w:rPr>
          <w:i/>
          <w:sz w:val="28"/>
          <w:szCs w:val="28"/>
        </w:rPr>
      </w:pPr>
      <w:bookmarkStart w:id="36" w:name="bookmark4"/>
    </w:p>
    <w:p w14:paraId="537B27FF" w14:textId="77777777" w:rsidR="0048751B" w:rsidRPr="009A41C4" w:rsidRDefault="0048751B" w:rsidP="0048751B">
      <w:pPr>
        <w:spacing w:line="360" w:lineRule="auto"/>
        <w:ind w:firstLine="709"/>
        <w:jc w:val="both"/>
        <w:rPr>
          <w:i/>
          <w:sz w:val="28"/>
          <w:szCs w:val="28"/>
        </w:rPr>
      </w:pPr>
      <w:r w:rsidRPr="009A41C4">
        <w:rPr>
          <w:i/>
          <w:sz w:val="28"/>
          <w:szCs w:val="28"/>
        </w:rPr>
        <w:t>Рекомендации по подготовке к лекционным занятиям (теоретический курс)</w:t>
      </w:r>
      <w:bookmarkEnd w:id="36"/>
    </w:p>
    <w:p w14:paraId="36BA3721" w14:textId="0238A38E" w:rsidR="0048751B" w:rsidRPr="009A41C4" w:rsidRDefault="0048751B" w:rsidP="0048751B">
      <w:pPr>
        <w:pStyle w:val="100"/>
        <w:shd w:val="clear" w:color="auto" w:fill="auto"/>
        <w:spacing w:line="360" w:lineRule="auto"/>
        <w:ind w:firstLine="709"/>
        <w:rPr>
          <w:sz w:val="28"/>
          <w:szCs w:val="28"/>
        </w:rPr>
      </w:pPr>
      <w:r w:rsidRPr="009A41C4">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9A41C4">
        <w:rPr>
          <w:sz w:val="28"/>
          <w:szCs w:val="28"/>
        </w:rPr>
        <w:lastRenderedPageBreak/>
        <w:t xml:space="preserve">глубоко освоить предмет. Именно поэтому контроль над систематической работой студентов всегда находится в центре внимания </w:t>
      </w:r>
      <w:r w:rsidR="00106F8C">
        <w:rPr>
          <w:sz w:val="28"/>
          <w:szCs w:val="28"/>
        </w:rPr>
        <w:t>факультета и департамента</w:t>
      </w:r>
      <w:r w:rsidRPr="009A41C4">
        <w:rPr>
          <w:sz w:val="28"/>
          <w:szCs w:val="28"/>
        </w:rPr>
        <w:t>.</w:t>
      </w:r>
    </w:p>
    <w:p w14:paraId="20E1D07F"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Студентам необходимо:</w:t>
      </w:r>
    </w:p>
    <w:p w14:paraId="12085402" w14:textId="77777777" w:rsidR="0048751B" w:rsidRPr="009A41C4" w:rsidRDefault="0048751B" w:rsidP="00271DBC">
      <w:pPr>
        <w:pStyle w:val="100"/>
        <w:numPr>
          <w:ilvl w:val="0"/>
          <w:numId w:val="7"/>
        </w:numPr>
        <w:shd w:val="clear" w:color="auto" w:fill="auto"/>
        <w:tabs>
          <w:tab w:val="left" w:pos="795"/>
        </w:tabs>
        <w:spacing w:line="360" w:lineRule="auto"/>
        <w:ind w:firstLine="709"/>
        <w:rPr>
          <w:sz w:val="28"/>
          <w:szCs w:val="28"/>
        </w:rPr>
      </w:pPr>
      <w:r w:rsidRPr="009A41C4">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48B8938" w14:textId="1D79D0F0" w:rsidR="0048751B" w:rsidRPr="009A41C4" w:rsidRDefault="0048751B" w:rsidP="00271DBC">
      <w:pPr>
        <w:pStyle w:val="100"/>
        <w:numPr>
          <w:ilvl w:val="0"/>
          <w:numId w:val="7"/>
        </w:numPr>
        <w:shd w:val="clear" w:color="auto" w:fill="auto"/>
        <w:tabs>
          <w:tab w:val="left" w:pos="795"/>
        </w:tabs>
        <w:spacing w:line="360" w:lineRule="auto"/>
        <w:ind w:firstLine="709"/>
        <w:rPr>
          <w:sz w:val="28"/>
          <w:szCs w:val="28"/>
        </w:rPr>
      </w:pPr>
      <w:r w:rsidRPr="009A41C4">
        <w:rPr>
          <w:sz w:val="28"/>
          <w:szCs w:val="28"/>
        </w:rPr>
        <w:t>на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Данный материал будет использоваться для закрепления теоретических материалов и развития практических навыков по данным темам непосредственно на семинарских занятиях;</w:t>
      </w:r>
    </w:p>
    <w:p w14:paraId="581C27E6" w14:textId="77777777" w:rsidR="0048751B" w:rsidRPr="009A41C4" w:rsidRDefault="0048751B" w:rsidP="00271DBC">
      <w:pPr>
        <w:pStyle w:val="100"/>
        <w:numPr>
          <w:ilvl w:val="0"/>
          <w:numId w:val="7"/>
        </w:numPr>
        <w:shd w:val="clear" w:color="auto" w:fill="auto"/>
        <w:tabs>
          <w:tab w:val="left" w:pos="795"/>
        </w:tabs>
        <w:spacing w:line="360" w:lineRule="auto"/>
        <w:ind w:firstLine="709"/>
        <w:rPr>
          <w:sz w:val="28"/>
          <w:szCs w:val="28"/>
        </w:rPr>
      </w:pPr>
      <w:r w:rsidRPr="009A41C4">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B337460" w14:textId="77777777" w:rsidR="0048751B" w:rsidRPr="009A41C4" w:rsidRDefault="0048751B" w:rsidP="0048751B">
      <w:pPr>
        <w:pStyle w:val="100"/>
        <w:shd w:val="clear" w:color="auto" w:fill="auto"/>
        <w:tabs>
          <w:tab w:val="left" w:pos="795"/>
        </w:tabs>
        <w:spacing w:line="360" w:lineRule="auto"/>
        <w:ind w:firstLine="709"/>
        <w:rPr>
          <w:sz w:val="28"/>
          <w:szCs w:val="28"/>
        </w:rPr>
      </w:pPr>
    </w:p>
    <w:p w14:paraId="10046E34" w14:textId="77777777" w:rsidR="0048751B" w:rsidRPr="009A41C4" w:rsidRDefault="0048751B" w:rsidP="0048751B">
      <w:pPr>
        <w:spacing w:line="360" w:lineRule="auto"/>
        <w:ind w:firstLine="709"/>
        <w:jc w:val="both"/>
        <w:rPr>
          <w:i/>
          <w:sz w:val="28"/>
          <w:szCs w:val="28"/>
        </w:rPr>
      </w:pPr>
      <w:bookmarkStart w:id="37" w:name="bookmark5"/>
      <w:r w:rsidRPr="009A41C4">
        <w:rPr>
          <w:i/>
          <w:sz w:val="28"/>
          <w:szCs w:val="28"/>
        </w:rPr>
        <w:t>Рекомендации по подготовке к практическим (семинарским) занятиям</w:t>
      </w:r>
      <w:bookmarkEnd w:id="37"/>
    </w:p>
    <w:p w14:paraId="150486E0"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Студентам следует:</w:t>
      </w:r>
    </w:p>
    <w:p w14:paraId="69B70BE0" w14:textId="77777777" w:rsidR="0048751B" w:rsidRPr="009A41C4" w:rsidRDefault="0048751B" w:rsidP="00271DBC">
      <w:pPr>
        <w:pStyle w:val="100"/>
        <w:numPr>
          <w:ilvl w:val="0"/>
          <w:numId w:val="7"/>
        </w:numPr>
        <w:shd w:val="clear" w:color="auto" w:fill="auto"/>
        <w:tabs>
          <w:tab w:val="left" w:pos="987"/>
        </w:tabs>
        <w:spacing w:line="360" w:lineRule="auto"/>
        <w:ind w:firstLine="709"/>
        <w:rPr>
          <w:sz w:val="28"/>
          <w:szCs w:val="28"/>
        </w:rPr>
      </w:pPr>
      <w:r w:rsidRPr="009A41C4">
        <w:rPr>
          <w:sz w:val="28"/>
          <w:szCs w:val="28"/>
        </w:rPr>
        <w:t>приносить с собой рекомендованную преподавателем литературу к конкретному занятию;</w:t>
      </w:r>
    </w:p>
    <w:p w14:paraId="2E4F7BAC" w14:textId="77777777" w:rsidR="0048751B" w:rsidRPr="009A41C4" w:rsidRDefault="0048751B" w:rsidP="00271DBC">
      <w:pPr>
        <w:pStyle w:val="100"/>
        <w:numPr>
          <w:ilvl w:val="0"/>
          <w:numId w:val="7"/>
        </w:numPr>
        <w:shd w:val="clear" w:color="auto" w:fill="auto"/>
        <w:tabs>
          <w:tab w:val="left" w:pos="789"/>
        </w:tabs>
        <w:spacing w:line="360" w:lineRule="auto"/>
        <w:ind w:firstLine="709"/>
        <w:rPr>
          <w:sz w:val="28"/>
          <w:szCs w:val="28"/>
        </w:rPr>
      </w:pPr>
      <w:r w:rsidRPr="009A41C4">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A485385" w14:textId="77777777" w:rsidR="0048751B" w:rsidRPr="009A41C4" w:rsidRDefault="0048751B" w:rsidP="00271DBC">
      <w:pPr>
        <w:pStyle w:val="100"/>
        <w:numPr>
          <w:ilvl w:val="0"/>
          <w:numId w:val="7"/>
        </w:numPr>
        <w:shd w:val="clear" w:color="auto" w:fill="auto"/>
        <w:tabs>
          <w:tab w:val="left" w:pos="789"/>
        </w:tabs>
        <w:spacing w:line="360" w:lineRule="auto"/>
        <w:ind w:firstLine="709"/>
        <w:rPr>
          <w:sz w:val="28"/>
          <w:szCs w:val="28"/>
        </w:rPr>
      </w:pPr>
      <w:r w:rsidRPr="009A41C4">
        <w:rPr>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3B8ED96" w14:textId="77777777" w:rsidR="0048751B" w:rsidRPr="009A41C4" w:rsidRDefault="0048751B" w:rsidP="00271DBC">
      <w:pPr>
        <w:pStyle w:val="100"/>
        <w:numPr>
          <w:ilvl w:val="0"/>
          <w:numId w:val="7"/>
        </w:numPr>
        <w:shd w:val="clear" w:color="auto" w:fill="auto"/>
        <w:tabs>
          <w:tab w:val="left" w:pos="789"/>
        </w:tabs>
        <w:spacing w:line="360" w:lineRule="auto"/>
        <w:ind w:firstLine="709"/>
        <w:rPr>
          <w:sz w:val="28"/>
          <w:szCs w:val="28"/>
        </w:rPr>
      </w:pPr>
      <w:r w:rsidRPr="009A41C4">
        <w:rPr>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87F45EB" w14:textId="77777777" w:rsidR="0048751B" w:rsidRPr="009A41C4" w:rsidRDefault="0048751B" w:rsidP="00271DBC">
      <w:pPr>
        <w:pStyle w:val="100"/>
        <w:numPr>
          <w:ilvl w:val="0"/>
          <w:numId w:val="7"/>
        </w:numPr>
        <w:shd w:val="clear" w:color="auto" w:fill="auto"/>
        <w:tabs>
          <w:tab w:val="left" w:pos="789"/>
        </w:tabs>
        <w:spacing w:line="360" w:lineRule="auto"/>
        <w:ind w:firstLine="709"/>
        <w:rPr>
          <w:sz w:val="28"/>
          <w:szCs w:val="28"/>
        </w:rPr>
      </w:pPr>
      <w:r w:rsidRPr="009A41C4">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5AA2B93" w14:textId="77777777" w:rsidR="0048751B" w:rsidRPr="009A41C4" w:rsidRDefault="0048751B" w:rsidP="00271DBC">
      <w:pPr>
        <w:pStyle w:val="100"/>
        <w:numPr>
          <w:ilvl w:val="0"/>
          <w:numId w:val="7"/>
        </w:numPr>
        <w:shd w:val="clear" w:color="auto" w:fill="auto"/>
        <w:tabs>
          <w:tab w:val="left" w:pos="789"/>
        </w:tabs>
        <w:spacing w:line="360" w:lineRule="auto"/>
        <w:ind w:firstLine="709"/>
        <w:rPr>
          <w:sz w:val="28"/>
          <w:szCs w:val="28"/>
        </w:rPr>
      </w:pPr>
      <w:r w:rsidRPr="009A41C4">
        <w:rPr>
          <w:sz w:val="28"/>
          <w:szCs w:val="28"/>
        </w:rPr>
        <w:t>в ходе семинара давать конкретные, четкие ответы по существу вопросов;</w:t>
      </w:r>
    </w:p>
    <w:p w14:paraId="1C569320" w14:textId="77777777" w:rsidR="0048751B" w:rsidRPr="009A41C4" w:rsidRDefault="0048751B" w:rsidP="00271DBC">
      <w:pPr>
        <w:pStyle w:val="100"/>
        <w:numPr>
          <w:ilvl w:val="0"/>
          <w:numId w:val="7"/>
        </w:numPr>
        <w:shd w:val="clear" w:color="auto" w:fill="auto"/>
        <w:tabs>
          <w:tab w:val="left" w:pos="987"/>
        </w:tabs>
        <w:spacing w:line="360" w:lineRule="auto"/>
        <w:ind w:firstLine="709"/>
        <w:rPr>
          <w:sz w:val="28"/>
          <w:szCs w:val="28"/>
        </w:rPr>
      </w:pPr>
      <w:r w:rsidRPr="009A41C4">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056FBAE" w14:textId="21C28F47" w:rsidR="0048751B" w:rsidRPr="009A41C4" w:rsidRDefault="0048751B" w:rsidP="0048751B">
      <w:pPr>
        <w:pStyle w:val="100"/>
        <w:shd w:val="clear" w:color="auto" w:fill="auto"/>
        <w:spacing w:line="360" w:lineRule="auto"/>
        <w:ind w:firstLine="709"/>
        <w:rPr>
          <w:sz w:val="28"/>
          <w:szCs w:val="28"/>
        </w:rPr>
      </w:pPr>
      <w:r w:rsidRPr="009A41C4">
        <w:rPr>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w:t>
      </w:r>
      <w:r w:rsidR="00106F8C">
        <w:rPr>
          <w:sz w:val="28"/>
          <w:szCs w:val="28"/>
        </w:rPr>
        <w:t xml:space="preserve">ам </w:t>
      </w:r>
      <w:r w:rsidRPr="009A41C4">
        <w:rPr>
          <w:sz w:val="28"/>
          <w:szCs w:val="28"/>
        </w:rPr>
        <w:t>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4021FDF" w14:textId="77777777" w:rsidR="0048751B" w:rsidRPr="009A41C4" w:rsidRDefault="0048751B" w:rsidP="0048751B">
      <w:pPr>
        <w:pStyle w:val="100"/>
        <w:shd w:val="clear" w:color="auto" w:fill="auto"/>
        <w:spacing w:line="360" w:lineRule="auto"/>
        <w:ind w:firstLine="709"/>
        <w:rPr>
          <w:sz w:val="28"/>
          <w:szCs w:val="28"/>
        </w:rPr>
      </w:pPr>
    </w:p>
    <w:p w14:paraId="408D89CD" w14:textId="77777777" w:rsidR="0048751B" w:rsidRPr="000E5B7C" w:rsidRDefault="0048751B" w:rsidP="0048751B">
      <w:pPr>
        <w:spacing w:line="360" w:lineRule="auto"/>
        <w:ind w:firstLine="709"/>
        <w:jc w:val="center"/>
        <w:rPr>
          <w:b/>
          <w:i/>
          <w:sz w:val="28"/>
          <w:szCs w:val="28"/>
        </w:rPr>
      </w:pPr>
      <w:bookmarkStart w:id="38" w:name="bookmark6"/>
      <w:r w:rsidRPr="000E5B7C">
        <w:rPr>
          <w:b/>
          <w:i/>
          <w:sz w:val="28"/>
          <w:szCs w:val="28"/>
        </w:rPr>
        <w:t>Методические рекомендации по выполнению различных форм самостоятельных домашних заданий</w:t>
      </w:r>
      <w:bookmarkEnd w:id="38"/>
    </w:p>
    <w:p w14:paraId="10EC4482"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30CEA32" w14:textId="7B4007CB" w:rsidR="0048751B" w:rsidRPr="009A41C4" w:rsidRDefault="0048751B" w:rsidP="0048751B">
      <w:pPr>
        <w:pStyle w:val="100"/>
        <w:shd w:val="clear" w:color="auto" w:fill="auto"/>
        <w:tabs>
          <w:tab w:val="right" w:pos="4220"/>
          <w:tab w:val="center" w:pos="4988"/>
          <w:tab w:val="left" w:pos="5770"/>
        </w:tabs>
        <w:spacing w:line="360" w:lineRule="auto"/>
        <w:ind w:firstLine="709"/>
        <w:rPr>
          <w:sz w:val="28"/>
          <w:szCs w:val="28"/>
        </w:rPr>
      </w:pPr>
      <w:r w:rsidRPr="009A41C4">
        <w:rPr>
          <w:sz w:val="28"/>
          <w:szCs w:val="28"/>
        </w:rPr>
        <w:t>К выполнению заданий для самостоятельной работы предъявляются следующие требования:</w:t>
      </w:r>
      <w:r w:rsidR="00106F8C">
        <w:rPr>
          <w:sz w:val="28"/>
          <w:szCs w:val="28"/>
        </w:rPr>
        <w:t xml:space="preserve"> </w:t>
      </w:r>
      <w:r w:rsidRPr="009A41C4">
        <w:rPr>
          <w:sz w:val="28"/>
          <w:szCs w:val="28"/>
        </w:rPr>
        <w:t>задания</w:t>
      </w:r>
      <w:r w:rsidRPr="009A41C4">
        <w:rPr>
          <w:sz w:val="28"/>
          <w:szCs w:val="28"/>
        </w:rPr>
        <w:tab/>
        <w:t>должны</w:t>
      </w:r>
      <w:r w:rsidR="00106F8C">
        <w:rPr>
          <w:sz w:val="28"/>
          <w:szCs w:val="28"/>
        </w:rPr>
        <w:t xml:space="preserve"> </w:t>
      </w:r>
      <w:r w:rsidRPr="009A41C4">
        <w:rPr>
          <w:sz w:val="28"/>
          <w:szCs w:val="28"/>
        </w:rPr>
        <w:t>исполняться самостоятельно и представляться в установленный срок, а также соответствовать установленным требованиям по оформлению.</w:t>
      </w:r>
    </w:p>
    <w:p w14:paraId="31815822"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lastRenderedPageBreak/>
        <w:t>Студентам следует:</w:t>
      </w:r>
    </w:p>
    <w:p w14:paraId="4A1ECD45" w14:textId="77777777" w:rsidR="0048751B" w:rsidRPr="009A41C4" w:rsidRDefault="0048751B" w:rsidP="00271DBC">
      <w:pPr>
        <w:pStyle w:val="100"/>
        <w:numPr>
          <w:ilvl w:val="0"/>
          <w:numId w:val="7"/>
        </w:numPr>
        <w:shd w:val="clear" w:color="auto" w:fill="auto"/>
        <w:tabs>
          <w:tab w:val="left" w:pos="854"/>
        </w:tabs>
        <w:spacing w:line="360" w:lineRule="auto"/>
        <w:ind w:firstLine="709"/>
        <w:rPr>
          <w:sz w:val="28"/>
          <w:szCs w:val="28"/>
        </w:rPr>
      </w:pPr>
      <w:r w:rsidRPr="009A41C4">
        <w:rPr>
          <w:sz w:val="28"/>
          <w:szCs w:val="28"/>
        </w:rPr>
        <w:t>руководствоваться графиком самостоятельной работы, определенным РПД;</w:t>
      </w:r>
    </w:p>
    <w:p w14:paraId="1AB59D65" w14:textId="77777777" w:rsidR="0048751B" w:rsidRPr="009A41C4" w:rsidRDefault="0048751B" w:rsidP="00271DBC">
      <w:pPr>
        <w:pStyle w:val="100"/>
        <w:numPr>
          <w:ilvl w:val="0"/>
          <w:numId w:val="7"/>
        </w:numPr>
        <w:shd w:val="clear" w:color="auto" w:fill="auto"/>
        <w:tabs>
          <w:tab w:val="left" w:pos="854"/>
        </w:tabs>
        <w:spacing w:line="360" w:lineRule="auto"/>
        <w:ind w:firstLine="709"/>
        <w:rPr>
          <w:sz w:val="28"/>
          <w:szCs w:val="28"/>
        </w:rPr>
      </w:pPr>
      <w:r w:rsidRPr="009A41C4">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463F08D" w14:textId="77777777" w:rsidR="0048751B" w:rsidRPr="009A41C4" w:rsidRDefault="0048751B" w:rsidP="00271DBC">
      <w:pPr>
        <w:pStyle w:val="100"/>
        <w:numPr>
          <w:ilvl w:val="0"/>
          <w:numId w:val="7"/>
        </w:numPr>
        <w:shd w:val="clear" w:color="auto" w:fill="auto"/>
        <w:tabs>
          <w:tab w:val="left" w:pos="854"/>
        </w:tabs>
        <w:spacing w:line="360" w:lineRule="auto"/>
        <w:ind w:firstLine="709"/>
        <w:rPr>
          <w:sz w:val="28"/>
          <w:szCs w:val="28"/>
        </w:rPr>
      </w:pPr>
      <w:r w:rsidRPr="009A41C4">
        <w:rPr>
          <w:sz w:val="28"/>
          <w:szCs w:val="28"/>
        </w:rPr>
        <w:t>использовать при подготовке нормативные документы Финансового</w:t>
      </w:r>
    </w:p>
    <w:p w14:paraId="4910284A" w14:textId="77777777" w:rsidR="0048751B" w:rsidRPr="009A41C4" w:rsidRDefault="0048751B" w:rsidP="0048751B">
      <w:pPr>
        <w:pStyle w:val="100"/>
        <w:shd w:val="clear" w:color="auto" w:fill="auto"/>
        <w:tabs>
          <w:tab w:val="right" w:pos="6238"/>
          <w:tab w:val="right" w:pos="7645"/>
        </w:tabs>
        <w:spacing w:line="360" w:lineRule="auto"/>
        <w:ind w:firstLine="709"/>
        <w:rPr>
          <w:sz w:val="28"/>
          <w:szCs w:val="28"/>
        </w:rPr>
      </w:pPr>
      <w:r w:rsidRPr="009A41C4">
        <w:rPr>
          <w:sz w:val="28"/>
          <w:szCs w:val="28"/>
        </w:rPr>
        <w:t>университета, а именно, положений о реферате, эссе, контрольной работе, домашнем творческом задании;</w:t>
      </w:r>
    </w:p>
    <w:p w14:paraId="0BE67B46" w14:textId="0E6B752A" w:rsidR="0048751B" w:rsidRPr="009A41C4" w:rsidRDefault="0048751B" w:rsidP="00271DBC">
      <w:pPr>
        <w:pStyle w:val="100"/>
        <w:numPr>
          <w:ilvl w:val="0"/>
          <w:numId w:val="7"/>
        </w:numPr>
        <w:shd w:val="clear" w:color="auto" w:fill="auto"/>
        <w:tabs>
          <w:tab w:val="left" w:pos="854"/>
        </w:tabs>
        <w:spacing w:line="360" w:lineRule="auto"/>
        <w:ind w:firstLine="709"/>
        <w:rPr>
          <w:sz w:val="28"/>
          <w:szCs w:val="28"/>
        </w:rPr>
      </w:pPr>
      <w:r w:rsidRPr="009A41C4">
        <w:rPr>
          <w:sz w:val="28"/>
          <w:szCs w:val="28"/>
        </w:rPr>
        <w:t xml:space="preserve">при подготовке к </w:t>
      </w:r>
      <w:r w:rsidR="00141CB2" w:rsidRPr="00141CB2">
        <w:rPr>
          <w:sz w:val="28"/>
          <w:szCs w:val="28"/>
        </w:rPr>
        <w:t>зачету</w:t>
      </w:r>
      <w:r w:rsidRPr="00141CB2">
        <w:rPr>
          <w:sz w:val="28"/>
          <w:szCs w:val="28"/>
        </w:rPr>
        <w:t xml:space="preserve"> п</w:t>
      </w:r>
      <w:r w:rsidRPr="009A41C4">
        <w:rPr>
          <w:sz w:val="28"/>
          <w:szCs w:val="28"/>
        </w:rPr>
        <w:t>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413DE7C" w14:textId="77777777" w:rsidR="0048751B" w:rsidRPr="009A41C4" w:rsidRDefault="0048751B" w:rsidP="0048751B">
      <w:pPr>
        <w:pStyle w:val="100"/>
        <w:shd w:val="clear" w:color="auto" w:fill="auto"/>
        <w:tabs>
          <w:tab w:val="left" w:pos="854"/>
        </w:tabs>
        <w:spacing w:line="360" w:lineRule="auto"/>
        <w:ind w:firstLine="709"/>
        <w:jc w:val="left"/>
        <w:rPr>
          <w:sz w:val="28"/>
          <w:szCs w:val="28"/>
        </w:rPr>
      </w:pPr>
    </w:p>
    <w:p w14:paraId="247946DF" w14:textId="77777777" w:rsidR="0048751B" w:rsidRPr="000E5B7C" w:rsidRDefault="0048751B" w:rsidP="0048751B">
      <w:pPr>
        <w:spacing w:line="360" w:lineRule="auto"/>
        <w:ind w:firstLine="709"/>
        <w:jc w:val="center"/>
        <w:rPr>
          <w:b/>
          <w:i/>
          <w:sz w:val="28"/>
          <w:szCs w:val="28"/>
        </w:rPr>
      </w:pPr>
      <w:bookmarkStart w:id="39" w:name="bookmark8"/>
      <w:r w:rsidRPr="000E5B7C">
        <w:rPr>
          <w:b/>
          <w:i/>
          <w:sz w:val="28"/>
          <w:szCs w:val="28"/>
        </w:rPr>
        <w:t>Методические рекомендации по работе с литературой</w:t>
      </w:r>
      <w:bookmarkEnd w:id="39"/>
    </w:p>
    <w:p w14:paraId="5BA09687"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3ABB97C1"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К каждой теме учебной дисциплины подобрана основная и дополнительная литература.</w:t>
      </w:r>
    </w:p>
    <w:p w14:paraId="49B9915E"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Основная литература - это учебники и учебные пособия.</w:t>
      </w:r>
    </w:p>
    <w:p w14:paraId="6F0A9D36"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053E0733" w14:textId="77777777" w:rsidR="0048751B" w:rsidRPr="009A41C4" w:rsidRDefault="0048751B" w:rsidP="0048751B">
      <w:pPr>
        <w:pStyle w:val="100"/>
        <w:shd w:val="clear" w:color="auto" w:fill="auto"/>
        <w:spacing w:line="360" w:lineRule="auto"/>
        <w:ind w:firstLine="709"/>
        <w:rPr>
          <w:sz w:val="28"/>
          <w:szCs w:val="28"/>
        </w:rPr>
      </w:pPr>
      <w:r w:rsidRPr="009A41C4">
        <w:rPr>
          <w:sz w:val="28"/>
          <w:szCs w:val="28"/>
        </w:rPr>
        <w:t>Рекомендации студенту:</w:t>
      </w:r>
    </w:p>
    <w:p w14:paraId="37A6D644" w14:textId="77777777" w:rsidR="0048751B" w:rsidRPr="009A41C4" w:rsidRDefault="0048751B" w:rsidP="00271DBC">
      <w:pPr>
        <w:pStyle w:val="100"/>
        <w:numPr>
          <w:ilvl w:val="0"/>
          <w:numId w:val="7"/>
        </w:numPr>
        <w:shd w:val="clear" w:color="auto" w:fill="auto"/>
        <w:tabs>
          <w:tab w:val="left" w:pos="979"/>
        </w:tabs>
        <w:spacing w:line="360" w:lineRule="auto"/>
        <w:ind w:firstLine="709"/>
        <w:rPr>
          <w:sz w:val="28"/>
          <w:szCs w:val="28"/>
        </w:rPr>
      </w:pPr>
      <w:r w:rsidRPr="009A41C4">
        <w:rPr>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w:t>
      </w:r>
      <w:r w:rsidRPr="009A41C4">
        <w:rPr>
          <w:sz w:val="28"/>
          <w:szCs w:val="28"/>
        </w:rPr>
        <w:lastRenderedPageBreak/>
        <w:t>поверхностное ознакомление позволит узнать, какие главы следует читать внимательно, а какие - прочитать быстро;</w:t>
      </w:r>
    </w:p>
    <w:p w14:paraId="1676C506" w14:textId="77777777" w:rsidR="0048751B" w:rsidRPr="009A41C4" w:rsidRDefault="0048751B" w:rsidP="00271DBC">
      <w:pPr>
        <w:pStyle w:val="100"/>
        <w:numPr>
          <w:ilvl w:val="0"/>
          <w:numId w:val="7"/>
        </w:numPr>
        <w:shd w:val="clear" w:color="auto" w:fill="auto"/>
        <w:tabs>
          <w:tab w:val="left" w:pos="762"/>
        </w:tabs>
        <w:spacing w:line="360" w:lineRule="auto"/>
        <w:ind w:firstLine="709"/>
        <w:rPr>
          <w:sz w:val="28"/>
          <w:szCs w:val="28"/>
        </w:rPr>
      </w:pPr>
      <w:r w:rsidRPr="009A41C4">
        <w:rPr>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571343F" w14:textId="7CF73B6A" w:rsidR="0048751B" w:rsidRDefault="0048751B" w:rsidP="00106F8C">
      <w:pPr>
        <w:pStyle w:val="100"/>
        <w:numPr>
          <w:ilvl w:val="0"/>
          <w:numId w:val="7"/>
        </w:numPr>
        <w:shd w:val="clear" w:color="auto" w:fill="auto"/>
        <w:tabs>
          <w:tab w:val="left" w:pos="0"/>
        </w:tabs>
        <w:spacing w:line="360" w:lineRule="auto"/>
        <w:ind w:firstLine="709"/>
        <w:rPr>
          <w:sz w:val="28"/>
          <w:szCs w:val="28"/>
        </w:rPr>
      </w:pPr>
      <w:r w:rsidRPr="009A41C4">
        <w:rPr>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FDD1717" w14:textId="77777777" w:rsidR="00106F8C" w:rsidRPr="00106F8C" w:rsidRDefault="00106F8C" w:rsidP="00106F8C">
      <w:pPr>
        <w:pStyle w:val="100"/>
        <w:tabs>
          <w:tab w:val="left" w:pos="0"/>
        </w:tabs>
        <w:spacing w:line="360" w:lineRule="auto"/>
        <w:ind w:firstLine="709"/>
        <w:rPr>
          <w:sz w:val="28"/>
          <w:szCs w:val="28"/>
        </w:rPr>
      </w:pPr>
      <w:r w:rsidRPr="00106F8C">
        <w:rPr>
          <w:sz w:val="28"/>
          <w:szCs w:val="28"/>
        </w:rPr>
        <w:t xml:space="preserve">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   </w:t>
      </w:r>
    </w:p>
    <w:p w14:paraId="1FCBA9BF" w14:textId="77777777" w:rsidR="00106F8C" w:rsidRPr="00106F8C" w:rsidRDefault="00106F8C" w:rsidP="00106F8C">
      <w:pPr>
        <w:pStyle w:val="100"/>
        <w:tabs>
          <w:tab w:val="left" w:pos="0"/>
        </w:tabs>
        <w:spacing w:line="360" w:lineRule="auto"/>
        <w:ind w:firstLine="709"/>
        <w:rPr>
          <w:sz w:val="28"/>
          <w:szCs w:val="28"/>
        </w:rPr>
      </w:pPr>
      <w:r w:rsidRPr="00106F8C">
        <w:rPr>
          <w:sz w:val="28"/>
          <w:szCs w:val="28"/>
        </w:rPr>
        <w:t xml:space="preserve">Формы семинарских/практических занятий: дискуссия, проведение деловых игр (ДИ), проведение занятий с разбором конкретных ситуаций (КС) и кейсов является наиболее часто проводимой формой интерактивного занятия со студентами.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 </w:t>
      </w:r>
    </w:p>
    <w:p w14:paraId="633BB670" w14:textId="77777777" w:rsidR="00106F8C" w:rsidRPr="00106F8C" w:rsidRDefault="00106F8C" w:rsidP="00106F8C">
      <w:pPr>
        <w:pStyle w:val="100"/>
        <w:tabs>
          <w:tab w:val="left" w:pos="0"/>
        </w:tabs>
        <w:spacing w:line="360" w:lineRule="auto"/>
        <w:ind w:firstLine="709"/>
        <w:rPr>
          <w:sz w:val="28"/>
          <w:szCs w:val="28"/>
        </w:rPr>
      </w:pPr>
      <w:r w:rsidRPr="00106F8C">
        <w:rPr>
          <w:sz w:val="28"/>
          <w:szCs w:val="28"/>
        </w:rPr>
        <w:t xml:space="preserve">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 </w:t>
      </w:r>
    </w:p>
    <w:p w14:paraId="04D2CD6B" w14:textId="77777777" w:rsidR="00106F8C" w:rsidRPr="00106F8C" w:rsidRDefault="00106F8C" w:rsidP="00106F8C">
      <w:pPr>
        <w:pStyle w:val="100"/>
        <w:tabs>
          <w:tab w:val="left" w:pos="0"/>
        </w:tabs>
        <w:spacing w:line="360" w:lineRule="auto"/>
        <w:ind w:firstLine="709"/>
        <w:rPr>
          <w:sz w:val="28"/>
          <w:szCs w:val="28"/>
        </w:rPr>
      </w:pPr>
      <w:r w:rsidRPr="00106F8C">
        <w:rPr>
          <w:sz w:val="28"/>
          <w:szCs w:val="28"/>
        </w:rPr>
        <w:t>Консультации являются одной из основных форм оказания помощи студентам в их самостоятельной работе по изучению дисциплины.</w:t>
      </w:r>
    </w:p>
    <w:p w14:paraId="261F3679" w14:textId="77777777" w:rsidR="00106F8C" w:rsidRPr="00106F8C" w:rsidRDefault="00106F8C" w:rsidP="00106F8C">
      <w:pPr>
        <w:pStyle w:val="100"/>
        <w:tabs>
          <w:tab w:val="left" w:pos="0"/>
        </w:tabs>
        <w:spacing w:line="360" w:lineRule="auto"/>
        <w:ind w:firstLine="709"/>
        <w:rPr>
          <w:sz w:val="28"/>
          <w:szCs w:val="28"/>
        </w:rPr>
      </w:pPr>
      <w:r w:rsidRPr="00106F8C">
        <w:rPr>
          <w:sz w:val="28"/>
          <w:szCs w:val="28"/>
        </w:rPr>
        <w:lastRenderedPageBreak/>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16798711" w14:textId="77777777" w:rsidR="00106F8C" w:rsidRPr="00106F8C" w:rsidRDefault="00106F8C" w:rsidP="00106F8C">
      <w:pPr>
        <w:pStyle w:val="100"/>
        <w:tabs>
          <w:tab w:val="left" w:pos="0"/>
        </w:tabs>
        <w:spacing w:line="360" w:lineRule="auto"/>
        <w:ind w:firstLine="709"/>
        <w:rPr>
          <w:sz w:val="28"/>
          <w:szCs w:val="28"/>
        </w:rPr>
      </w:pPr>
      <w:r w:rsidRPr="00106F8C">
        <w:rPr>
          <w:sz w:val="28"/>
          <w:szCs w:val="28"/>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4F3F591D" w14:textId="77777777" w:rsidR="00106F8C" w:rsidRPr="00106F8C" w:rsidRDefault="00106F8C" w:rsidP="00106F8C">
      <w:pPr>
        <w:pStyle w:val="100"/>
        <w:tabs>
          <w:tab w:val="left" w:pos="0"/>
        </w:tabs>
        <w:spacing w:line="360" w:lineRule="auto"/>
        <w:ind w:firstLine="709"/>
        <w:rPr>
          <w:sz w:val="28"/>
          <w:szCs w:val="28"/>
        </w:rPr>
      </w:pPr>
      <w:r w:rsidRPr="00106F8C">
        <w:rPr>
          <w:sz w:val="28"/>
          <w:szCs w:val="28"/>
        </w:rPr>
        <w:t xml:space="preserve">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 </w:t>
      </w:r>
    </w:p>
    <w:p w14:paraId="4C4A8161" w14:textId="77777777" w:rsidR="00106F8C" w:rsidRPr="00106F8C" w:rsidRDefault="00106F8C" w:rsidP="00106F8C">
      <w:pPr>
        <w:pStyle w:val="100"/>
        <w:tabs>
          <w:tab w:val="left" w:pos="0"/>
        </w:tabs>
        <w:spacing w:line="360" w:lineRule="auto"/>
        <w:ind w:firstLine="709"/>
        <w:rPr>
          <w:sz w:val="28"/>
          <w:szCs w:val="28"/>
        </w:rPr>
      </w:pPr>
      <w:r w:rsidRPr="00106F8C">
        <w:rPr>
          <w:sz w:val="28"/>
          <w:szCs w:val="28"/>
        </w:rPr>
        <w:t>Для успешного освоения курса студенту предлагается перечень основной и дополнительной учебной литературы.</w:t>
      </w:r>
    </w:p>
    <w:p w14:paraId="33AF5D07" w14:textId="615249E4" w:rsidR="00106F8C" w:rsidRPr="009A41C4" w:rsidRDefault="00106F8C" w:rsidP="00106F8C">
      <w:pPr>
        <w:pStyle w:val="100"/>
        <w:shd w:val="clear" w:color="auto" w:fill="auto"/>
        <w:tabs>
          <w:tab w:val="left" w:pos="0"/>
        </w:tabs>
        <w:spacing w:line="360" w:lineRule="auto"/>
        <w:ind w:firstLine="709"/>
        <w:rPr>
          <w:sz w:val="28"/>
          <w:szCs w:val="28"/>
        </w:rPr>
      </w:pPr>
      <w:r w:rsidRPr="00106F8C">
        <w:rPr>
          <w:sz w:val="28"/>
          <w:szCs w:val="28"/>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19BF68A2" w14:textId="77777777" w:rsidR="00F751FD" w:rsidRDefault="00F751FD" w:rsidP="00F751FD">
      <w:pPr>
        <w:rPr>
          <w:snapToGrid w:val="0"/>
          <w:sz w:val="28"/>
          <w:lang w:eastAsia="ru-RU"/>
        </w:rPr>
      </w:pPr>
    </w:p>
    <w:p w14:paraId="5F1DD210" w14:textId="77777777" w:rsidR="00E150BD" w:rsidRPr="00F751FD" w:rsidRDefault="00E150BD" w:rsidP="00F751FD">
      <w:pPr>
        <w:jc w:val="center"/>
        <w:rPr>
          <w:b/>
          <w:snapToGrid w:val="0"/>
          <w:sz w:val="28"/>
          <w:lang w:eastAsia="ru-RU"/>
        </w:rPr>
      </w:pPr>
      <w:r w:rsidRPr="00F751FD">
        <w:rPr>
          <w:b/>
          <w:snapToGrid w:val="0"/>
          <w:sz w:val="28"/>
          <w:lang w:eastAsia="ru-RU"/>
        </w:rPr>
        <w:t>Тех</w:t>
      </w:r>
      <w:r w:rsidR="00510020">
        <w:rPr>
          <w:b/>
          <w:snapToGrid w:val="0"/>
          <w:sz w:val="28"/>
          <w:lang w:eastAsia="ru-RU"/>
        </w:rPr>
        <w:t>нологии преподавания дисциплины</w:t>
      </w:r>
    </w:p>
    <w:p w14:paraId="6ECCC521" w14:textId="77777777" w:rsidR="00106F8C" w:rsidRDefault="00106F8C" w:rsidP="00E150BD">
      <w:pPr>
        <w:spacing w:line="360" w:lineRule="auto"/>
        <w:ind w:firstLine="708"/>
        <w:jc w:val="both"/>
        <w:rPr>
          <w:sz w:val="28"/>
          <w:szCs w:val="28"/>
        </w:rPr>
      </w:pPr>
    </w:p>
    <w:p w14:paraId="16108708" w14:textId="42B68302" w:rsidR="00E150BD" w:rsidRPr="00567498" w:rsidRDefault="00E150BD" w:rsidP="00E150BD">
      <w:pPr>
        <w:spacing w:line="360" w:lineRule="auto"/>
        <w:ind w:firstLine="708"/>
        <w:jc w:val="both"/>
        <w:rPr>
          <w:sz w:val="28"/>
          <w:szCs w:val="28"/>
        </w:rPr>
      </w:pPr>
      <w:r w:rsidRPr="00567498">
        <w:rPr>
          <w:sz w:val="28"/>
          <w:szCs w:val="28"/>
        </w:rPr>
        <w:t xml:space="preserve">Проведение </w:t>
      </w:r>
      <w:r w:rsidRPr="00567498">
        <w:rPr>
          <w:i/>
          <w:sz w:val="28"/>
          <w:szCs w:val="28"/>
        </w:rPr>
        <w:t>лекционных занятий</w:t>
      </w:r>
      <w:r w:rsidRPr="00567498">
        <w:rPr>
          <w:sz w:val="28"/>
          <w:szCs w:val="28"/>
        </w:rPr>
        <w:t xml:space="preserve"> осуществляется в соответствии с тематическим планом, предусмотренным рабочей программой по дисциплине.</w:t>
      </w:r>
    </w:p>
    <w:p w14:paraId="131901DF" w14:textId="77777777" w:rsidR="00E150BD" w:rsidRDefault="00E150BD" w:rsidP="00E150BD">
      <w:pPr>
        <w:spacing w:line="360" w:lineRule="auto"/>
        <w:ind w:firstLine="708"/>
        <w:jc w:val="both"/>
        <w:rPr>
          <w:sz w:val="28"/>
          <w:szCs w:val="28"/>
        </w:rPr>
      </w:pPr>
      <w:r w:rsidRPr="00567498">
        <w:rPr>
          <w:sz w:val="28"/>
          <w:szCs w:val="28"/>
        </w:rPr>
        <w:t>При изложении лекц</w:t>
      </w:r>
      <w:r>
        <w:rPr>
          <w:sz w:val="28"/>
          <w:szCs w:val="28"/>
        </w:rPr>
        <w:t>ионного материала используются</w:t>
      </w:r>
      <w:r w:rsidRPr="00567498">
        <w:rPr>
          <w:sz w:val="28"/>
          <w:szCs w:val="28"/>
        </w:rPr>
        <w:t xml:space="preserve"> наглядные през</w:t>
      </w:r>
      <w:r>
        <w:rPr>
          <w:sz w:val="28"/>
          <w:szCs w:val="28"/>
        </w:rPr>
        <w:t xml:space="preserve">ентации в программе </w:t>
      </w:r>
      <w:proofErr w:type="spellStart"/>
      <w:r>
        <w:rPr>
          <w:sz w:val="28"/>
          <w:szCs w:val="28"/>
        </w:rPr>
        <w:t>PowerPoint</w:t>
      </w:r>
      <w:proofErr w:type="spellEnd"/>
      <w:r>
        <w:rPr>
          <w:sz w:val="28"/>
          <w:szCs w:val="28"/>
        </w:rPr>
        <w:t>.</w:t>
      </w:r>
    </w:p>
    <w:p w14:paraId="416971D2" w14:textId="77777777" w:rsidR="00E150BD" w:rsidRPr="00567498" w:rsidRDefault="00E150BD" w:rsidP="00E150BD">
      <w:pPr>
        <w:spacing w:line="360" w:lineRule="auto"/>
        <w:ind w:firstLine="708"/>
        <w:jc w:val="both"/>
        <w:rPr>
          <w:sz w:val="28"/>
          <w:szCs w:val="28"/>
        </w:rPr>
      </w:pPr>
      <w:r>
        <w:rPr>
          <w:sz w:val="28"/>
          <w:szCs w:val="28"/>
        </w:rPr>
        <w:lastRenderedPageBreak/>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Pr>
          <w:color w:val="252525"/>
          <w:sz w:val="28"/>
          <w:szCs w:val="28"/>
        </w:rPr>
        <w:t>лекция-беседа, лекция – дискуссия, лекция с разбором конкретных ситуаций, метод кейсов и др.</w:t>
      </w:r>
    </w:p>
    <w:p w14:paraId="05406CC5" w14:textId="77777777" w:rsidR="00E150BD" w:rsidRPr="00567498" w:rsidRDefault="00E150BD" w:rsidP="00E150BD">
      <w:pPr>
        <w:spacing w:line="360" w:lineRule="auto"/>
        <w:ind w:firstLine="708"/>
        <w:jc w:val="both"/>
        <w:rPr>
          <w:sz w:val="28"/>
          <w:szCs w:val="28"/>
        </w:rPr>
      </w:pPr>
      <w:r w:rsidRPr="00567498">
        <w:rPr>
          <w:sz w:val="28"/>
          <w:szCs w:val="28"/>
        </w:rPr>
        <w:t xml:space="preserve">При проведении </w:t>
      </w:r>
      <w:r w:rsidRPr="00DB0C99">
        <w:rPr>
          <w:sz w:val="28"/>
          <w:szCs w:val="28"/>
        </w:rPr>
        <w:t>семинар</w:t>
      </w:r>
      <w:r>
        <w:rPr>
          <w:sz w:val="28"/>
          <w:szCs w:val="28"/>
        </w:rPr>
        <w:t>ских занятий применяются такие формы обучения как</w:t>
      </w:r>
      <w:r w:rsidRPr="00567498">
        <w:rPr>
          <w:sz w:val="28"/>
          <w:szCs w:val="28"/>
        </w:rPr>
        <w:t xml:space="preserve"> решение ситуационных задач (кейс-стадии), </w:t>
      </w:r>
      <w:r>
        <w:rPr>
          <w:rFonts w:eastAsia="DejaVu Sans"/>
          <w:kern w:val="1"/>
          <w:sz w:val="28"/>
          <w:szCs w:val="28"/>
          <w:lang w:bidi="hi-IN"/>
        </w:rPr>
        <w:t xml:space="preserve">дискуссий. </w:t>
      </w:r>
    </w:p>
    <w:p w14:paraId="13996F20" w14:textId="77777777" w:rsidR="00E150BD" w:rsidRPr="00567498" w:rsidRDefault="00E150BD" w:rsidP="00E150BD">
      <w:pPr>
        <w:spacing w:line="360" w:lineRule="auto"/>
        <w:ind w:firstLine="708"/>
        <w:jc w:val="both"/>
        <w:rPr>
          <w:sz w:val="28"/>
          <w:szCs w:val="28"/>
        </w:rPr>
      </w:pPr>
      <w:r w:rsidRPr="00567498">
        <w:rPr>
          <w:sz w:val="28"/>
          <w:szCs w:val="28"/>
        </w:rPr>
        <w:t xml:space="preserve">Особое внимание </w:t>
      </w:r>
      <w:r>
        <w:rPr>
          <w:sz w:val="28"/>
          <w:szCs w:val="28"/>
        </w:rPr>
        <w:t>студенту</w:t>
      </w:r>
      <w:r w:rsidRPr="00567498">
        <w:rPr>
          <w:sz w:val="28"/>
          <w:szCs w:val="28"/>
        </w:rPr>
        <w:t xml:space="preserve"> следует уде</w:t>
      </w:r>
      <w:r>
        <w:rPr>
          <w:sz w:val="28"/>
          <w:szCs w:val="28"/>
        </w:rPr>
        <w:t xml:space="preserve">лить организации и планированию </w:t>
      </w:r>
      <w:r w:rsidRPr="00567498">
        <w:rPr>
          <w:sz w:val="28"/>
          <w:szCs w:val="28"/>
        </w:rPr>
        <w:t>самостоятельной работы</w:t>
      </w:r>
      <w:r w:rsidRPr="00DB0C99">
        <w:rPr>
          <w:sz w:val="28"/>
          <w:szCs w:val="28"/>
        </w:rPr>
        <w:t>.</w:t>
      </w:r>
      <w:r>
        <w:rPr>
          <w:sz w:val="28"/>
          <w:szCs w:val="28"/>
        </w:rPr>
        <w:t xml:space="preserve"> При подготовке к лекциям и практическим занятиям следует использовать </w:t>
      </w:r>
      <w:r w:rsidRPr="00567498">
        <w:rPr>
          <w:sz w:val="28"/>
          <w:szCs w:val="28"/>
        </w:rPr>
        <w:t>существующие возможности образовательных ресурсов (электронная библиотека, компьютерные обучающие программы (КОПР), электронные тестовые базы LANCTESTING и STELLUS</w:t>
      </w:r>
      <w:r>
        <w:rPr>
          <w:sz w:val="28"/>
          <w:szCs w:val="28"/>
        </w:rPr>
        <w:t>) и ресурсов Интернет сети</w:t>
      </w:r>
      <w:r w:rsidRPr="00567498">
        <w:rPr>
          <w:sz w:val="28"/>
          <w:szCs w:val="28"/>
        </w:rPr>
        <w:t xml:space="preserve">, </w:t>
      </w:r>
      <w:r>
        <w:rPr>
          <w:sz w:val="28"/>
          <w:szCs w:val="28"/>
        </w:rPr>
        <w:t>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w:t>
      </w:r>
      <w:r w:rsidRPr="00DB0C99">
        <w:rPr>
          <w:sz w:val="28"/>
          <w:szCs w:val="28"/>
        </w:rPr>
        <w:t>опросы</w:t>
      </w:r>
      <w:r w:rsidRPr="005C2B11">
        <w:rPr>
          <w:sz w:val="28"/>
          <w:szCs w:val="28"/>
        </w:rPr>
        <w:t xml:space="preserve"> для самостоятельной работы студентов</w:t>
      </w:r>
      <w:r>
        <w:rPr>
          <w:sz w:val="28"/>
          <w:szCs w:val="28"/>
        </w:rPr>
        <w:t>, указанные в разделе 5.3, а также п</w:t>
      </w:r>
      <w:r w:rsidRPr="001E40C3">
        <w:rPr>
          <w:sz w:val="28"/>
          <w:szCs w:val="28"/>
        </w:rPr>
        <w:t>римерный перечень вопросов к зачету</w:t>
      </w:r>
      <w:r>
        <w:rPr>
          <w:sz w:val="28"/>
          <w:szCs w:val="28"/>
        </w:rPr>
        <w:t xml:space="preserve">, указанный в разделе 7 </w:t>
      </w:r>
      <w:r w:rsidRPr="001E40C3">
        <w:rPr>
          <w:sz w:val="28"/>
          <w:szCs w:val="28"/>
        </w:rPr>
        <w:t>программы дисциплин</w:t>
      </w:r>
      <w:r>
        <w:rPr>
          <w:sz w:val="28"/>
          <w:szCs w:val="28"/>
        </w:rPr>
        <w:t>ы.</w:t>
      </w:r>
      <w:r w:rsidRPr="001E40C3">
        <w:rPr>
          <w:sz w:val="28"/>
          <w:szCs w:val="28"/>
        </w:rPr>
        <w:t xml:space="preserve"> </w:t>
      </w:r>
      <w:r w:rsidRPr="00567498">
        <w:rPr>
          <w:i/>
          <w:sz w:val="28"/>
          <w:szCs w:val="28"/>
        </w:rPr>
        <w:t xml:space="preserve"> </w:t>
      </w:r>
    </w:p>
    <w:p w14:paraId="0048E2E4" w14:textId="77777777" w:rsidR="00E150BD" w:rsidRPr="00787608" w:rsidRDefault="00E150BD" w:rsidP="00E150BD">
      <w:pPr>
        <w:spacing w:line="360" w:lineRule="auto"/>
        <w:ind w:firstLine="708"/>
        <w:jc w:val="both"/>
        <w:rPr>
          <w:i/>
          <w:sz w:val="28"/>
          <w:szCs w:val="28"/>
        </w:rPr>
      </w:pPr>
      <w:r>
        <w:rPr>
          <w:sz w:val="28"/>
          <w:szCs w:val="28"/>
        </w:rPr>
        <w:t>В случае необходимости студент может обратиться к п</w:t>
      </w:r>
      <w:r w:rsidRPr="00567498">
        <w:rPr>
          <w:sz w:val="28"/>
          <w:szCs w:val="28"/>
        </w:rPr>
        <w:t xml:space="preserve">реподавателю </w:t>
      </w:r>
      <w:r>
        <w:rPr>
          <w:sz w:val="28"/>
          <w:szCs w:val="28"/>
        </w:rPr>
        <w:t>за</w:t>
      </w:r>
      <w:r w:rsidRPr="00567498">
        <w:rPr>
          <w:sz w:val="28"/>
          <w:szCs w:val="28"/>
        </w:rPr>
        <w:t xml:space="preserve"> </w:t>
      </w:r>
      <w:r>
        <w:rPr>
          <w:i/>
          <w:sz w:val="28"/>
          <w:szCs w:val="28"/>
        </w:rPr>
        <w:t>методической помощью и консультацией.</w:t>
      </w:r>
    </w:p>
    <w:p w14:paraId="0734E427" w14:textId="77777777" w:rsidR="00E150BD" w:rsidRDefault="00E150BD" w:rsidP="00E150BD">
      <w:pPr>
        <w:spacing w:line="360" w:lineRule="auto"/>
        <w:ind w:firstLine="708"/>
        <w:jc w:val="both"/>
        <w:rPr>
          <w:sz w:val="28"/>
          <w:szCs w:val="28"/>
        </w:rPr>
      </w:pPr>
      <w:r w:rsidRPr="00B37440">
        <w:rPr>
          <w:i/>
          <w:sz w:val="28"/>
          <w:szCs w:val="28"/>
        </w:rPr>
        <w:t>Кейс-метод</w:t>
      </w:r>
      <w:r w:rsidRPr="00493EBA">
        <w:rPr>
          <w:b/>
          <w:sz w:val="28"/>
          <w:szCs w:val="28"/>
        </w:rPr>
        <w:t xml:space="preserve"> </w:t>
      </w:r>
      <w:r>
        <w:rPr>
          <w:b/>
          <w:sz w:val="28"/>
          <w:szCs w:val="28"/>
        </w:rPr>
        <w:t xml:space="preserve">– </w:t>
      </w:r>
      <w:r>
        <w:rPr>
          <w:sz w:val="28"/>
          <w:szCs w:val="28"/>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13215CCD" w14:textId="77777777" w:rsidR="00E150BD" w:rsidRDefault="00E150BD" w:rsidP="00E150BD">
      <w:pPr>
        <w:spacing w:line="360" w:lineRule="auto"/>
        <w:ind w:firstLine="708"/>
        <w:jc w:val="both"/>
        <w:rPr>
          <w:sz w:val="28"/>
          <w:szCs w:val="28"/>
        </w:rPr>
      </w:pPr>
      <w:r>
        <w:rPr>
          <w:sz w:val="28"/>
          <w:szCs w:val="28"/>
        </w:rPr>
        <w:t xml:space="preserve">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w:t>
      </w:r>
      <w:r w:rsidRPr="003D425A">
        <w:rPr>
          <w:sz w:val="28"/>
          <w:szCs w:val="28"/>
        </w:rPr>
        <w:t>организация логического подхода к обсуждению проблем, тренировка интуиции и умения дискутировать.</w:t>
      </w:r>
    </w:p>
    <w:p w14:paraId="01F1E1E9" w14:textId="77777777" w:rsidR="00E150BD" w:rsidRDefault="00E150BD" w:rsidP="00E150BD">
      <w:pPr>
        <w:spacing w:line="360" w:lineRule="auto"/>
        <w:ind w:firstLine="708"/>
        <w:jc w:val="both"/>
        <w:rPr>
          <w:sz w:val="28"/>
          <w:szCs w:val="28"/>
        </w:rPr>
      </w:pPr>
      <w:r>
        <w:rPr>
          <w:sz w:val="28"/>
          <w:szCs w:val="28"/>
        </w:rPr>
        <w:t xml:space="preserve">Студенты в процессе решения задач осуществляют поиск, проводят анализ дополнительной информации из различных областей знаний, в том числе </w:t>
      </w:r>
      <w:r>
        <w:rPr>
          <w:sz w:val="28"/>
          <w:szCs w:val="28"/>
        </w:rPr>
        <w:lastRenderedPageBreak/>
        <w:t>связанных с их будущей профессией. Кейс-метод предоставляется возможность</w:t>
      </w:r>
      <w:r w:rsidRPr="006C0A8D">
        <w:t xml:space="preserve"> </w:t>
      </w:r>
      <w:r w:rsidRPr="006C0A8D">
        <w:rPr>
          <w:sz w:val="28"/>
          <w:szCs w:val="28"/>
        </w:rPr>
        <w:t>студентам</w:t>
      </w:r>
      <w:r>
        <w:rPr>
          <w:sz w:val="28"/>
          <w:szCs w:val="28"/>
        </w:rPr>
        <w:t xml:space="preserve"> осмыслить реальную ситуацию, описание которой показывает не 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 </w:t>
      </w:r>
    </w:p>
    <w:p w14:paraId="377449C6" w14:textId="77777777" w:rsidR="00E150BD" w:rsidRDefault="00E150BD" w:rsidP="00510020">
      <w:pPr>
        <w:spacing w:line="360" w:lineRule="auto"/>
        <w:ind w:firstLine="708"/>
        <w:jc w:val="both"/>
        <w:rPr>
          <w:sz w:val="28"/>
          <w:szCs w:val="28"/>
        </w:rPr>
      </w:pPr>
      <w:r>
        <w:rPr>
          <w:sz w:val="28"/>
          <w:szCs w:val="28"/>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25EA507E" w14:textId="77777777" w:rsidR="00E150BD" w:rsidRDefault="00E150BD" w:rsidP="00271DBC">
      <w:pPr>
        <w:pStyle w:val="1"/>
        <w:numPr>
          <w:ilvl w:val="0"/>
          <w:numId w:val="16"/>
        </w:numPr>
        <w:tabs>
          <w:tab w:val="left" w:pos="1276"/>
        </w:tabs>
        <w:ind w:left="0" w:firstLine="709"/>
        <w:jc w:val="both"/>
        <w:rPr>
          <w:b/>
        </w:rPr>
      </w:pPr>
      <w:bookmarkStart w:id="40" w:name="_Toc466310767"/>
      <w:bookmarkStart w:id="41" w:name="_Toc90392328"/>
      <w:r w:rsidRPr="00F751FD">
        <w:rPr>
          <w:b/>
        </w:rPr>
        <w:t>Перечень информационных технологий, используемых при осуществлении образовательного процесса по</w:t>
      </w:r>
      <w:r w:rsidR="00510020">
        <w:rPr>
          <w:b/>
        </w:rPr>
        <w:t> </w:t>
      </w:r>
      <w:r w:rsidRPr="00F751FD">
        <w:rPr>
          <w:b/>
        </w:rPr>
        <w:t>дисциплине</w:t>
      </w:r>
      <w:bookmarkEnd w:id="40"/>
      <w:r w:rsidR="00510020">
        <w:rPr>
          <w:b/>
        </w:rPr>
        <w:t>, включая перечень необходимого программного обеспечения и информационных справочных систем</w:t>
      </w:r>
      <w:bookmarkEnd w:id="41"/>
      <w:r w:rsidR="00510020">
        <w:rPr>
          <w:b/>
        </w:rPr>
        <w:t xml:space="preserve"> </w:t>
      </w:r>
      <w:r w:rsidRPr="00F751FD">
        <w:rPr>
          <w:b/>
        </w:rPr>
        <w:t xml:space="preserve"> </w:t>
      </w:r>
    </w:p>
    <w:p w14:paraId="5FDFD2A5" w14:textId="77777777" w:rsidR="004E6FD9" w:rsidRPr="004E6FD9" w:rsidRDefault="004E6FD9" w:rsidP="004E6FD9"/>
    <w:p w14:paraId="05094329" w14:textId="77777777" w:rsidR="004E6FD9" w:rsidRPr="002A08B7" w:rsidRDefault="004E6FD9" w:rsidP="004E6FD9">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14:paraId="4F6228A0" w14:textId="77777777" w:rsidR="004E6FD9" w:rsidRPr="002A08B7" w:rsidRDefault="004E6FD9" w:rsidP="004E6FD9">
      <w:pPr>
        <w:numPr>
          <w:ilvl w:val="0"/>
          <w:numId w:val="18"/>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14:paraId="03BD6CD4" w14:textId="58738B4C" w:rsidR="004E6FD9" w:rsidRPr="00106F8C" w:rsidRDefault="00C17361" w:rsidP="004E6FD9">
      <w:pPr>
        <w:numPr>
          <w:ilvl w:val="0"/>
          <w:numId w:val="18"/>
        </w:numPr>
        <w:tabs>
          <w:tab w:val="left" w:pos="274"/>
        </w:tabs>
        <w:spacing w:after="200" w:line="360" w:lineRule="auto"/>
        <w:jc w:val="both"/>
        <w:rPr>
          <w:sz w:val="28"/>
          <w:szCs w:val="28"/>
          <w:lang w:val="en-US"/>
        </w:rPr>
      </w:pPr>
      <w:r w:rsidRPr="00C17361">
        <w:rPr>
          <w:rFonts w:eastAsia="Calibri"/>
          <w:bCs/>
          <w:sz w:val="28"/>
          <w:szCs w:val="28"/>
          <w:lang w:eastAsia="en-US"/>
        </w:rPr>
        <w:t>Антивирус</w:t>
      </w:r>
      <w:r w:rsidRPr="00C17361">
        <w:rPr>
          <w:rFonts w:eastAsia="Calibri"/>
          <w:bCs/>
          <w:sz w:val="28"/>
          <w:szCs w:val="28"/>
          <w:lang w:val="en-US" w:eastAsia="en-US"/>
        </w:rPr>
        <w:t xml:space="preserve"> Kaspersky</w:t>
      </w:r>
    </w:p>
    <w:p w14:paraId="1504A74F" w14:textId="77777777" w:rsidR="004E6FD9" w:rsidRPr="002A08B7" w:rsidRDefault="004E6FD9" w:rsidP="004E6FD9">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14:paraId="6E932E34" w14:textId="77777777" w:rsidR="004E6FD9" w:rsidRPr="00C21E9A" w:rsidRDefault="004E6FD9" w:rsidP="004E6FD9">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1F607D0D" w14:textId="77777777" w:rsidR="004E6FD9" w:rsidRPr="00C21E9A" w:rsidRDefault="004E6FD9" w:rsidP="004E6FD9">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53AA0E73" w14:textId="77777777" w:rsidR="004E6FD9" w:rsidRPr="00C21E9A" w:rsidRDefault="004E6FD9" w:rsidP="004E6FD9">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3"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3DF92A7E" w14:textId="77777777" w:rsidR="004E6FD9" w:rsidRPr="00C21E9A" w:rsidRDefault="004E6FD9" w:rsidP="004E6FD9">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14:paraId="1AE00003" w14:textId="77777777" w:rsidR="004E6FD9" w:rsidRDefault="004E6FD9" w:rsidP="004E6FD9">
      <w:pPr>
        <w:shd w:val="clear" w:color="auto" w:fill="FFFFFF"/>
        <w:tabs>
          <w:tab w:val="left" w:pos="442"/>
        </w:tabs>
        <w:spacing w:line="360" w:lineRule="auto"/>
        <w:jc w:val="both"/>
        <w:rPr>
          <w:noProof/>
          <w:sz w:val="28"/>
          <w:szCs w:val="28"/>
        </w:rPr>
      </w:pPr>
    </w:p>
    <w:p w14:paraId="1E6D3D92" w14:textId="77777777" w:rsidR="004E6FD9" w:rsidRDefault="004E6FD9" w:rsidP="004E6FD9">
      <w:pPr>
        <w:shd w:val="clear" w:color="auto" w:fill="FFFFFF"/>
        <w:tabs>
          <w:tab w:val="left" w:pos="442"/>
        </w:tabs>
        <w:spacing w:line="360" w:lineRule="auto"/>
        <w:jc w:val="both"/>
        <w:rPr>
          <w:noProof/>
          <w:sz w:val="28"/>
          <w:szCs w:val="28"/>
        </w:rPr>
      </w:pPr>
      <w:r w:rsidRPr="002A08B7">
        <w:rPr>
          <w:noProof/>
          <w:sz w:val="28"/>
          <w:szCs w:val="28"/>
        </w:rPr>
        <w:t>11.3 Сертифицированные программные и аппаратные средства защиты информации.</w:t>
      </w:r>
    </w:p>
    <w:p w14:paraId="73C0F4FE" w14:textId="221D74AB" w:rsidR="00C17361" w:rsidRPr="00C17361" w:rsidRDefault="00C17361" w:rsidP="004E6FD9">
      <w:pPr>
        <w:shd w:val="clear" w:color="auto" w:fill="FFFFFF"/>
        <w:tabs>
          <w:tab w:val="left" w:pos="442"/>
        </w:tabs>
        <w:spacing w:line="360" w:lineRule="auto"/>
        <w:jc w:val="both"/>
        <w:rPr>
          <w:rFonts w:eastAsia="Calibri"/>
          <w:bCs/>
          <w:sz w:val="26"/>
          <w:szCs w:val="26"/>
        </w:rPr>
      </w:pPr>
      <w:r w:rsidRPr="00C17361">
        <w:rPr>
          <w:rFonts w:eastAsia="Calibri"/>
          <w:bCs/>
          <w:sz w:val="26"/>
          <w:szCs w:val="26"/>
        </w:rPr>
        <w:lastRenderedPageBreak/>
        <w:t xml:space="preserve">           Не используются.</w:t>
      </w:r>
    </w:p>
    <w:p w14:paraId="0C13318D" w14:textId="77777777" w:rsidR="00BF6FCE" w:rsidRPr="00510020" w:rsidRDefault="00BF6FCE" w:rsidP="00BF6FCE">
      <w:pPr>
        <w:tabs>
          <w:tab w:val="left" w:pos="1134"/>
        </w:tabs>
        <w:ind w:left="709"/>
        <w:jc w:val="both"/>
        <w:rPr>
          <w:sz w:val="28"/>
          <w:szCs w:val="28"/>
        </w:rPr>
      </w:pPr>
    </w:p>
    <w:p w14:paraId="5760A153" w14:textId="77777777" w:rsidR="00E150BD" w:rsidRDefault="00BF6FCE" w:rsidP="00271DBC">
      <w:pPr>
        <w:pStyle w:val="1"/>
        <w:numPr>
          <w:ilvl w:val="0"/>
          <w:numId w:val="16"/>
        </w:numPr>
        <w:tabs>
          <w:tab w:val="left" w:pos="1276"/>
        </w:tabs>
        <w:ind w:left="0" w:firstLine="709"/>
        <w:jc w:val="both"/>
      </w:pPr>
      <w:bookmarkStart w:id="42" w:name="_Toc466310768"/>
      <w:bookmarkStart w:id="43" w:name="_Toc90392329"/>
      <w:r>
        <w:rPr>
          <w:b/>
        </w:rPr>
        <w:t>Описание материально-технической базы, необходимой для осуществления образовательного процесса по</w:t>
      </w:r>
      <w:r w:rsidR="00E150BD" w:rsidRPr="00F751FD">
        <w:rPr>
          <w:b/>
        </w:rPr>
        <w:t xml:space="preserve"> дисциплин</w:t>
      </w:r>
      <w:r>
        <w:rPr>
          <w:b/>
        </w:rPr>
        <w:t>е</w:t>
      </w:r>
      <w:bookmarkEnd w:id="42"/>
      <w:bookmarkEnd w:id="43"/>
    </w:p>
    <w:p w14:paraId="3119C259" w14:textId="77777777" w:rsidR="00BF6FCE" w:rsidRPr="00BF6FCE" w:rsidRDefault="00BF6FCE" w:rsidP="00BF6FCE"/>
    <w:p w14:paraId="236FAB16" w14:textId="45EC6FEA" w:rsidR="00B02AE9" w:rsidRPr="00BF6FCE" w:rsidRDefault="00106F8C" w:rsidP="00106F8C">
      <w:pPr>
        <w:tabs>
          <w:tab w:val="left" w:pos="0"/>
        </w:tabs>
        <w:spacing w:line="360" w:lineRule="auto"/>
        <w:ind w:firstLine="567"/>
        <w:jc w:val="both"/>
        <w:rPr>
          <w:sz w:val="28"/>
          <w:szCs w:val="28"/>
        </w:rPr>
      </w:pPr>
      <w:r w:rsidRPr="00106F8C">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106F8C">
        <w:rPr>
          <w:sz w:val="28"/>
          <w:szCs w:val="28"/>
        </w:rPr>
        <w:t>Internet</w:t>
      </w:r>
      <w:proofErr w:type="spellEnd"/>
      <w:r w:rsidRPr="00106F8C">
        <w:rPr>
          <w:sz w:val="28"/>
          <w:szCs w:val="28"/>
        </w:rPr>
        <w:t>-ресурсам.</w:t>
      </w:r>
    </w:p>
    <w:sectPr w:rsidR="00B02AE9" w:rsidRPr="00BF6FCE" w:rsidSect="00FB0C57">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5724C" w14:textId="77777777" w:rsidR="00FA7E72" w:rsidRDefault="00FA7E72" w:rsidP="00C04F0C">
      <w:r>
        <w:separator/>
      </w:r>
    </w:p>
  </w:endnote>
  <w:endnote w:type="continuationSeparator" w:id="0">
    <w:p w14:paraId="258155FE" w14:textId="77777777" w:rsidR="00FA7E72" w:rsidRDefault="00FA7E72"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DejaVu Sans">
    <w:altName w:val="Times New Roman"/>
    <w:charset w:val="01"/>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72B525EF" w:rsidR="005E36E7" w:rsidRDefault="005E36E7">
    <w:pPr>
      <w:pStyle w:val="af2"/>
      <w:jc w:val="center"/>
    </w:pPr>
    <w:r>
      <w:fldChar w:fldCharType="begin"/>
    </w:r>
    <w:r>
      <w:instrText>PAGE   \* MERGEFORMAT</w:instrText>
    </w:r>
    <w:r>
      <w:fldChar w:fldCharType="separate"/>
    </w:r>
    <w:r w:rsidR="00DA0569">
      <w:rPr>
        <w:noProof/>
      </w:rPr>
      <w:t>32</w:t>
    </w:r>
    <w:r>
      <w:fldChar w:fldCharType="end"/>
    </w:r>
  </w:p>
  <w:p w14:paraId="321B39E0" w14:textId="77777777" w:rsidR="005E36E7" w:rsidRDefault="005E36E7">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F6AC0" w14:textId="77777777" w:rsidR="00FA7E72" w:rsidRDefault="00FA7E72" w:rsidP="00C04F0C">
      <w:r>
        <w:separator/>
      </w:r>
    </w:p>
  </w:footnote>
  <w:footnote w:type="continuationSeparator" w:id="0">
    <w:p w14:paraId="71F43579" w14:textId="77777777" w:rsidR="00FA7E72" w:rsidRDefault="00FA7E72" w:rsidP="00C04F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4654185"/>
    <w:multiLevelType w:val="multilevel"/>
    <w:tmpl w:val="75547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366EF"/>
    <w:multiLevelType w:val="hybridMultilevel"/>
    <w:tmpl w:val="72464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2C67EF"/>
    <w:multiLevelType w:val="hybridMultilevel"/>
    <w:tmpl w:val="2DDEF95E"/>
    <w:lvl w:ilvl="0" w:tplc="C9126078">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0758A"/>
    <w:multiLevelType w:val="hybridMultilevel"/>
    <w:tmpl w:val="C61CA76C"/>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15C4284C"/>
    <w:multiLevelType w:val="hybridMultilevel"/>
    <w:tmpl w:val="38E884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7F2C51"/>
    <w:multiLevelType w:val="hybridMultilevel"/>
    <w:tmpl w:val="B49AE7CC"/>
    <w:lvl w:ilvl="0" w:tplc="7004B254">
      <w:start w:val="1"/>
      <w:numFmt w:val="decimal"/>
      <w:lvlText w:val="%1"/>
      <w:lvlJc w:val="left"/>
      <w:pPr>
        <w:ind w:left="720" w:hanging="360"/>
      </w:pPr>
      <w:rPr>
        <w:rFonts w:ascii="Times New Roman" w:eastAsia="Calibri"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8D582A"/>
    <w:multiLevelType w:val="hybridMultilevel"/>
    <w:tmpl w:val="0A18A0DC"/>
    <w:lvl w:ilvl="0" w:tplc="C9126078">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1" w15:restartNumberingAfterBreak="0">
    <w:nsid w:val="18204056"/>
    <w:multiLevelType w:val="hybridMultilevel"/>
    <w:tmpl w:val="2488F6B8"/>
    <w:lvl w:ilvl="0" w:tplc="04190011">
      <w:start w:val="1"/>
      <w:numFmt w:val="decimal"/>
      <w:lvlText w:val="%1)"/>
      <w:lvlJc w:val="left"/>
      <w:pPr>
        <w:ind w:left="1429" w:hanging="360"/>
      </w:pPr>
    </w:lvl>
    <w:lvl w:ilvl="1" w:tplc="B5D641BA">
      <w:start w:val="1"/>
      <w:numFmt w:val="decimal"/>
      <w:lvlText w:val="%2."/>
      <w:lvlJc w:val="left"/>
      <w:pPr>
        <w:ind w:left="2149" w:hanging="360"/>
      </w:pPr>
      <w:rPr>
        <w:rFonts w:hint="default"/>
        <w:b w:val="0"/>
      </w:rPr>
    </w:lvl>
    <w:lvl w:ilvl="2" w:tplc="D38AD64E">
      <w:numFmt w:val="bullet"/>
      <w:lvlText w:val="•"/>
      <w:lvlJc w:val="left"/>
      <w:pPr>
        <w:ind w:left="3394" w:hanging="705"/>
      </w:pPr>
      <w:rPr>
        <w:rFonts w:ascii="Times New Roman" w:eastAsia="Calibri"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9A91B33"/>
    <w:multiLevelType w:val="hybridMultilevel"/>
    <w:tmpl w:val="CCC4FB50"/>
    <w:lvl w:ilvl="0" w:tplc="F68E6FDA">
      <w:start w:val="1"/>
      <w:numFmt w:val="low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4DF4D9D2">
      <w:start w:val="1"/>
      <w:numFmt w:val="decimal"/>
      <w:lvlText w:val="%8."/>
      <w:lvlJc w:val="left"/>
      <w:pPr>
        <w:tabs>
          <w:tab w:val="num" w:pos="5103"/>
        </w:tabs>
        <w:ind w:left="1440" w:hanging="1043"/>
      </w:pPr>
      <w:rPr>
        <w:rFonts w:hint="default"/>
      </w:rPr>
    </w:lvl>
    <w:lvl w:ilvl="8" w:tplc="0419001B">
      <w:start w:val="1"/>
      <w:numFmt w:val="decimal"/>
      <w:lvlText w:val="%9."/>
      <w:lvlJc w:val="left"/>
      <w:pPr>
        <w:tabs>
          <w:tab w:val="num" w:pos="6480"/>
        </w:tabs>
        <w:ind w:left="6480" w:hanging="360"/>
      </w:pPr>
    </w:lvl>
  </w:abstractNum>
  <w:abstractNum w:abstractNumId="13" w15:restartNumberingAfterBreak="0">
    <w:nsid w:val="1C4C5554"/>
    <w:multiLevelType w:val="hybridMultilevel"/>
    <w:tmpl w:val="E5627FD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1E1A0E82"/>
    <w:multiLevelType w:val="multilevel"/>
    <w:tmpl w:val="AF32A5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7970231"/>
    <w:multiLevelType w:val="hybridMultilevel"/>
    <w:tmpl w:val="C39E31F0"/>
    <w:lvl w:ilvl="0" w:tplc="BA4801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2A46799E"/>
    <w:multiLevelType w:val="hybridMultilevel"/>
    <w:tmpl w:val="5198BDB4"/>
    <w:lvl w:ilvl="0" w:tplc="9BF470EA">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2DEC64DE"/>
    <w:multiLevelType w:val="hybridMultilevel"/>
    <w:tmpl w:val="C63A17B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0972A8"/>
    <w:multiLevelType w:val="hybridMultilevel"/>
    <w:tmpl w:val="547475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9">
      <w:start w:val="1"/>
      <w:numFmt w:val="lowerLetter"/>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093D90"/>
    <w:multiLevelType w:val="multilevel"/>
    <w:tmpl w:val="1B54AFDE"/>
    <w:lvl w:ilvl="0">
      <w:start w:val="1"/>
      <w:numFmt w:val="decimal"/>
      <w:lvlText w:val="%1."/>
      <w:lvlJc w:val="left"/>
      <w:pPr>
        <w:ind w:left="1429" w:hanging="360"/>
      </w:pPr>
      <w:rPr>
        <w:b w:val="0"/>
        <w:bCs/>
      </w:rPr>
    </w:lvl>
    <w:lvl w:ilvl="1">
      <w:start w:val="3"/>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1" w15:restartNumberingAfterBreak="0">
    <w:nsid w:val="364379FF"/>
    <w:multiLevelType w:val="hybridMultilevel"/>
    <w:tmpl w:val="4F18B296"/>
    <w:lvl w:ilvl="0" w:tplc="870409C6">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385556DB"/>
    <w:multiLevelType w:val="hybridMultilevel"/>
    <w:tmpl w:val="8FFC4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8F22C6"/>
    <w:multiLevelType w:val="hybridMultilevel"/>
    <w:tmpl w:val="8C308E1E"/>
    <w:lvl w:ilvl="0" w:tplc="7C30E34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BBC4A4A"/>
    <w:multiLevelType w:val="hybridMultilevel"/>
    <w:tmpl w:val="9AF8B74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C10244"/>
    <w:multiLevelType w:val="multilevel"/>
    <w:tmpl w:val="1F789C84"/>
    <w:lvl w:ilvl="0">
      <w:start w:val="8"/>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91B54FB"/>
    <w:multiLevelType w:val="hybridMultilevel"/>
    <w:tmpl w:val="FD80E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122709"/>
    <w:multiLevelType w:val="multilevel"/>
    <w:tmpl w:val="91423E76"/>
    <w:lvl w:ilvl="0">
      <w:start w:val="1"/>
      <w:numFmt w:val="decimal"/>
      <w:lvlText w:val="%1."/>
      <w:lvlJc w:val="left"/>
      <w:pPr>
        <w:ind w:left="785"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15:restartNumberingAfterBreak="0">
    <w:nsid w:val="541D18A9"/>
    <w:multiLevelType w:val="hybridMultilevel"/>
    <w:tmpl w:val="5FD28E1E"/>
    <w:lvl w:ilvl="0" w:tplc="6AEC387C">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146E42"/>
    <w:multiLevelType w:val="hybridMultilevel"/>
    <w:tmpl w:val="78B4EE5C"/>
    <w:lvl w:ilvl="0" w:tplc="3F96E21E">
      <w:start w:val="1"/>
      <w:numFmt w:val="lowerLetter"/>
      <w:lvlText w:val="%1."/>
      <w:lvlJc w:val="left"/>
      <w:pPr>
        <w:ind w:left="1835" w:hanging="70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0" w15:restartNumberingAfterBreak="0">
    <w:nsid w:val="6258260A"/>
    <w:multiLevelType w:val="hybridMultilevel"/>
    <w:tmpl w:val="FE964460"/>
    <w:lvl w:ilvl="0" w:tplc="03C613A0">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6A6324C6"/>
    <w:multiLevelType w:val="hybridMultilevel"/>
    <w:tmpl w:val="890AE030"/>
    <w:lvl w:ilvl="0" w:tplc="328A23A2">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FC0382"/>
    <w:multiLevelType w:val="hybridMultilevel"/>
    <w:tmpl w:val="FDF40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5130E2"/>
    <w:multiLevelType w:val="hybridMultilevel"/>
    <w:tmpl w:val="BA5292B6"/>
    <w:lvl w:ilvl="0" w:tplc="4FFE33BC">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C620092"/>
    <w:multiLevelType w:val="multilevel"/>
    <w:tmpl w:val="AF32A5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7F87444D"/>
    <w:multiLevelType w:val="hybridMultilevel"/>
    <w:tmpl w:val="1ACAFA7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967B5D"/>
    <w:multiLevelType w:val="hybridMultilevel"/>
    <w:tmpl w:val="F8AEADA6"/>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7"/>
  </w:num>
  <w:num w:numId="4">
    <w:abstractNumId w:val="36"/>
  </w:num>
  <w:num w:numId="5">
    <w:abstractNumId w:val="3"/>
  </w:num>
  <w:num w:numId="6">
    <w:abstractNumId w:val="6"/>
  </w:num>
  <w:num w:numId="7">
    <w:abstractNumId w:val="1"/>
  </w:num>
  <w:num w:numId="8">
    <w:abstractNumId w:val="2"/>
  </w:num>
  <w:num w:numId="9">
    <w:abstractNumId w:val="22"/>
  </w:num>
  <w:num w:numId="10">
    <w:abstractNumId w:val="15"/>
  </w:num>
  <w:num w:numId="11">
    <w:abstractNumId w:val="34"/>
  </w:num>
  <w:num w:numId="12">
    <w:abstractNumId w:val="4"/>
  </w:num>
  <w:num w:numId="13">
    <w:abstractNumId w:val="10"/>
  </w:num>
  <w:num w:numId="14">
    <w:abstractNumId w:val="31"/>
  </w:num>
  <w:num w:numId="15">
    <w:abstractNumId w:val="9"/>
  </w:num>
  <w:num w:numId="16">
    <w:abstractNumId w:val="25"/>
  </w:num>
  <w:num w:numId="17">
    <w:abstractNumId w:val="28"/>
  </w:num>
  <w:num w:numId="18">
    <w:abstractNumId w:val="14"/>
  </w:num>
  <w:num w:numId="19">
    <w:abstractNumId w:val="8"/>
  </w:num>
  <w:num w:numId="20">
    <w:abstractNumId w:val="16"/>
  </w:num>
  <w:num w:numId="21">
    <w:abstractNumId w:val="35"/>
  </w:num>
  <w:num w:numId="22">
    <w:abstractNumId w:val="23"/>
  </w:num>
  <w:num w:numId="23">
    <w:abstractNumId w:val="21"/>
  </w:num>
  <w:num w:numId="24">
    <w:abstractNumId w:val="17"/>
  </w:num>
  <w:num w:numId="25">
    <w:abstractNumId w:val="32"/>
  </w:num>
  <w:num w:numId="26">
    <w:abstractNumId w:val="26"/>
  </w:num>
  <w:num w:numId="27">
    <w:abstractNumId w:val="30"/>
  </w:num>
  <w:num w:numId="28">
    <w:abstractNumId w:val="19"/>
  </w:num>
  <w:num w:numId="29">
    <w:abstractNumId w:val="29"/>
  </w:num>
  <w:num w:numId="30">
    <w:abstractNumId w:val="18"/>
  </w:num>
  <w:num w:numId="31">
    <w:abstractNumId w:val="24"/>
  </w:num>
  <w:num w:numId="32">
    <w:abstractNumId w:val="12"/>
  </w:num>
  <w:num w:numId="33">
    <w:abstractNumId w:val="13"/>
  </w:num>
  <w:num w:numId="34">
    <w:abstractNumId w:val="33"/>
  </w:num>
  <w:num w:numId="35">
    <w:abstractNumId w:val="20"/>
  </w:num>
  <w:num w:numId="3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543"/>
    <w:rsid w:val="000046D8"/>
    <w:rsid w:val="00004AAB"/>
    <w:rsid w:val="0000571E"/>
    <w:rsid w:val="00006EE0"/>
    <w:rsid w:val="00011CD3"/>
    <w:rsid w:val="00012C33"/>
    <w:rsid w:val="000141F2"/>
    <w:rsid w:val="00017ABC"/>
    <w:rsid w:val="00026A36"/>
    <w:rsid w:val="0002764B"/>
    <w:rsid w:val="00034932"/>
    <w:rsid w:val="00034BD0"/>
    <w:rsid w:val="0003643E"/>
    <w:rsid w:val="00052F56"/>
    <w:rsid w:val="00054DC7"/>
    <w:rsid w:val="000560BA"/>
    <w:rsid w:val="00061FA9"/>
    <w:rsid w:val="000627A0"/>
    <w:rsid w:val="00091449"/>
    <w:rsid w:val="00093FDC"/>
    <w:rsid w:val="00097973"/>
    <w:rsid w:val="00097C89"/>
    <w:rsid w:val="000A1966"/>
    <w:rsid w:val="000A31A2"/>
    <w:rsid w:val="000A355D"/>
    <w:rsid w:val="000A36E1"/>
    <w:rsid w:val="000B1ABA"/>
    <w:rsid w:val="000B5F8E"/>
    <w:rsid w:val="000D159B"/>
    <w:rsid w:val="000D7646"/>
    <w:rsid w:val="000D7BBB"/>
    <w:rsid w:val="000E4D81"/>
    <w:rsid w:val="000E5B7C"/>
    <w:rsid w:val="000F3BE6"/>
    <w:rsid w:val="000F610E"/>
    <w:rsid w:val="000F75B8"/>
    <w:rsid w:val="0010003A"/>
    <w:rsid w:val="001067B1"/>
    <w:rsid w:val="00106F8C"/>
    <w:rsid w:val="001143D8"/>
    <w:rsid w:val="001176FD"/>
    <w:rsid w:val="0012002C"/>
    <w:rsid w:val="001213E9"/>
    <w:rsid w:val="00121C6A"/>
    <w:rsid w:val="0012248C"/>
    <w:rsid w:val="00124789"/>
    <w:rsid w:val="00134460"/>
    <w:rsid w:val="0013554B"/>
    <w:rsid w:val="00136F3B"/>
    <w:rsid w:val="00137077"/>
    <w:rsid w:val="00141CB2"/>
    <w:rsid w:val="00141E4D"/>
    <w:rsid w:val="00141FE4"/>
    <w:rsid w:val="00142441"/>
    <w:rsid w:val="00153C04"/>
    <w:rsid w:val="00154263"/>
    <w:rsid w:val="00157EB3"/>
    <w:rsid w:val="00166A83"/>
    <w:rsid w:val="00185471"/>
    <w:rsid w:val="00187FAE"/>
    <w:rsid w:val="001B3ECB"/>
    <w:rsid w:val="001D2FED"/>
    <w:rsid w:val="001D7612"/>
    <w:rsid w:val="001E0554"/>
    <w:rsid w:val="001E3B02"/>
    <w:rsid w:val="001F6D64"/>
    <w:rsid w:val="0020133C"/>
    <w:rsid w:val="002034CF"/>
    <w:rsid w:val="0020431C"/>
    <w:rsid w:val="002058FB"/>
    <w:rsid w:val="002072B9"/>
    <w:rsid w:val="0020798E"/>
    <w:rsid w:val="00210797"/>
    <w:rsid w:val="00210E9C"/>
    <w:rsid w:val="002215AA"/>
    <w:rsid w:val="002241B6"/>
    <w:rsid w:val="00230CA7"/>
    <w:rsid w:val="00233B46"/>
    <w:rsid w:val="00234468"/>
    <w:rsid w:val="0024174C"/>
    <w:rsid w:val="00267724"/>
    <w:rsid w:val="00271DBC"/>
    <w:rsid w:val="00271E0C"/>
    <w:rsid w:val="00273156"/>
    <w:rsid w:val="002757AD"/>
    <w:rsid w:val="00277F4A"/>
    <w:rsid w:val="002825CB"/>
    <w:rsid w:val="002843AE"/>
    <w:rsid w:val="002941C5"/>
    <w:rsid w:val="00295BA9"/>
    <w:rsid w:val="002B3643"/>
    <w:rsid w:val="002C2131"/>
    <w:rsid w:val="002D0126"/>
    <w:rsid w:val="002D4D90"/>
    <w:rsid w:val="002D573D"/>
    <w:rsid w:val="002E6E23"/>
    <w:rsid w:val="00300588"/>
    <w:rsid w:val="00301A7A"/>
    <w:rsid w:val="00306575"/>
    <w:rsid w:val="0031068E"/>
    <w:rsid w:val="003127BC"/>
    <w:rsid w:val="003147EA"/>
    <w:rsid w:val="00315F8F"/>
    <w:rsid w:val="00315FDA"/>
    <w:rsid w:val="003161E9"/>
    <w:rsid w:val="00317AFF"/>
    <w:rsid w:val="00317CAE"/>
    <w:rsid w:val="00320FA3"/>
    <w:rsid w:val="00324F17"/>
    <w:rsid w:val="00325EE7"/>
    <w:rsid w:val="00335965"/>
    <w:rsid w:val="0035712B"/>
    <w:rsid w:val="0035755C"/>
    <w:rsid w:val="00364775"/>
    <w:rsid w:val="00371092"/>
    <w:rsid w:val="003917A7"/>
    <w:rsid w:val="0039305A"/>
    <w:rsid w:val="00395FCB"/>
    <w:rsid w:val="00396804"/>
    <w:rsid w:val="003A2D38"/>
    <w:rsid w:val="003A303F"/>
    <w:rsid w:val="003A7E54"/>
    <w:rsid w:val="003B1B35"/>
    <w:rsid w:val="003B7904"/>
    <w:rsid w:val="003B7ED7"/>
    <w:rsid w:val="003C16D4"/>
    <w:rsid w:val="003C42AF"/>
    <w:rsid w:val="003D53DA"/>
    <w:rsid w:val="003E006F"/>
    <w:rsid w:val="00415525"/>
    <w:rsid w:val="004225BB"/>
    <w:rsid w:val="00422D45"/>
    <w:rsid w:val="00423A9C"/>
    <w:rsid w:val="004332A0"/>
    <w:rsid w:val="00434015"/>
    <w:rsid w:val="00435914"/>
    <w:rsid w:val="004362EB"/>
    <w:rsid w:val="00441EB0"/>
    <w:rsid w:val="00456B10"/>
    <w:rsid w:val="0046134D"/>
    <w:rsid w:val="00471380"/>
    <w:rsid w:val="004718F4"/>
    <w:rsid w:val="0048125F"/>
    <w:rsid w:val="004824AD"/>
    <w:rsid w:val="0048751B"/>
    <w:rsid w:val="00491DC6"/>
    <w:rsid w:val="004A065B"/>
    <w:rsid w:val="004B73D8"/>
    <w:rsid w:val="004C44BF"/>
    <w:rsid w:val="004C6C4C"/>
    <w:rsid w:val="004D408D"/>
    <w:rsid w:val="004D5E6E"/>
    <w:rsid w:val="004E572D"/>
    <w:rsid w:val="004E6FD9"/>
    <w:rsid w:val="004F3CB8"/>
    <w:rsid w:val="004F4E01"/>
    <w:rsid w:val="0050244D"/>
    <w:rsid w:val="005027C5"/>
    <w:rsid w:val="005077F0"/>
    <w:rsid w:val="00510020"/>
    <w:rsid w:val="00516315"/>
    <w:rsid w:val="00522231"/>
    <w:rsid w:val="0052293D"/>
    <w:rsid w:val="005252CB"/>
    <w:rsid w:val="00525C55"/>
    <w:rsid w:val="00527CDA"/>
    <w:rsid w:val="0053032A"/>
    <w:rsid w:val="00546390"/>
    <w:rsid w:val="00546AB1"/>
    <w:rsid w:val="00551775"/>
    <w:rsid w:val="00566A75"/>
    <w:rsid w:val="00570311"/>
    <w:rsid w:val="00570697"/>
    <w:rsid w:val="00597C5C"/>
    <w:rsid w:val="00597FFE"/>
    <w:rsid w:val="005A42DC"/>
    <w:rsid w:val="005B491D"/>
    <w:rsid w:val="005B515C"/>
    <w:rsid w:val="005B7616"/>
    <w:rsid w:val="005C7183"/>
    <w:rsid w:val="005C7CE5"/>
    <w:rsid w:val="005C7FF6"/>
    <w:rsid w:val="005D0266"/>
    <w:rsid w:val="005D4C86"/>
    <w:rsid w:val="005D77F6"/>
    <w:rsid w:val="005E36E7"/>
    <w:rsid w:val="005E46D5"/>
    <w:rsid w:val="005E7254"/>
    <w:rsid w:val="005F26F2"/>
    <w:rsid w:val="0060314F"/>
    <w:rsid w:val="006048F3"/>
    <w:rsid w:val="00610257"/>
    <w:rsid w:val="00625BE7"/>
    <w:rsid w:val="00625C48"/>
    <w:rsid w:val="0062646F"/>
    <w:rsid w:val="00626782"/>
    <w:rsid w:val="00630887"/>
    <w:rsid w:val="00631C6E"/>
    <w:rsid w:val="00636830"/>
    <w:rsid w:val="00646102"/>
    <w:rsid w:val="00654540"/>
    <w:rsid w:val="0068228D"/>
    <w:rsid w:val="00682A5F"/>
    <w:rsid w:val="00686C98"/>
    <w:rsid w:val="006909B4"/>
    <w:rsid w:val="006955C5"/>
    <w:rsid w:val="00697B31"/>
    <w:rsid w:val="006A22BF"/>
    <w:rsid w:val="006B60DE"/>
    <w:rsid w:val="006B6BE3"/>
    <w:rsid w:val="006B7E94"/>
    <w:rsid w:val="006C2076"/>
    <w:rsid w:val="006C32A8"/>
    <w:rsid w:val="006E3543"/>
    <w:rsid w:val="006E7485"/>
    <w:rsid w:val="006F3DFE"/>
    <w:rsid w:val="006F7BAE"/>
    <w:rsid w:val="00701B0A"/>
    <w:rsid w:val="00705613"/>
    <w:rsid w:val="00712B4B"/>
    <w:rsid w:val="007146E8"/>
    <w:rsid w:val="0072237E"/>
    <w:rsid w:val="00722DCD"/>
    <w:rsid w:val="0072607C"/>
    <w:rsid w:val="0073284C"/>
    <w:rsid w:val="00734CE3"/>
    <w:rsid w:val="007427C7"/>
    <w:rsid w:val="00747EF0"/>
    <w:rsid w:val="00754B34"/>
    <w:rsid w:val="007567CA"/>
    <w:rsid w:val="00757FE0"/>
    <w:rsid w:val="007702DC"/>
    <w:rsid w:val="00771DE3"/>
    <w:rsid w:val="007762A1"/>
    <w:rsid w:val="007808BC"/>
    <w:rsid w:val="007906F2"/>
    <w:rsid w:val="007965E3"/>
    <w:rsid w:val="007A3D60"/>
    <w:rsid w:val="007B2ED5"/>
    <w:rsid w:val="007B645F"/>
    <w:rsid w:val="007C223A"/>
    <w:rsid w:val="007C2B89"/>
    <w:rsid w:val="007C4235"/>
    <w:rsid w:val="007D272B"/>
    <w:rsid w:val="007D36B1"/>
    <w:rsid w:val="007D394C"/>
    <w:rsid w:val="007E2FE9"/>
    <w:rsid w:val="007F5BE8"/>
    <w:rsid w:val="0080065B"/>
    <w:rsid w:val="00802924"/>
    <w:rsid w:val="0080380C"/>
    <w:rsid w:val="00806340"/>
    <w:rsid w:val="0080675E"/>
    <w:rsid w:val="00807596"/>
    <w:rsid w:val="00816047"/>
    <w:rsid w:val="00821060"/>
    <w:rsid w:val="00826EF9"/>
    <w:rsid w:val="00830B6E"/>
    <w:rsid w:val="008355C0"/>
    <w:rsid w:val="008366BB"/>
    <w:rsid w:val="008374A5"/>
    <w:rsid w:val="00853134"/>
    <w:rsid w:val="008537F1"/>
    <w:rsid w:val="00862361"/>
    <w:rsid w:val="00862524"/>
    <w:rsid w:val="008626DE"/>
    <w:rsid w:val="008630D8"/>
    <w:rsid w:val="0086698F"/>
    <w:rsid w:val="00870970"/>
    <w:rsid w:val="0087161E"/>
    <w:rsid w:val="00874181"/>
    <w:rsid w:val="0087704E"/>
    <w:rsid w:val="0087736C"/>
    <w:rsid w:val="008915B5"/>
    <w:rsid w:val="0089231E"/>
    <w:rsid w:val="008A0544"/>
    <w:rsid w:val="008A187C"/>
    <w:rsid w:val="008A7A90"/>
    <w:rsid w:val="008B124C"/>
    <w:rsid w:val="008B1ADA"/>
    <w:rsid w:val="008B72E9"/>
    <w:rsid w:val="008C21DE"/>
    <w:rsid w:val="008C35BA"/>
    <w:rsid w:val="008C3E97"/>
    <w:rsid w:val="008D4A96"/>
    <w:rsid w:val="008D7D55"/>
    <w:rsid w:val="008E1B10"/>
    <w:rsid w:val="008F1392"/>
    <w:rsid w:val="00905A0C"/>
    <w:rsid w:val="00906785"/>
    <w:rsid w:val="009342C9"/>
    <w:rsid w:val="0093580C"/>
    <w:rsid w:val="009413C6"/>
    <w:rsid w:val="00947B9B"/>
    <w:rsid w:val="0095444E"/>
    <w:rsid w:val="00955219"/>
    <w:rsid w:val="00963C5B"/>
    <w:rsid w:val="00970659"/>
    <w:rsid w:val="0097460D"/>
    <w:rsid w:val="00974E2C"/>
    <w:rsid w:val="00975B93"/>
    <w:rsid w:val="00981F54"/>
    <w:rsid w:val="009825F7"/>
    <w:rsid w:val="00996164"/>
    <w:rsid w:val="009C01C2"/>
    <w:rsid w:val="009C12A5"/>
    <w:rsid w:val="009C1EAD"/>
    <w:rsid w:val="009C6A62"/>
    <w:rsid w:val="009C7687"/>
    <w:rsid w:val="009E2B12"/>
    <w:rsid w:val="009F1609"/>
    <w:rsid w:val="009F4BE4"/>
    <w:rsid w:val="009F5EB6"/>
    <w:rsid w:val="009F7F3D"/>
    <w:rsid w:val="00A01BCF"/>
    <w:rsid w:val="00A03B00"/>
    <w:rsid w:val="00A1048A"/>
    <w:rsid w:val="00A219C8"/>
    <w:rsid w:val="00A250A8"/>
    <w:rsid w:val="00A2533B"/>
    <w:rsid w:val="00A27B3C"/>
    <w:rsid w:val="00A343E5"/>
    <w:rsid w:val="00A363C8"/>
    <w:rsid w:val="00A436D8"/>
    <w:rsid w:val="00A53CCE"/>
    <w:rsid w:val="00A66E5A"/>
    <w:rsid w:val="00A72A59"/>
    <w:rsid w:val="00A73BED"/>
    <w:rsid w:val="00AA385D"/>
    <w:rsid w:val="00AA4341"/>
    <w:rsid w:val="00AA55D0"/>
    <w:rsid w:val="00AA7F59"/>
    <w:rsid w:val="00AB007F"/>
    <w:rsid w:val="00AB378D"/>
    <w:rsid w:val="00AB657C"/>
    <w:rsid w:val="00AC7932"/>
    <w:rsid w:val="00AE758F"/>
    <w:rsid w:val="00AE7BB5"/>
    <w:rsid w:val="00AF0128"/>
    <w:rsid w:val="00AF5F4C"/>
    <w:rsid w:val="00B02AE9"/>
    <w:rsid w:val="00B03031"/>
    <w:rsid w:val="00B077D6"/>
    <w:rsid w:val="00B161FF"/>
    <w:rsid w:val="00B20A31"/>
    <w:rsid w:val="00B24FB7"/>
    <w:rsid w:val="00B367B7"/>
    <w:rsid w:val="00B41E83"/>
    <w:rsid w:val="00B75DA7"/>
    <w:rsid w:val="00B8550C"/>
    <w:rsid w:val="00B96277"/>
    <w:rsid w:val="00BA7EC6"/>
    <w:rsid w:val="00BB6058"/>
    <w:rsid w:val="00BB6F47"/>
    <w:rsid w:val="00BC1EF4"/>
    <w:rsid w:val="00BC4008"/>
    <w:rsid w:val="00BC5E6D"/>
    <w:rsid w:val="00BD612A"/>
    <w:rsid w:val="00BE06A7"/>
    <w:rsid w:val="00BE59E6"/>
    <w:rsid w:val="00BF6FCE"/>
    <w:rsid w:val="00C04F0C"/>
    <w:rsid w:val="00C11CF9"/>
    <w:rsid w:val="00C1489D"/>
    <w:rsid w:val="00C17361"/>
    <w:rsid w:val="00C23D3A"/>
    <w:rsid w:val="00C25220"/>
    <w:rsid w:val="00C255EE"/>
    <w:rsid w:val="00C26C24"/>
    <w:rsid w:val="00C278E8"/>
    <w:rsid w:val="00C36E00"/>
    <w:rsid w:val="00C407A4"/>
    <w:rsid w:val="00C53A43"/>
    <w:rsid w:val="00C56F23"/>
    <w:rsid w:val="00C66E1A"/>
    <w:rsid w:val="00C71829"/>
    <w:rsid w:val="00C845C7"/>
    <w:rsid w:val="00C85131"/>
    <w:rsid w:val="00CA2603"/>
    <w:rsid w:val="00CA41D8"/>
    <w:rsid w:val="00CB4BAB"/>
    <w:rsid w:val="00CB741F"/>
    <w:rsid w:val="00CB751F"/>
    <w:rsid w:val="00CC0C68"/>
    <w:rsid w:val="00CC29F9"/>
    <w:rsid w:val="00CC4B1B"/>
    <w:rsid w:val="00CC52C8"/>
    <w:rsid w:val="00CD12CA"/>
    <w:rsid w:val="00CD569F"/>
    <w:rsid w:val="00CE0554"/>
    <w:rsid w:val="00CE0AD2"/>
    <w:rsid w:val="00CE4AF3"/>
    <w:rsid w:val="00CE6031"/>
    <w:rsid w:val="00CF026E"/>
    <w:rsid w:val="00CF06F5"/>
    <w:rsid w:val="00CF0D8B"/>
    <w:rsid w:val="00CF1787"/>
    <w:rsid w:val="00D06BF0"/>
    <w:rsid w:val="00D17284"/>
    <w:rsid w:val="00D222F2"/>
    <w:rsid w:val="00D303B5"/>
    <w:rsid w:val="00D333AB"/>
    <w:rsid w:val="00D3471F"/>
    <w:rsid w:val="00D414EB"/>
    <w:rsid w:val="00D4371B"/>
    <w:rsid w:val="00D55E5B"/>
    <w:rsid w:val="00D615F7"/>
    <w:rsid w:val="00D6203A"/>
    <w:rsid w:val="00D74FFE"/>
    <w:rsid w:val="00D75D11"/>
    <w:rsid w:val="00D85C9B"/>
    <w:rsid w:val="00D931A0"/>
    <w:rsid w:val="00D94257"/>
    <w:rsid w:val="00D95528"/>
    <w:rsid w:val="00DA0569"/>
    <w:rsid w:val="00DA36B9"/>
    <w:rsid w:val="00DA5E50"/>
    <w:rsid w:val="00DA66F0"/>
    <w:rsid w:val="00DA7B5A"/>
    <w:rsid w:val="00DB5B98"/>
    <w:rsid w:val="00DC113D"/>
    <w:rsid w:val="00DC5B7A"/>
    <w:rsid w:val="00DE258D"/>
    <w:rsid w:val="00DE627D"/>
    <w:rsid w:val="00DE6875"/>
    <w:rsid w:val="00DF10C6"/>
    <w:rsid w:val="00DF62E2"/>
    <w:rsid w:val="00DF6599"/>
    <w:rsid w:val="00E03241"/>
    <w:rsid w:val="00E0630B"/>
    <w:rsid w:val="00E070F5"/>
    <w:rsid w:val="00E150BD"/>
    <w:rsid w:val="00E1585E"/>
    <w:rsid w:val="00E16191"/>
    <w:rsid w:val="00E20205"/>
    <w:rsid w:val="00E259B1"/>
    <w:rsid w:val="00E2713E"/>
    <w:rsid w:val="00E4122E"/>
    <w:rsid w:val="00E71683"/>
    <w:rsid w:val="00E74174"/>
    <w:rsid w:val="00E773FA"/>
    <w:rsid w:val="00E813BB"/>
    <w:rsid w:val="00E835BA"/>
    <w:rsid w:val="00E911BB"/>
    <w:rsid w:val="00E91EE1"/>
    <w:rsid w:val="00E93801"/>
    <w:rsid w:val="00EA61F0"/>
    <w:rsid w:val="00EB34A4"/>
    <w:rsid w:val="00EB4A9A"/>
    <w:rsid w:val="00EC2F57"/>
    <w:rsid w:val="00ED4F2D"/>
    <w:rsid w:val="00EE324F"/>
    <w:rsid w:val="00EE355C"/>
    <w:rsid w:val="00EE3643"/>
    <w:rsid w:val="00EF2637"/>
    <w:rsid w:val="00EF43B6"/>
    <w:rsid w:val="00EF6BEA"/>
    <w:rsid w:val="00EF7920"/>
    <w:rsid w:val="00EF7FFE"/>
    <w:rsid w:val="00F2001F"/>
    <w:rsid w:val="00F21BB5"/>
    <w:rsid w:val="00F246C9"/>
    <w:rsid w:val="00F24F45"/>
    <w:rsid w:val="00F403C9"/>
    <w:rsid w:val="00F423B6"/>
    <w:rsid w:val="00F430D7"/>
    <w:rsid w:val="00F64B8F"/>
    <w:rsid w:val="00F67139"/>
    <w:rsid w:val="00F6799C"/>
    <w:rsid w:val="00F71ADA"/>
    <w:rsid w:val="00F751FD"/>
    <w:rsid w:val="00F845D1"/>
    <w:rsid w:val="00F87F7D"/>
    <w:rsid w:val="00F90B58"/>
    <w:rsid w:val="00FA26A2"/>
    <w:rsid w:val="00FA408C"/>
    <w:rsid w:val="00FA7E72"/>
    <w:rsid w:val="00FB0C57"/>
    <w:rsid w:val="00FB1B71"/>
    <w:rsid w:val="00FB245F"/>
    <w:rsid w:val="00FC716F"/>
    <w:rsid w:val="00FF420C"/>
    <w:rsid w:val="00FF5C3C"/>
    <w:rsid w:val="00FF6003"/>
    <w:rsid w:val="00FF7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4322D193-8394-432D-915C-41706FA41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2E2"/>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aliases w:val="Название Знак Знак Знак"/>
    <w:basedOn w:val="a"/>
    <w:link w:val="a6"/>
    <w:uiPriority w:val="99"/>
    <w:qFormat/>
    <w:rsid w:val="00DF10C6"/>
    <w:pPr>
      <w:jc w:val="center"/>
    </w:pPr>
    <w:rPr>
      <w:b/>
      <w:sz w:val="28"/>
      <w:lang w:eastAsia="ru-RU"/>
    </w:rPr>
  </w:style>
  <w:style w:type="character" w:customStyle="1" w:styleId="a6">
    <w:name w:val="Заголовок Знак"/>
    <w:aliases w:val="Название Знак Знак Знак Знак"/>
    <w:link w:val="a5"/>
    <w:uiPriority w:val="99"/>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1">
    <w:name w:val="Body Text Indent 2"/>
    <w:basedOn w:val="a"/>
    <w:link w:val="22"/>
    <w:rsid w:val="009F7F3D"/>
    <w:pPr>
      <w:spacing w:after="120" w:line="480" w:lineRule="auto"/>
      <w:ind w:left="283"/>
    </w:pPr>
  </w:style>
  <w:style w:type="character" w:customStyle="1" w:styleId="22">
    <w:name w:val="Основной текст с отступом 2 Знак"/>
    <w:link w:val="21"/>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3">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FontStyle30">
    <w:name w:val="Font Style30"/>
    <w:rsid w:val="005B515C"/>
    <w:rPr>
      <w:rFonts w:ascii="Times New Roman" w:hAnsi="Times New Roman" w:cs="Times New Roman"/>
      <w:b/>
      <w:bCs/>
      <w:sz w:val="20"/>
      <w:szCs w:val="20"/>
    </w:rPr>
  </w:style>
  <w:style w:type="character" w:customStyle="1" w:styleId="af9">
    <w:name w:val="Основной текст + Полужирный"/>
    <w:basedOn w:val="a0"/>
    <w:rsid w:val="0048751B"/>
    <w:rPr>
      <w:rFonts w:ascii="Times New Roman" w:eastAsia="Times New Roman" w:hAnsi="Times New Roman" w:cs="Times New Roman"/>
      <w:b/>
      <w:bCs/>
      <w:color w:val="000000"/>
      <w:spacing w:val="0"/>
      <w:w w:val="100"/>
      <w:position w:val="0"/>
      <w:sz w:val="25"/>
      <w:szCs w:val="25"/>
      <w:shd w:val="clear" w:color="auto" w:fill="FFFFFF"/>
      <w:lang w:val="ru-RU"/>
    </w:rPr>
  </w:style>
  <w:style w:type="paragraph" w:customStyle="1" w:styleId="100">
    <w:name w:val="Основной текст10"/>
    <w:basedOn w:val="a"/>
    <w:rsid w:val="0048751B"/>
    <w:pPr>
      <w:widowControl w:val="0"/>
      <w:shd w:val="clear" w:color="auto" w:fill="FFFFFF"/>
      <w:spacing w:line="370" w:lineRule="exact"/>
      <w:jc w:val="both"/>
    </w:pPr>
    <w:rPr>
      <w:sz w:val="25"/>
      <w:szCs w:val="25"/>
      <w:lang w:eastAsia="ru-RU"/>
    </w:rPr>
  </w:style>
  <w:style w:type="character" w:customStyle="1" w:styleId="ad">
    <w:name w:val="Абзац списка Знак"/>
    <w:aliases w:val="Bullet_MR Знак,Bullet_IRAO Знак,ПАРАГРАФ Знак"/>
    <w:link w:val="ac"/>
    <w:uiPriority w:val="34"/>
    <w:rsid w:val="004824AD"/>
    <w:rPr>
      <w:lang w:eastAsia="zh-CN"/>
    </w:rPr>
  </w:style>
  <w:style w:type="paragraph" w:customStyle="1" w:styleId="Pa7">
    <w:name w:val="Pa7"/>
    <w:basedOn w:val="a"/>
    <w:next w:val="a"/>
    <w:uiPriority w:val="99"/>
    <w:rsid w:val="004824AD"/>
    <w:pPr>
      <w:autoSpaceDE w:val="0"/>
      <w:autoSpaceDN w:val="0"/>
      <w:adjustRightInd w:val="0"/>
      <w:spacing w:line="221" w:lineRule="atLeast"/>
    </w:pPr>
    <w:rPr>
      <w:rFonts w:eastAsia="Calibri"/>
      <w:sz w:val="24"/>
      <w:szCs w:val="24"/>
      <w:lang w:eastAsia="en-US"/>
    </w:rPr>
  </w:style>
  <w:style w:type="character" w:customStyle="1" w:styleId="afa">
    <w:name w:val="Основной текст_"/>
    <w:link w:val="63"/>
    <w:rsid w:val="004362EB"/>
    <w:rPr>
      <w:spacing w:val="10"/>
      <w:sz w:val="25"/>
      <w:szCs w:val="25"/>
      <w:shd w:val="clear" w:color="auto" w:fill="FFFFFF"/>
    </w:rPr>
  </w:style>
  <w:style w:type="paragraph" w:customStyle="1" w:styleId="63">
    <w:name w:val="Основной текст63"/>
    <w:basedOn w:val="a"/>
    <w:link w:val="afa"/>
    <w:qFormat/>
    <w:rsid w:val="004362EB"/>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362EB"/>
    <w:rPr>
      <w:rFonts w:ascii="Times New Roman" w:eastAsia="Times New Roman" w:hAnsi="Times New Roman" w:cs="Times New Roman"/>
      <w:spacing w:val="10"/>
      <w:sz w:val="25"/>
      <w:szCs w:val="25"/>
      <w:shd w:val="clear" w:color="auto" w:fill="FFFFFF"/>
    </w:rPr>
  </w:style>
  <w:style w:type="paragraph" w:customStyle="1" w:styleId="210">
    <w:name w:val="Основной текст 21"/>
    <w:rsid w:val="004362EB"/>
    <w:pPr>
      <w:spacing w:line="360" w:lineRule="auto"/>
      <w:ind w:firstLine="720"/>
      <w:jc w:val="both"/>
    </w:pPr>
    <w:rPr>
      <w:sz w:val="28"/>
    </w:rPr>
  </w:style>
  <w:style w:type="paragraph" w:customStyle="1" w:styleId="western">
    <w:name w:val="western"/>
    <w:basedOn w:val="a"/>
    <w:rsid w:val="000D7646"/>
    <w:pPr>
      <w:spacing w:before="100" w:beforeAutospacing="1" w:after="100" w:afterAutospacing="1"/>
    </w:pPr>
    <w:rPr>
      <w:sz w:val="24"/>
      <w:szCs w:val="24"/>
      <w:lang w:eastAsia="ru-RU"/>
    </w:rPr>
  </w:style>
  <w:style w:type="paragraph" w:customStyle="1" w:styleId="Style350">
    <w:name w:val="Style350"/>
    <w:basedOn w:val="a"/>
    <w:rsid w:val="00052F56"/>
    <w:pPr>
      <w:widowControl w:val="0"/>
      <w:autoSpaceDE w:val="0"/>
      <w:autoSpaceDN w:val="0"/>
      <w:adjustRightInd w:val="0"/>
    </w:pPr>
    <w:rPr>
      <w:sz w:val="24"/>
      <w:szCs w:val="24"/>
      <w:lang w:eastAsia="ru-RU"/>
    </w:rPr>
  </w:style>
  <w:style w:type="character" w:customStyle="1" w:styleId="FontStyle694">
    <w:name w:val="Font Style694"/>
    <w:rsid w:val="00052F56"/>
    <w:rPr>
      <w:rFonts w:ascii="Times New Roman" w:hAnsi="Times New Roman" w:cs="Times New Roman"/>
      <w:b/>
      <w:bCs/>
      <w:sz w:val="22"/>
      <w:szCs w:val="22"/>
    </w:rPr>
  </w:style>
  <w:style w:type="paragraph" w:customStyle="1" w:styleId="Style45">
    <w:name w:val="Style45"/>
    <w:basedOn w:val="a"/>
    <w:uiPriority w:val="99"/>
    <w:rsid w:val="004E6FD9"/>
    <w:pPr>
      <w:widowControl w:val="0"/>
      <w:autoSpaceDE w:val="0"/>
      <w:autoSpaceDN w:val="0"/>
      <w:adjustRightInd w:val="0"/>
      <w:spacing w:line="485" w:lineRule="exact"/>
      <w:ind w:hanging="355"/>
    </w:pPr>
    <w:rPr>
      <w:sz w:val="24"/>
      <w:szCs w:val="24"/>
      <w:lang w:val="en-US" w:eastAsia="en-US"/>
    </w:rPr>
  </w:style>
  <w:style w:type="paragraph" w:styleId="afb">
    <w:name w:val="footnote text"/>
    <w:basedOn w:val="a"/>
    <w:link w:val="afc"/>
    <w:uiPriority w:val="99"/>
    <w:unhideWhenUsed/>
    <w:rsid w:val="005E36E7"/>
    <w:rPr>
      <w:rFonts w:asciiTheme="minorHAnsi" w:eastAsiaTheme="minorHAnsi" w:hAnsiTheme="minorHAnsi" w:cstheme="minorBidi"/>
      <w:sz w:val="24"/>
      <w:szCs w:val="24"/>
      <w:lang w:eastAsia="en-US"/>
    </w:rPr>
  </w:style>
  <w:style w:type="character" w:customStyle="1" w:styleId="afc">
    <w:name w:val="Текст сноски Знак"/>
    <w:basedOn w:val="a0"/>
    <w:link w:val="afb"/>
    <w:uiPriority w:val="99"/>
    <w:rsid w:val="005E36E7"/>
    <w:rPr>
      <w:rFonts w:asciiTheme="minorHAnsi" w:eastAsiaTheme="minorHAnsi" w:hAnsiTheme="minorHAnsi" w:cstheme="minorBidi"/>
      <w:sz w:val="24"/>
      <w:szCs w:val="24"/>
      <w:lang w:eastAsia="en-US"/>
    </w:rPr>
  </w:style>
  <w:style w:type="character" w:styleId="afd">
    <w:name w:val="footnote reference"/>
    <w:basedOn w:val="a0"/>
    <w:uiPriority w:val="99"/>
    <w:unhideWhenUsed/>
    <w:rsid w:val="005E3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48966229">
      <w:bodyDiv w:val="1"/>
      <w:marLeft w:val="0"/>
      <w:marRight w:val="0"/>
      <w:marTop w:val="0"/>
      <w:marBottom w:val="0"/>
      <w:divBdr>
        <w:top w:val="none" w:sz="0" w:space="0" w:color="auto"/>
        <w:left w:val="none" w:sz="0" w:space="0" w:color="auto"/>
        <w:bottom w:val="none" w:sz="0" w:space="0" w:color="auto"/>
        <w:right w:val="none" w:sz="0" w:space="0" w:color="auto"/>
      </w:divBdr>
    </w:div>
    <w:div w:id="83234173">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35781798">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1116867145">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528367101">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96084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inanalis.ru" TargetMode="External"/><Relationship Id="rId4" Type="http://schemas.openxmlformats.org/officeDocument/2006/relationships/settings" Target="settings.xml"/><Relationship Id="rId9" Type="http://schemas.openxmlformats.org/officeDocument/2006/relationships/hyperlink" Target="https://www.elibrary.ru/contents.asp?id=3441689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96EB69-08E4-44E6-A62D-A0F545318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46</Pages>
  <Words>9501</Words>
  <Characters>76574</Characters>
  <Application>Microsoft Office Word</Application>
  <DocSecurity>0</DocSecurity>
  <Lines>638</Lines>
  <Paragraphs>171</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85904</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dc:description/>
  <cp:lastModifiedBy>Айрапетян Каринэ Петросовна</cp:lastModifiedBy>
  <cp:revision>20</cp:revision>
  <cp:lastPrinted>2016-11-09T08:21:00Z</cp:lastPrinted>
  <dcterms:created xsi:type="dcterms:W3CDTF">2022-12-13T12:36:00Z</dcterms:created>
  <dcterms:modified xsi:type="dcterms:W3CDTF">2024-05-31T13:52:00Z</dcterms:modified>
</cp:coreProperties>
</file>